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8C" w:rsidRPr="002C439B" w:rsidRDefault="00792C8C" w:rsidP="00555931">
      <w:pPr>
        <w:spacing w:after="0" w:line="240" w:lineRule="auto"/>
        <w:jc w:val="both"/>
        <w:rPr>
          <w:rFonts w:ascii="Times New Roman" w:eastAsia="Times New Roman" w:hAnsi="Times New Roman" w:cs="Times New Roman"/>
          <w:b/>
          <w:bCs/>
          <w:sz w:val="24"/>
          <w:szCs w:val="24"/>
        </w:rPr>
      </w:pPr>
    </w:p>
    <w:p w:rsidR="00D37553" w:rsidRPr="002C439B" w:rsidRDefault="00CA0180" w:rsidP="00792C8C">
      <w:pPr>
        <w:spacing w:after="0" w:line="240" w:lineRule="auto"/>
        <w:jc w:val="both"/>
        <w:rPr>
          <w:rFonts w:ascii="Times New Roman" w:eastAsia="Times New Roman" w:hAnsi="Times New Roman" w:cs="Times New Roman"/>
          <w:b/>
          <w:bCs/>
          <w:sz w:val="24"/>
          <w:szCs w:val="24"/>
        </w:rPr>
      </w:pPr>
      <w:r w:rsidRPr="00CA0180">
        <w:rPr>
          <w:rFonts w:ascii="Times New Roman" w:eastAsia="Times New Roman" w:hAnsi="Times New Roman" w:cs="Times New Roman"/>
          <w:b/>
          <w:noProof/>
          <w:sz w:val="28"/>
          <w:szCs w:val="28"/>
        </w:rPr>
        <w:drawing>
          <wp:inline distT="0" distB="0" distL="0" distR="0" wp14:anchorId="53AA67EC" wp14:editId="4B61AD5D">
            <wp:extent cx="6106795" cy="927019"/>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6795" cy="927019"/>
                    </a:xfrm>
                    <a:prstGeom prst="rect">
                      <a:avLst/>
                    </a:prstGeom>
                    <a:noFill/>
                  </pic:spPr>
                </pic:pic>
              </a:graphicData>
            </a:graphic>
          </wp:inline>
        </w:drawing>
      </w:r>
    </w:p>
    <w:p w:rsidR="00555931" w:rsidRDefault="00555931" w:rsidP="00792C8C">
      <w:pPr>
        <w:spacing w:after="0" w:line="240" w:lineRule="auto"/>
        <w:jc w:val="both"/>
        <w:rPr>
          <w:rFonts w:ascii="Times New Roman" w:eastAsia="Times New Roman" w:hAnsi="Times New Roman" w:cs="Times New Roman"/>
          <w:b/>
          <w:bCs/>
          <w:sz w:val="24"/>
          <w:szCs w:val="24"/>
        </w:rPr>
      </w:pPr>
    </w:p>
    <w:p w:rsidR="00A1543F" w:rsidRPr="002C439B" w:rsidRDefault="00A1543F" w:rsidP="00792C8C">
      <w:pPr>
        <w:spacing w:after="0" w:line="240" w:lineRule="auto"/>
        <w:jc w:val="both"/>
        <w:rPr>
          <w:rFonts w:ascii="Times New Roman" w:eastAsia="Times New Roman" w:hAnsi="Times New Roman" w:cs="Times New Roman"/>
          <w:b/>
          <w:bCs/>
          <w:sz w:val="24"/>
          <w:szCs w:val="24"/>
        </w:rPr>
      </w:pPr>
    </w:p>
    <w:p w:rsidR="009A238B" w:rsidRPr="002C439B" w:rsidRDefault="00BB23AF" w:rsidP="00DB2FED">
      <w:pPr>
        <w:spacing w:after="0" w:line="240" w:lineRule="auto"/>
        <w:jc w:val="center"/>
        <w:rPr>
          <w:rFonts w:ascii="Times New Roman" w:eastAsia="Times New Roman" w:hAnsi="Times New Roman" w:cs="Times New Roman"/>
          <w:b/>
          <w:bCs/>
          <w:sz w:val="28"/>
          <w:szCs w:val="28"/>
        </w:rPr>
      </w:pPr>
      <w:r w:rsidRPr="002C439B">
        <w:rPr>
          <w:rFonts w:ascii="Times New Roman" w:eastAsia="Times New Roman" w:hAnsi="Times New Roman" w:cs="Times New Roman"/>
          <w:b/>
          <w:bCs/>
          <w:sz w:val="28"/>
          <w:szCs w:val="28"/>
        </w:rPr>
        <w:t>ANUN</w:t>
      </w:r>
      <w:r w:rsidR="00CA0180">
        <w:rPr>
          <w:rFonts w:ascii="Times New Roman" w:eastAsia="Times New Roman" w:hAnsi="Times New Roman" w:cs="Times New Roman"/>
          <w:b/>
          <w:bCs/>
          <w:sz w:val="28"/>
          <w:szCs w:val="28"/>
        </w:rPr>
        <w:t>Ț</w:t>
      </w:r>
    </w:p>
    <w:p w:rsidR="00C84790" w:rsidRPr="002C439B" w:rsidRDefault="00BB23AF" w:rsidP="00DB2FED">
      <w:pPr>
        <w:spacing w:after="0" w:line="240" w:lineRule="auto"/>
        <w:jc w:val="center"/>
        <w:rPr>
          <w:rFonts w:ascii="Times New Roman" w:eastAsia="Times New Roman" w:hAnsi="Times New Roman" w:cs="Times New Roman"/>
          <w:b/>
          <w:bCs/>
          <w:sz w:val="24"/>
          <w:szCs w:val="24"/>
        </w:rPr>
      </w:pPr>
      <w:r w:rsidRPr="002C439B">
        <w:rPr>
          <w:rFonts w:ascii="Times New Roman" w:eastAsia="Times New Roman" w:hAnsi="Times New Roman" w:cs="Times New Roman"/>
          <w:b/>
          <w:bCs/>
          <w:sz w:val="24"/>
          <w:szCs w:val="24"/>
        </w:rPr>
        <w:t xml:space="preserve">privind </w:t>
      </w:r>
      <w:r w:rsidR="000D254C">
        <w:rPr>
          <w:rFonts w:ascii="Times New Roman" w:eastAsia="Times New Roman" w:hAnsi="Times New Roman" w:cs="Times New Roman"/>
          <w:b/>
          <w:bCs/>
          <w:sz w:val="24"/>
          <w:szCs w:val="24"/>
        </w:rPr>
        <w:t>s</w:t>
      </w:r>
      <w:r w:rsidR="002538D7" w:rsidRPr="002C439B">
        <w:rPr>
          <w:rFonts w:ascii="Times New Roman" w:eastAsia="Times New Roman" w:hAnsi="Times New Roman" w:cs="Times New Roman"/>
          <w:b/>
          <w:bCs/>
          <w:sz w:val="24"/>
          <w:szCs w:val="24"/>
        </w:rPr>
        <w:t>elec</w:t>
      </w:r>
      <w:r w:rsidR="00CA0180">
        <w:rPr>
          <w:rFonts w:ascii="Times New Roman" w:eastAsia="Times New Roman" w:hAnsi="Times New Roman" w:cs="Times New Roman"/>
          <w:b/>
          <w:bCs/>
          <w:sz w:val="24"/>
          <w:szCs w:val="24"/>
        </w:rPr>
        <w:t>ț</w:t>
      </w:r>
      <w:r w:rsidR="002538D7" w:rsidRPr="002C439B">
        <w:rPr>
          <w:rFonts w:ascii="Times New Roman" w:eastAsia="Times New Roman" w:hAnsi="Times New Roman" w:cs="Times New Roman"/>
          <w:b/>
          <w:bCs/>
          <w:sz w:val="24"/>
          <w:szCs w:val="24"/>
        </w:rPr>
        <w:t>i</w:t>
      </w:r>
      <w:r w:rsidR="000D254C">
        <w:rPr>
          <w:rFonts w:ascii="Times New Roman" w:eastAsia="Times New Roman" w:hAnsi="Times New Roman" w:cs="Times New Roman"/>
          <w:b/>
          <w:bCs/>
          <w:sz w:val="24"/>
          <w:szCs w:val="24"/>
        </w:rPr>
        <w:t>a</w:t>
      </w:r>
      <w:r w:rsidRPr="002C439B">
        <w:rPr>
          <w:rFonts w:ascii="Times New Roman" w:eastAsia="Times New Roman" w:hAnsi="Times New Roman" w:cs="Times New Roman"/>
          <w:b/>
          <w:bCs/>
          <w:sz w:val="24"/>
          <w:szCs w:val="24"/>
        </w:rPr>
        <w:t xml:space="preserve"> </w:t>
      </w:r>
      <w:r w:rsidR="002538D7" w:rsidRPr="002C439B">
        <w:rPr>
          <w:rFonts w:ascii="Times New Roman" w:eastAsia="Times New Roman" w:hAnsi="Times New Roman" w:cs="Times New Roman"/>
          <w:b/>
          <w:bCs/>
          <w:sz w:val="24"/>
          <w:szCs w:val="24"/>
        </w:rPr>
        <w:t>membr</w:t>
      </w:r>
      <w:r w:rsidR="00DE4275">
        <w:rPr>
          <w:rFonts w:ascii="Times New Roman" w:eastAsia="Times New Roman" w:hAnsi="Times New Roman" w:cs="Times New Roman"/>
          <w:b/>
          <w:bCs/>
          <w:sz w:val="24"/>
          <w:szCs w:val="24"/>
        </w:rPr>
        <w:t>ilor</w:t>
      </w:r>
      <w:r w:rsidR="002538D7" w:rsidRPr="002C439B">
        <w:rPr>
          <w:rFonts w:ascii="Times New Roman" w:eastAsia="Times New Roman" w:hAnsi="Times New Roman" w:cs="Times New Roman"/>
          <w:b/>
          <w:bCs/>
          <w:sz w:val="24"/>
          <w:szCs w:val="24"/>
        </w:rPr>
        <w:t xml:space="preserve"> </w:t>
      </w:r>
    </w:p>
    <w:p w:rsidR="00310626" w:rsidRDefault="002538D7" w:rsidP="00DB2FED">
      <w:pPr>
        <w:spacing w:after="0" w:line="240" w:lineRule="auto"/>
        <w:jc w:val="center"/>
        <w:rPr>
          <w:rFonts w:ascii="Times New Roman" w:hAnsi="Times New Roman" w:cs="Times New Roman"/>
          <w:b/>
          <w:bCs/>
          <w:sz w:val="24"/>
          <w:szCs w:val="24"/>
        </w:rPr>
      </w:pPr>
      <w:r w:rsidRPr="002C439B">
        <w:rPr>
          <w:rFonts w:ascii="Times New Roman" w:eastAsia="Times New Roman" w:hAnsi="Times New Roman" w:cs="Times New Roman"/>
          <w:b/>
          <w:bCs/>
          <w:sz w:val="24"/>
          <w:szCs w:val="24"/>
        </w:rPr>
        <w:t>Consiliul</w:t>
      </w:r>
      <w:r w:rsidR="00DE4275">
        <w:rPr>
          <w:rFonts w:ascii="Times New Roman" w:eastAsia="Times New Roman" w:hAnsi="Times New Roman" w:cs="Times New Roman"/>
          <w:b/>
          <w:bCs/>
          <w:sz w:val="24"/>
          <w:szCs w:val="24"/>
        </w:rPr>
        <w:t>ui</w:t>
      </w:r>
      <w:r w:rsidRPr="002C439B">
        <w:rPr>
          <w:rFonts w:ascii="Times New Roman" w:eastAsia="Times New Roman" w:hAnsi="Times New Roman" w:cs="Times New Roman"/>
          <w:b/>
          <w:bCs/>
          <w:sz w:val="24"/>
          <w:szCs w:val="24"/>
        </w:rPr>
        <w:t xml:space="preserve"> de Administra</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 xml:space="preserve">ie </w:t>
      </w:r>
      <w:r w:rsidR="00600F10" w:rsidRPr="002C439B">
        <w:rPr>
          <w:rFonts w:ascii="Times New Roman" w:hAnsi="Times New Roman" w:cs="Times New Roman"/>
          <w:b/>
          <w:bCs/>
          <w:sz w:val="24"/>
          <w:szCs w:val="24"/>
        </w:rPr>
        <w:t>al</w:t>
      </w:r>
      <w:r w:rsidR="00600F10" w:rsidRPr="002C439B">
        <w:rPr>
          <w:rFonts w:ascii="Times New Roman" w:hAnsi="Times New Roman" w:cs="Times New Roman"/>
          <w:b/>
          <w:bCs/>
          <w:spacing w:val="-1"/>
          <w:sz w:val="24"/>
          <w:szCs w:val="24"/>
        </w:rPr>
        <w:t xml:space="preserve"> </w:t>
      </w:r>
      <w:r w:rsidR="00436D5C" w:rsidRPr="002C439B">
        <w:rPr>
          <w:rFonts w:ascii="Times New Roman" w:hAnsi="Times New Roman" w:cs="Times New Roman"/>
          <w:b/>
          <w:bCs/>
          <w:spacing w:val="-3"/>
          <w:sz w:val="24"/>
          <w:szCs w:val="24"/>
        </w:rPr>
        <w:t>S.C.</w:t>
      </w:r>
      <w:r w:rsidR="00600F10" w:rsidRPr="002C439B">
        <w:rPr>
          <w:rFonts w:ascii="Times New Roman" w:hAnsi="Times New Roman" w:cs="Times New Roman"/>
          <w:b/>
          <w:bCs/>
          <w:spacing w:val="-1"/>
          <w:sz w:val="24"/>
          <w:szCs w:val="24"/>
        </w:rPr>
        <w:t xml:space="preserve"> </w:t>
      </w:r>
      <w:r w:rsidR="00CA0180" w:rsidRPr="002C439B">
        <w:rPr>
          <w:rFonts w:ascii="Times New Roman" w:hAnsi="Times New Roman" w:cs="Times New Roman"/>
          <w:b/>
          <w:bCs/>
          <w:spacing w:val="-2"/>
          <w:sz w:val="24"/>
          <w:szCs w:val="24"/>
        </w:rPr>
        <w:t>Medserv Min</w:t>
      </w:r>
      <w:r w:rsidR="00CA0180" w:rsidRPr="002C439B">
        <w:rPr>
          <w:rFonts w:ascii="Times New Roman" w:hAnsi="Times New Roman" w:cs="Times New Roman"/>
          <w:b/>
          <w:bCs/>
          <w:spacing w:val="-3"/>
          <w:sz w:val="24"/>
          <w:szCs w:val="24"/>
        </w:rPr>
        <w:t xml:space="preserve"> </w:t>
      </w:r>
      <w:r w:rsidR="00600F10" w:rsidRPr="002C439B">
        <w:rPr>
          <w:rFonts w:ascii="Times New Roman" w:hAnsi="Times New Roman" w:cs="Times New Roman"/>
          <w:b/>
          <w:bCs/>
          <w:spacing w:val="-1"/>
          <w:sz w:val="24"/>
          <w:szCs w:val="24"/>
        </w:rPr>
        <w:t>S.</w:t>
      </w:r>
      <w:r w:rsidR="00600F10" w:rsidRPr="002C439B">
        <w:rPr>
          <w:rFonts w:ascii="Times New Roman" w:hAnsi="Times New Roman" w:cs="Times New Roman"/>
          <w:b/>
          <w:bCs/>
          <w:sz w:val="24"/>
          <w:szCs w:val="24"/>
        </w:rPr>
        <w:t>A.</w:t>
      </w:r>
      <w:r w:rsidR="00CA0180">
        <w:rPr>
          <w:rFonts w:ascii="Times New Roman" w:hAnsi="Times New Roman" w:cs="Times New Roman"/>
          <w:b/>
          <w:bCs/>
          <w:sz w:val="24"/>
          <w:szCs w:val="24"/>
        </w:rPr>
        <w:t>,</w:t>
      </w:r>
    </w:p>
    <w:p w:rsidR="0074619A" w:rsidRPr="002C439B" w:rsidRDefault="0074619A" w:rsidP="00DB2FED">
      <w:pPr>
        <w:spacing w:after="0" w:line="240" w:lineRule="auto"/>
        <w:jc w:val="center"/>
        <w:rPr>
          <w:rFonts w:ascii="Times New Roman" w:hAnsi="Times New Roman" w:cs="Times New Roman"/>
          <w:b/>
          <w:bCs/>
          <w:sz w:val="24"/>
          <w:szCs w:val="24"/>
        </w:rPr>
      </w:pPr>
    </w:p>
    <w:p w:rsidR="00DB2FED" w:rsidRPr="002C439B" w:rsidRDefault="00922DA8" w:rsidP="00CA0180">
      <w:pPr>
        <w:spacing w:before="120" w:after="0" w:line="240" w:lineRule="auto"/>
        <w:ind w:firstLine="720"/>
        <w:jc w:val="both"/>
        <w:rPr>
          <w:rFonts w:ascii="Times New Roman" w:eastAsia="Times New Roman" w:hAnsi="Times New Roman" w:cs="Times New Roman"/>
          <w:bCs/>
          <w:sz w:val="24"/>
          <w:szCs w:val="24"/>
        </w:rPr>
      </w:pPr>
      <w:r w:rsidRPr="002C439B">
        <w:rPr>
          <w:rFonts w:ascii="Times New Roman" w:eastAsia="Times New Roman" w:hAnsi="Times New Roman" w:cs="Times New Roman"/>
          <w:bCs/>
          <w:sz w:val="24"/>
          <w:szCs w:val="24"/>
        </w:rPr>
        <w:t>Societatea Complexul Energetic Oltenia S.A.</w:t>
      </w:r>
      <w:r w:rsidR="00DB2FED" w:rsidRPr="002C439B">
        <w:rPr>
          <w:rFonts w:ascii="Times New Roman" w:eastAsia="Times New Roman" w:hAnsi="Times New Roman" w:cs="Times New Roman"/>
          <w:bCs/>
          <w:sz w:val="24"/>
          <w:szCs w:val="24"/>
        </w:rPr>
        <w:t xml:space="preserve"> organizează, </w:t>
      </w:r>
      <w:r w:rsidR="00DB2FED" w:rsidRPr="002C439B">
        <w:rPr>
          <w:rFonts w:ascii="Times New Roman" w:eastAsia="Times New Roman" w:hAnsi="Times New Roman" w:cs="Times New Roman"/>
          <w:color w:val="000000"/>
          <w:sz w:val="24"/>
          <w:szCs w:val="24"/>
        </w:rPr>
        <w:t xml:space="preserve">în calitate de </w:t>
      </w:r>
      <w:r w:rsidR="003D59A4" w:rsidRPr="002C439B">
        <w:rPr>
          <w:rFonts w:ascii="Times New Roman" w:eastAsia="Times New Roman" w:hAnsi="Times New Roman" w:cs="Times New Roman"/>
          <w:color w:val="000000"/>
          <w:sz w:val="24"/>
          <w:szCs w:val="24"/>
        </w:rPr>
        <w:t>mandatar al autorită</w:t>
      </w:r>
      <w:r w:rsidR="00CA0180">
        <w:rPr>
          <w:rFonts w:ascii="Times New Roman" w:eastAsia="Times New Roman" w:hAnsi="Times New Roman" w:cs="Times New Roman"/>
          <w:color w:val="000000"/>
          <w:sz w:val="24"/>
          <w:szCs w:val="24"/>
        </w:rPr>
        <w:t>ț</w:t>
      </w:r>
      <w:r w:rsidR="003D59A4" w:rsidRPr="002C439B">
        <w:rPr>
          <w:rFonts w:ascii="Times New Roman" w:eastAsia="Times New Roman" w:hAnsi="Times New Roman" w:cs="Times New Roman"/>
          <w:color w:val="000000"/>
          <w:sz w:val="24"/>
          <w:szCs w:val="24"/>
        </w:rPr>
        <w:t xml:space="preserve">ii </w:t>
      </w:r>
      <w:r w:rsidR="00DB2FED" w:rsidRPr="002C439B">
        <w:rPr>
          <w:rFonts w:ascii="Times New Roman" w:eastAsia="Times New Roman" w:hAnsi="Times New Roman" w:cs="Times New Roman"/>
          <w:color w:val="000000"/>
          <w:sz w:val="24"/>
          <w:szCs w:val="24"/>
        </w:rPr>
        <w:t>public</w:t>
      </w:r>
      <w:r w:rsidR="003D59A4" w:rsidRPr="002C439B">
        <w:rPr>
          <w:rFonts w:ascii="Times New Roman" w:eastAsia="Times New Roman" w:hAnsi="Times New Roman" w:cs="Times New Roman"/>
          <w:color w:val="000000"/>
          <w:sz w:val="24"/>
          <w:szCs w:val="24"/>
        </w:rPr>
        <w:t>e</w:t>
      </w:r>
      <w:r w:rsidR="00DB2FED" w:rsidRPr="002C439B">
        <w:rPr>
          <w:rFonts w:ascii="Times New Roman" w:eastAsia="Times New Roman" w:hAnsi="Times New Roman" w:cs="Times New Roman"/>
          <w:color w:val="000000"/>
          <w:sz w:val="24"/>
          <w:szCs w:val="24"/>
        </w:rPr>
        <w:t xml:space="preserve"> tutelar</w:t>
      </w:r>
      <w:r w:rsidR="003D59A4" w:rsidRPr="002C439B">
        <w:rPr>
          <w:rFonts w:ascii="Times New Roman" w:eastAsia="Times New Roman" w:hAnsi="Times New Roman" w:cs="Times New Roman"/>
          <w:color w:val="000000"/>
          <w:sz w:val="24"/>
          <w:szCs w:val="24"/>
        </w:rPr>
        <w:t>e</w:t>
      </w:r>
      <w:r w:rsidR="00DB2FED" w:rsidRPr="002C439B">
        <w:rPr>
          <w:rFonts w:ascii="Times New Roman" w:eastAsia="Times New Roman" w:hAnsi="Times New Roman" w:cs="Times New Roman"/>
          <w:color w:val="000000"/>
          <w:sz w:val="24"/>
          <w:szCs w:val="24"/>
        </w:rPr>
        <w:t>,</w:t>
      </w:r>
      <w:r w:rsidRPr="002C439B">
        <w:rPr>
          <w:rFonts w:ascii="Times New Roman" w:eastAsia="Times New Roman" w:hAnsi="Times New Roman" w:cs="Times New Roman"/>
          <w:bCs/>
          <w:sz w:val="24"/>
          <w:szCs w:val="24"/>
        </w:rPr>
        <w:t xml:space="preserve"> </w:t>
      </w:r>
      <w:r w:rsidR="00DD3B27" w:rsidRPr="002C439B">
        <w:rPr>
          <w:rFonts w:ascii="Times New Roman" w:eastAsia="Times New Roman" w:hAnsi="Times New Roman" w:cs="Times New Roman"/>
          <w:bCs/>
          <w:sz w:val="24"/>
          <w:szCs w:val="24"/>
        </w:rPr>
        <w:t xml:space="preserve">procedura de </w:t>
      </w:r>
      <w:r w:rsidR="00DB2FED" w:rsidRPr="002C439B">
        <w:rPr>
          <w:rFonts w:ascii="Times New Roman" w:eastAsia="Times New Roman" w:hAnsi="Times New Roman" w:cs="Times New Roman"/>
          <w:color w:val="000000"/>
          <w:sz w:val="24"/>
          <w:szCs w:val="24"/>
        </w:rPr>
        <w:t>selec</w:t>
      </w:r>
      <w:r w:rsidR="00CA0180">
        <w:rPr>
          <w:rFonts w:ascii="Times New Roman" w:eastAsia="Times New Roman" w:hAnsi="Times New Roman" w:cs="Times New Roman"/>
          <w:color w:val="000000"/>
          <w:sz w:val="24"/>
          <w:szCs w:val="24"/>
        </w:rPr>
        <w:t>ț</w:t>
      </w:r>
      <w:r w:rsidR="00DB2FED" w:rsidRPr="002C439B">
        <w:rPr>
          <w:rFonts w:ascii="Times New Roman" w:eastAsia="Times New Roman" w:hAnsi="Times New Roman" w:cs="Times New Roman"/>
          <w:color w:val="000000"/>
          <w:sz w:val="24"/>
          <w:szCs w:val="24"/>
        </w:rPr>
        <w:t xml:space="preserve">ie </w:t>
      </w:r>
      <w:r w:rsidR="00F669C2" w:rsidRPr="002C439B">
        <w:rPr>
          <w:rFonts w:ascii="Times New Roman" w:eastAsia="Times New Roman" w:hAnsi="Times New Roman" w:cs="Times New Roman"/>
          <w:bCs/>
          <w:sz w:val="24"/>
          <w:szCs w:val="24"/>
        </w:rPr>
        <w:t>a 3 (trei) pozi</w:t>
      </w:r>
      <w:r w:rsidR="00CA0180">
        <w:rPr>
          <w:rFonts w:ascii="Times New Roman" w:eastAsia="Times New Roman" w:hAnsi="Times New Roman" w:cs="Times New Roman"/>
          <w:bCs/>
          <w:sz w:val="24"/>
          <w:szCs w:val="24"/>
        </w:rPr>
        <w:t>ț</w:t>
      </w:r>
      <w:r w:rsidR="00F669C2" w:rsidRPr="002C439B">
        <w:rPr>
          <w:rFonts w:ascii="Times New Roman" w:eastAsia="Times New Roman" w:hAnsi="Times New Roman" w:cs="Times New Roman"/>
          <w:bCs/>
          <w:sz w:val="24"/>
          <w:szCs w:val="24"/>
        </w:rPr>
        <w:t>ii de membru</w:t>
      </w:r>
      <w:r w:rsidR="00F669C2" w:rsidRPr="002C439B">
        <w:rPr>
          <w:rFonts w:ascii="Times New Roman" w:eastAsia="Times New Roman" w:hAnsi="Times New Roman" w:cs="Times New Roman"/>
          <w:b/>
          <w:bCs/>
          <w:sz w:val="24"/>
          <w:szCs w:val="24"/>
        </w:rPr>
        <w:t xml:space="preserve"> </w:t>
      </w:r>
      <w:r w:rsidRPr="002C439B">
        <w:rPr>
          <w:rFonts w:ascii="Times New Roman" w:eastAsia="Times New Roman" w:hAnsi="Times New Roman" w:cs="Times New Roman"/>
          <w:bCs/>
          <w:sz w:val="24"/>
          <w:szCs w:val="24"/>
        </w:rPr>
        <w:t xml:space="preserve">în Consiliul de </w:t>
      </w:r>
      <w:r w:rsidR="002538D7" w:rsidRPr="002C439B">
        <w:rPr>
          <w:rFonts w:ascii="Times New Roman" w:eastAsia="Times New Roman" w:hAnsi="Times New Roman" w:cs="Times New Roman"/>
          <w:bCs/>
          <w:sz w:val="24"/>
          <w:szCs w:val="24"/>
        </w:rPr>
        <w:t>Administra</w:t>
      </w:r>
      <w:r w:rsidR="00CA0180">
        <w:rPr>
          <w:rFonts w:ascii="Times New Roman" w:eastAsia="Times New Roman" w:hAnsi="Times New Roman" w:cs="Times New Roman"/>
          <w:bCs/>
          <w:sz w:val="24"/>
          <w:szCs w:val="24"/>
        </w:rPr>
        <w:t>ț</w:t>
      </w:r>
      <w:r w:rsidR="002538D7" w:rsidRPr="002C439B">
        <w:rPr>
          <w:rFonts w:ascii="Times New Roman" w:eastAsia="Times New Roman" w:hAnsi="Times New Roman" w:cs="Times New Roman"/>
          <w:bCs/>
          <w:sz w:val="24"/>
          <w:szCs w:val="24"/>
        </w:rPr>
        <w:t>ie</w:t>
      </w:r>
      <w:r w:rsidRPr="002C439B">
        <w:rPr>
          <w:rFonts w:ascii="Times New Roman" w:eastAsia="Times New Roman" w:hAnsi="Times New Roman" w:cs="Times New Roman"/>
          <w:bCs/>
          <w:sz w:val="24"/>
          <w:szCs w:val="24"/>
        </w:rPr>
        <w:t xml:space="preserve"> al </w:t>
      </w:r>
      <w:r w:rsidR="00436D5C" w:rsidRPr="002C439B">
        <w:rPr>
          <w:rFonts w:ascii="Times New Roman" w:eastAsia="Times New Roman" w:hAnsi="Times New Roman" w:cs="Times New Roman"/>
          <w:bCs/>
          <w:sz w:val="24"/>
          <w:szCs w:val="24"/>
        </w:rPr>
        <w:t xml:space="preserve">S.C. </w:t>
      </w:r>
      <w:r w:rsidR="0045231E" w:rsidRPr="002C439B">
        <w:rPr>
          <w:rFonts w:ascii="Times New Roman" w:hAnsi="Times New Roman" w:cs="Times New Roman"/>
          <w:bCs/>
          <w:spacing w:val="-2"/>
          <w:sz w:val="24"/>
          <w:szCs w:val="24"/>
        </w:rPr>
        <w:t>MEDSERV MIN</w:t>
      </w:r>
      <w:r w:rsidR="0045231E" w:rsidRPr="002C439B">
        <w:rPr>
          <w:rFonts w:ascii="Times New Roman" w:hAnsi="Times New Roman" w:cs="Times New Roman"/>
          <w:b/>
          <w:bCs/>
          <w:spacing w:val="-3"/>
          <w:sz w:val="24"/>
          <w:szCs w:val="24"/>
        </w:rPr>
        <w:t xml:space="preserve"> </w:t>
      </w:r>
      <w:r w:rsidRPr="002C439B">
        <w:rPr>
          <w:rFonts w:ascii="Times New Roman" w:eastAsia="Times New Roman" w:hAnsi="Times New Roman" w:cs="Times New Roman"/>
          <w:bCs/>
          <w:sz w:val="24"/>
          <w:szCs w:val="24"/>
        </w:rPr>
        <w:t>SA</w:t>
      </w:r>
      <w:r w:rsidR="00DD3B27" w:rsidRPr="002C439B">
        <w:rPr>
          <w:rFonts w:ascii="Times New Roman" w:eastAsia="Times New Roman" w:hAnsi="Times New Roman" w:cs="Times New Roman"/>
          <w:bCs/>
          <w:sz w:val="24"/>
          <w:szCs w:val="24"/>
        </w:rPr>
        <w:t>.</w:t>
      </w:r>
    </w:p>
    <w:p w:rsidR="00DB2FED" w:rsidRPr="002C439B" w:rsidRDefault="00DB2FED" w:rsidP="00CA0180">
      <w:pPr>
        <w:spacing w:before="120" w:after="0" w:line="240" w:lineRule="auto"/>
        <w:ind w:firstLine="720"/>
        <w:jc w:val="both"/>
        <w:rPr>
          <w:rFonts w:ascii="Times New Roman" w:eastAsia="Times New Roman" w:hAnsi="Times New Roman" w:cs="Times New Roman"/>
          <w:color w:val="000000"/>
          <w:sz w:val="24"/>
          <w:szCs w:val="24"/>
        </w:rPr>
      </w:pPr>
      <w:r w:rsidRPr="002C439B">
        <w:rPr>
          <w:rFonts w:ascii="Times New Roman" w:eastAsia="Times New Roman" w:hAnsi="Times New Roman" w:cs="Times New Roman"/>
          <w:color w:val="000000"/>
          <w:sz w:val="24"/>
          <w:szCs w:val="24"/>
        </w:rPr>
        <w:t xml:space="preserve">Procedura de </w:t>
      </w:r>
      <w:r w:rsidR="00753CBD" w:rsidRPr="002C439B">
        <w:rPr>
          <w:rFonts w:ascii="Times New Roman" w:eastAsia="Times New Roman" w:hAnsi="Times New Roman" w:cs="Times New Roman"/>
          <w:color w:val="000000"/>
          <w:sz w:val="24"/>
          <w:szCs w:val="24"/>
        </w:rPr>
        <w:t>selec</w:t>
      </w:r>
      <w:r w:rsidR="00CA0180">
        <w:rPr>
          <w:rFonts w:ascii="Times New Roman" w:eastAsia="Times New Roman" w:hAnsi="Times New Roman" w:cs="Times New Roman"/>
          <w:color w:val="000000"/>
          <w:sz w:val="24"/>
          <w:szCs w:val="24"/>
        </w:rPr>
        <w:t>ț</w:t>
      </w:r>
      <w:r w:rsidR="00753CBD" w:rsidRPr="002C439B">
        <w:rPr>
          <w:rFonts w:ascii="Times New Roman" w:eastAsia="Times New Roman" w:hAnsi="Times New Roman" w:cs="Times New Roman"/>
          <w:color w:val="000000"/>
          <w:sz w:val="24"/>
          <w:szCs w:val="24"/>
        </w:rPr>
        <w:t>ie</w:t>
      </w:r>
      <w:r w:rsidRPr="002C439B">
        <w:rPr>
          <w:rFonts w:ascii="Times New Roman" w:eastAsia="Times New Roman" w:hAnsi="Times New Roman" w:cs="Times New Roman"/>
          <w:color w:val="000000"/>
          <w:sz w:val="24"/>
          <w:szCs w:val="24"/>
        </w:rPr>
        <w:t xml:space="preserve"> se realizează în conformitate cu prevederile Ordonan</w:t>
      </w:r>
      <w:r w:rsidR="00CA0180">
        <w:rPr>
          <w:rFonts w:ascii="Times New Roman" w:eastAsia="Times New Roman" w:hAnsi="Times New Roman" w:cs="Times New Roman"/>
          <w:color w:val="000000"/>
          <w:sz w:val="24"/>
          <w:szCs w:val="24"/>
        </w:rPr>
        <w:t>ț</w:t>
      </w:r>
      <w:r w:rsidRPr="002C439B">
        <w:rPr>
          <w:rFonts w:ascii="Times New Roman" w:eastAsia="Times New Roman" w:hAnsi="Times New Roman" w:cs="Times New Roman"/>
          <w:color w:val="000000"/>
          <w:sz w:val="24"/>
          <w:szCs w:val="24"/>
        </w:rPr>
        <w:t>ei de urgen</w:t>
      </w:r>
      <w:r w:rsidR="00CA0180">
        <w:rPr>
          <w:rFonts w:ascii="Times New Roman" w:eastAsia="Times New Roman" w:hAnsi="Times New Roman" w:cs="Times New Roman"/>
          <w:color w:val="000000"/>
          <w:sz w:val="24"/>
          <w:szCs w:val="24"/>
        </w:rPr>
        <w:t>ț</w:t>
      </w:r>
      <w:r w:rsidRPr="002C439B">
        <w:rPr>
          <w:rFonts w:ascii="Times New Roman" w:eastAsia="Times New Roman" w:hAnsi="Times New Roman" w:cs="Times New Roman"/>
          <w:color w:val="000000"/>
          <w:sz w:val="24"/>
          <w:szCs w:val="24"/>
        </w:rPr>
        <w:t xml:space="preserve">ă a Guvernului nr. 109/2011 </w:t>
      </w:r>
      <w:r w:rsidRPr="00734586">
        <w:rPr>
          <w:rFonts w:ascii="Times New Roman" w:eastAsia="Times New Roman" w:hAnsi="Times New Roman" w:cs="Times New Roman"/>
          <w:i/>
          <w:color w:val="000000"/>
          <w:sz w:val="24"/>
          <w:szCs w:val="24"/>
        </w:rPr>
        <w:t xml:space="preserve">privind </w:t>
      </w:r>
      <w:r w:rsidR="00753CBD" w:rsidRPr="002C439B">
        <w:rPr>
          <w:rFonts w:ascii="Times New Roman" w:eastAsia="Times New Roman" w:hAnsi="Times New Roman" w:cs="Times New Roman"/>
          <w:i/>
          <w:color w:val="000000"/>
          <w:sz w:val="24"/>
          <w:szCs w:val="24"/>
        </w:rPr>
        <w:t>guvernan</w:t>
      </w:r>
      <w:r w:rsidR="00CA0180">
        <w:rPr>
          <w:rFonts w:ascii="Times New Roman" w:eastAsia="Times New Roman" w:hAnsi="Times New Roman" w:cs="Times New Roman"/>
          <w:i/>
          <w:color w:val="000000"/>
          <w:sz w:val="24"/>
          <w:szCs w:val="24"/>
        </w:rPr>
        <w:t>ț</w:t>
      </w:r>
      <w:r w:rsidR="00753CBD" w:rsidRPr="002C439B">
        <w:rPr>
          <w:rFonts w:ascii="Times New Roman" w:eastAsia="Times New Roman" w:hAnsi="Times New Roman" w:cs="Times New Roman"/>
          <w:i/>
          <w:color w:val="000000"/>
          <w:sz w:val="24"/>
          <w:szCs w:val="24"/>
        </w:rPr>
        <w:t>ă</w:t>
      </w:r>
      <w:r w:rsidRPr="00734586">
        <w:rPr>
          <w:rFonts w:ascii="Times New Roman" w:eastAsia="Times New Roman" w:hAnsi="Times New Roman" w:cs="Times New Roman"/>
          <w:i/>
          <w:color w:val="000000"/>
          <w:sz w:val="24"/>
          <w:szCs w:val="24"/>
        </w:rPr>
        <w:t xml:space="preserve"> corporativă a întreprinderilor publice</w:t>
      </w:r>
      <w:r w:rsidRPr="002C439B">
        <w:rPr>
          <w:rFonts w:ascii="Times New Roman" w:eastAsia="Times New Roman" w:hAnsi="Times New Roman" w:cs="Times New Roman"/>
          <w:color w:val="000000"/>
          <w:sz w:val="24"/>
          <w:szCs w:val="24"/>
        </w:rPr>
        <w:t xml:space="preserve">, cu modificările </w:t>
      </w:r>
      <w:r w:rsidR="00CA0180">
        <w:rPr>
          <w:rFonts w:ascii="Times New Roman" w:eastAsia="Times New Roman" w:hAnsi="Times New Roman" w:cs="Times New Roman"/>
          <w:color w:val="000000"/>
          <w:sz w:val="24"/>
          <w:szCs w:val="24"/>
        </w:rPr>
        <w:t>ș</w:t>
      </w:r>
      <w:r w:rsidRPr="002C439B">
        <w:rPr>
          <w:rFonts w:ascii="Times New Roman" w:eastAsia="Times New Roman" w:hAnsi="Times New Roman" w:cs="Times New Roman"/>
          <w:color w:val="000000"/>
          <w:sz w:val="24"/>
          <w:szCs w:val="24"/>
        </w:rPr>
        <w:t xml:space="preserve">i completările ulterioare, precum </w:t>
      </w:r>
      <w:r w:rsidR="00CA0180">
        <w:rPr>
          <w:rFonts w:ascii="Times New Roman" w:eastAsia="Times New Roman" w:hAnsi="Times New Roman" w:cs="Times New Roman"/>
          <w:color w:val="000000"/>
          <w:sz w:val="24"/>
          <w:szCs w:val="24"/>
        </w:rPr>
        <w:t>ș</w:t>
      </w:r>
      <w:r w:rsidRPr="002C439B">
        <w:rPr>
          <w:rFonts w:ascii="Times New Roman" w:eastAsia="Times New Roman" w:hAnsi="Times New Roman" w:cs="Times New Roman"/>
          <w:color w:val="000000"/>
          <w:sz w:val="24"/>
          <w:szCs w:val="24"/>
        </w:rPr>
        <w:t xml:space="preserve">i </w:t>
      </w:r>
      <w:r w:rsidR="003D59A4" w:rsidRPr="002C439B">
        <w:rPr>
          <w:rFonts w:ascii="Times New Roman" w:eastAsia="Times New Roman" w:hAnsi="Times New Roman" w:cs="Times New Roman"/>
          <w:color w:val="000000"/>
          <w:sz w:val="24"/>
          <w:szCs w:val="24"/>
        </w:rPr>
        <w:t xml:space="preserve">cu </w:t>
      </w:r>
      <w:r w:rsidRPr="002C439B">
        <w:rPr>
          <w:rFonts w:ascii="Times New Roman" w:eastAsia="Times New Roman" w:hAnsi="Times New Roman" w:cs="Times New Roman"/>
          <w:color w:val="000000"/>
          <w:sz w:val="24"/>
          <w:szCs w:val="24"/>
        </w:rPr>
        <w:t>ale  Hotărârii Guvernului nr. 722/2016 privind aprobarea Normelor metodologice de aplicare a prevederilor Ordonan</w:t>
      </w:r>
      <w:r w:rsidR="00CA0180">
        <w:rPr>
          <w:rFonts w:ascii="Times New Roman" w:eastAsia="Times New Roman" w:hAnsi="Times New Roman" w:cs="Times New Roman"/>
          <w:color w:val="000000"/>
          <w:sz w:val="24"/>
          <w:szCs w:val="24"/>
        </w:rPr>
        <w:t>ț</w:t>
      </w:r>
      <w:r w:rsidRPr="002C439B">
        <w:rPr>
          <w:rFonts w:ascii="Times New Roman" w:eastAsia="Times New Roman" w:hAnsi="Times New Roman" w:cs="Times New Roman"/>
          <w:color w:val="000000"/>
          <w:sz w:val="24"/>
          <w:szCs w:val="24"/>
        </w:rPr>
        <w:t>ei de urgen</w:t>
      </w:r>
      <w:r w:rsidR="00CA0180">
        <w:rPr>
          <w:rFonts w:ascii="Times New Roman" w:eastAsia="Times New Roman" w:hAnsi="Times New Roman" w:cs="Times New Roman"/>
          <w:color w:val="000000"/>
          <w:sz w:val="24"/>
          <w:szCs w:val="24"/>
        </w:rPr>
        <w:t>ț</w:t>
      </w:r>
      <w:r w:rsidRPr="002C439B">
        <w:rPr>
          <w:rFonts w:ascii="Times New Roman" w:eastAsia="Times New Roman" w:hAnsi="Times New Roman" w:cs="Times New Roman"/>
          <w:color w:val="000000"/>
          <w:sz w:val="24"/>
          <w:szCs w:val="24"/>
        </w:rPr>
        <w:t>ă a Guvernului nr. 109/2011.</w:t>
      </w:r>
    </w:p>
    <w:p w:rsidR="00815EA5" w:rsidRPr="002C439B" w:rsidRDefault="00F077AB" w:rsidP="00CA0180">
      <w:pPr>
        <w:shd w:val="clear" w:color="auto" w:fill="FFFFFF"/>
        <w:tabs>
          <w:tab w:val="left" w:pos="720"/>
        </w:tabs>
        <w:spacing w:before="120" w:after="0" w:line="240" w:lineRule="auto"/>
        <w:jc w:val="both"/>
        <w:rPr>
          <w:rFonts w:ascii="Times New Roman" w:eastAsia="Times New Roman" w:hAnsi="Times New Roman" w:cs="Times New Roman"/>
          <w:b/>
          <w:bCs/>
          <w:i/>
          <w:iCs/>
          <w:color w:val="000000"/>
          <w:sz w:val="24"/>
          <w:szCs w:val="24"/>
        </w:rPr>
      </w:pPr>
      <w:r w:rsidRPr="002C439B">
        <w:rPr>
          <w:rFonts w:ascii="Times New Roman" w:eastAsia="Times New Roman" w:hAnsi="Times New Roman" w:cs="Times New Roman"/>
          <w:b/>
          <w:bCs/>
          <w:i/>
          <w:iCs/>
          <w:color w:val="000000"/>
          <w:sz w:val="24"/>
          <w:szCs w:val="24"/>
        </w:rPr>
        <w:tab/>
      </w:r>
      <w:r w:rsidR="00555931" w:rsidRPr="002C439B">
        <w:rPr>
          <w:rFonts w:ascii="Times New Roman" w:eastAsia="Times New Roman" w:hAnsi="Times New Roman" w:cs="Times New Roman"/>
          <w:b/>
          <w:bCs/>
          <w:i/>
          <w:iCs/>
          <w:color w:val="000000"/>
          <w:sz w:val="24"/>
          <w:szCs w:val="24"/>
        </w:rPr>
        <w:t>Candida</w:t>
      </w:r>
      <w:r w:rsidR="00CA0180">
        <w:rPr>
          <w:rFonts w:ascii="Times New Roman" w:eastAsia="Times New Roman" w:hAnsi="Times New Roman" w:cs="Times New Roman"/>
          <w:b/>
          <w:bCs/>
          <w:i/>
          <w:iCs/>
          <w:color w:val="000000"/>
          <w:sz w:val="24"/>
          <w:szCs w:val="24"/>
        </w:rPr>
        <w:t>ț</w:t>
      </w:r>
      <w:r w:rsidR="00555931" w:rsidRPr="002C439B">
        <w:rPr>
          <w:rFonts w:ascii="Times New Roman" w:eastAsia="Times New Roman" w:hAnsi="Times New Roman" w:cs="Times New Roman"/>
          <w:b/>
          <w:bCs/>
          <w:i/>
          <w:iCs/>
          <w:color w:val="000000"/>
          <w:sz w:val="24"/>
          <w:szCs w:val="24"/>
        </w:rPr>
        <w:t>ii pentru func</w:t>
      </w:r>
      <w:r w:rsidR="00CA0180">
        <w:rPr>
          <w:rFonts w:ascii="Times New Roman" w:eastAsia="Times New Roman" w:hAnsi="Times New Roman" w:cs="Times New Roman"/>
          <w:b/>
          <w:bCs/>
          <w:i/>
          <w:iCs/>
          <w:color w:val="000000"/>
          <w:sz w:val="24"/>
          <w:szCs w:val="24"/>
        </w:rPr>
        <w:t>ț</w:t>
      </w:r>
      <w:r w:rsidR="00555931" w:rsidRPr="002C439B">
        <w:rPr>
          <w:rFonts w:ascii="Times New Roman" w:eastAsia="Times New Roman" w:hAnsi="Times New Roman" w:cs="Times New Roman"/>
          <w:b/>
          <w:bCs/>
          <w:i/>
          <w:iCs/>
          <w:color w:val="000000"/>
          <w:sz w:val="24"/>
          <w:szCs w:val="24"/>
        </w:rPr>
        <w:t xml:space="preserve">iile de membru al Consiliului de </w:t>
      </w:r>
      <w:r w:rsidR="00F51721" w:rsidRPr="002C439B">
        <w:rPr>
          <w:rFonts w:ascii="Times New Roman" w:eastAsia="Times New Roman" w:hAnsi="Times New Roman" w:cs="Times New Roman"/>
          <w:b/>
          <w:bCs/>
          <w:i/>
          <w:iCs/>
          <w:color w:val="000000"/>
          <w:sz w:val="24"/>
          <w:szCs w:val="24"/>
        </w:rPr>
        <w:t>A</w:t>
      </w:r>
      <w:r w:rsidR="00555931" w:rsidRPr="002C439B">
        <w:rPr>
          <w:rFonts w:ascii="Times New Roman" w:eastAsia="Times New Roman" w:hAnsi="Times New Roman" w:cs="Times New Roman"/>
          <w:b/>
          <w:bCs/>
          <w:i/>
          <w:iCs/>
          <w:color w:val="000000"/>
          <w:sz w:val="24"/>
          <w:szCs w:val="24"/>
        </w:rPr>
        <w:t>dministra</w:t>
      </w:r>
      <w:r w:rsidR="00CA0180">
        <w:rPr>
          <w:rFonts w:ascii="Times New Roman" w:eastAsia="Times New Roman" w:hAnsi="Times New Roman" w:cs="Times New Roman"/>
          <w:b/>
          <w:bCs/>
          <w:i/>
          <w:iCs/>
          <w:color w:val="000000"/>
          <w:sz w:val="24"/>
          <w:szCs w:val="24"/>
        </w:rPr>
        <w:t>ț</w:t>
      </w:r>
      <w:r w:rsidR="00555931" w:rsidRPr="002C439B">
        <w:rPr>
          <w:rFonts w:ascii="Times New Roman" w:eastAsia="Times New Roman" w:hAnsi="Times New Roman" w:cs="Times New Roman"/>
          <w:b/>
          <w:bCs/>
          <w:i/>
          <w:iCs/>
          <w:color w:val="000000"/>
          <w:sz w:val="24"/>
          <w:szCs w:val="24"/>
        </w:rPr>
        <w:t>ie trebuie să îndeplinească următoarele condi</w:t>
      </w:r>
      <w:r w:rsidR="00CA0180">
        <w:rPr>
          <w:rFonts w:ascii="Times New Roman" w:eastAsia="Times New Roman" w:hAnsi="Times New Roman" w:cs="Times New Roman"/>
          <w:b/>
          <w:bCs/>
          <w:i/>
          <w:iCs/>
          <w:color w:val="000000"/>
          <w:sz w:val="24"/>
          <w:szCs w:val="24"/>
        </w:rPr>
        <w:t>ț</w:t>
      </w:r>
      <w:r w:rsidR="00555931" w:rsidRPr="002C439B">
        <w:rPr>
          <w:rFonts w:ascii="Times New Roman" w:eastAsia="Times New Roman" w:hAnsi="Times New Roman" w:cs="Times New Roman"/>
          <w:b/>
          <w:bCs/>
          <w:i/>
          <w:iCs/>
          <w:color w:val="000000"/>
          <w:sz w:val="24"/>
          <w:szCs w:val="24"/>
        </w:rPr>
        <w:t>ii: </w:t>
      </w:r>
    </w:p>
    <w:p w:rsidR="00EF6BDF" w:rsidRPr="002C439B" w:rsidRDefault="002538D7" w:rsidP="00CA0180">
      <w:pPr>
        <w:spacing w:before="120" w:after="0" w:line="240" w:lineRule="auto"/>
        <w:ind w:firstLine="709"/>
        <w:jc w:val="both"/>
        <w:rPr>
          <w:rFonts w:ascii="Times New Roman" w:eastAsia="Times New Roman" w:hAnsi="Times New Roman" w:cs="Times New Roman"/>
          <w:sz w:val="24"/>
          <w:szCs w:val="24"/>
        </w:rPr>
      </w:pPr>
      <w:r w:rsidRPr="002C439B">
        <w:rPr>
          <w:rFonts w:ascii="Times New Roman" w:hAnsi="Times New Roman" w:cs="Times New Roman"/>
          <w:b/>
          <w:bCs/>
          <w:iCs/>
          <w:sz w:val="24"/>
          <w:szCs w:val="24"/>
        </w:rPr>
        <w:t>Condi</w:t>
      </w:r>
      <w:r w:rsidR="00CA0180">
        <w:rPr>
          <w:rFonts w:ascii="Times New Roman" w:hAnsi="Times New Roman" w:cs="Times New Roman"/>
          <w:b/>
          <w:bCs/>
          <w:iCs/>
          <w:sz w:val="24"/>
          <w:szCs w:val="24"/>
        </w:rPr>
        <w:t>ț</w:t>
      </w:r>
      <w:r w:rsidRPr="002C439B">
        <w:rPr>
          <w:rFonts w:ascii="Times New Roman" w:hAnsi="Times New Roman" w:cs="Times New Roman"/>
          <w:b/>
          <w:bCs/>
          <w:iCs/>
          <w:sz w:val="24"/>
          <w:szCs w:val="24"/>
        </w:rPr>
        <w:t>ii</w:t>
      </w:r>
      <w:r w:rsidR="00202ADC" w:rsidRPr="002C439B">
        <w:rPr>
          <w:rFonts w:ascii="Times New Roman" w:hAnsi="Times New Roman" w:cs="Times New Roman"/>
          <w:b/>
          <w:bCs/>
          <w:iCs/>
          <w:sz w:val="24"/>
          <w:szCs w:val="24"/>
        </w:rPr>
        <w:t xml:space="preserve"> generale:</w:t>
      </w:r>
    </w:p>
    <w:p w:rsidR="00650E21" w:rsidRPr="00650E21" w:rsidRDefault="00650E21" w:rsidP="00650E21">
      <w:pPr>
        <w:spacing w:before="60" w:after="0" w:line="240" w:lineRule="auto"/>
        <w:ind w:firstLine="720"/>
        <w:jc w:val="both"/>
        <w:rPr>
          <w:rFonts w:ascii="Times New Roman" w:eastAsia="Calibri" w:hAnsi="Times New Roman" w:cs="Times New Roman"/>
          <w:color w:val="000000"/>
          <w:sz w:val="24"/>
          <w:szCs w:val="24"/>
          <w:lang w:eastAsia="en-US"/>
        </w:rPr>
      </w:pPr>
      <w:r w:rsidRPr="00650E21">
        <w:rPr>
          <w:rFonts w:ascii="Times New Roman" w:eastAsia="Calibri" w:hAnsi="Times New Roman" w:cs="Arial"/>
          <w:color w:val="000000"/>
          <w:sz w:val="24"/>
          <w:szCs w:val="24"/>
          <w:lang w:eastAsia="en-US"/>
        </w:rPr>
        <w:t xml:space="preserve">Pentru a se califica pentru poziția de membru în cadrul Consiliului de Administrație, candidații trebuie să îndeplinească următoarele condiții: </w:t>
      </w:r>
    </w:p>
    <w:p w:rsidR="00650E21" w:rsidRPr="00650E21" w:rsidRDefault="00650E21" w:rsidP="00650E21">
      <w:pPr>
        <w:numPr>
          <w:ilvl w:val="0"/>
          <w:numId w:val="41"/>
        </w:numPr>
        <w:spacing w:before="60" w:after="0" w:line="240" w:lineRule="auto"/>
        <w:ind w:left="426"/>
        <w:jc w:val="both"/>
        <w:rPr>
          <w:rFonts w:ascii="Calibri" w:eastAsia="Times New Roman" w:hAnsi="Calibri" w:cs="Times New Roman"/>
          <w:lang w:val="en-US" w:eastAsia="en-US"/>
        </w:rPr>
      </w:pPr>
      <w:r w:rsidRPr="00650E21">
        <w:rPr>
          <w:rFonts w:ascii="Times New Roman" w:eastAsia="Times New Roman" w:hAnsi="Times New Roman" w:cs="Times New Roman"/>
          <w:sz w:val="24"/>
          <w:szCs w:val="24"/>
          <w:lang w:eastAsia="en-US"/>
        </w:rPr>
        <w:t>au cetățenie română, cetățenie a altor state membre ale Uniunii Europene sau a statelor aparținând Spațiului Economic European și domiciliul în România;</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cunosc limba română (scris și vorbit);</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 xml:space="preserve">au experiență de minim </w:t>
      </w:r>
      <w:r w:rsidRPr="00650E21">
        <w:rPr>
          <w:rFonts w:ascii="Times New Roman" w:eastAsia="Times New Roman" w:hAnsi="Times New Roman" w:cs="Times New Roman"/>
          <w:b/>
          <w:sz w:val="24"/>
          <w:szCs w:val="24"/>
          <w:lang w:eastAsia="en-US"/>
        </w:rPr>
        <w:t>1 an</w:t>
      </w:r>
      <w:r w:rsidRPr="00650E21">
        <w:rPr>
          <w:rFonts w:ascii="Times New Roman" w:eastAsia="Times New Roman" w:hAnsi="Times New Roman" w:cs="Times New Roman"/>
          <w:sz w:val="24"/>
          <w:szCs w:val="24"/>
          <w:lang w:eastAsia="en-US"/>
        </w:rPr>
        <w:t xml:space="preserve"> în activitatea de administrare/ management a unor întreprinderi publice sau societăți comerciale sau de </w:t>
      </w:r>
      <w:r w:rsidRPr="00650E21">
        <w:rPr>
          <w:rFonts w:ascii="Times New Roman" w:eastAsia="Times New Roman" w:hAnsi="Times New Roman" w:cs="Times New Roman"/>
          <w:b/>
          <w:sz w:val="24"/>
          <w:szCs w:val="24"/>
          <w:lang w:eastAsia="en-US"/>
        </w:rPr>
        <w:t>3 ani</w:t>
      </w:r>
      <w:r w:rsidRPr="00650E21">
        <w:rPr>
          <w:rFonts w:ascii="Times New Roman" w:eastAsia="Times New Roman" w:hAnsi="Times New Roman" w:cs="Times New Roman"/>
          <w:sz w:val="24"/>
          <w:szCs w:val="24"/>
          <w:lang w:eastAsia="en-US"/>
        </w:rPr>
        <w:t xml:space="preserve"> în activitatea de conducere middle-management, începând cu funcția de șef birou sau asimilată acesteia din profesiile liberale;</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cuno</w:t>
      </w:r>
      <w:r w:rsidRPr="00650E21">
        <w:rPr>
          <w:rFonts w:ascii="Times New Roman" w:eastAsia="Times New Roman" w:hAnsi="Times New Roman" w:cs="Times New Roman"/>
          <w:spacing w:val="-1"/>
          <w:sz w:val="24"/>
          <w:szCs w:val="24"/>
          <w:lang w:eastAsia="en-US"/>
        </w:rPr>
        <w:t>a</w:t>
      </w:r>
      <w:r w:rsidRPr="00650E21">
        <w:rPr>
          <w:rFonts w:ascii="Times New Roman" w:eastAsia="Times New Roman" w:hAnsi="Times New Roman" w:cs="Times New Roman"/>
          <w:sz w:val="24"/>
          <w:szCs w:val="24"/>
          <w:lang w:eastAsia="en-US"/>
        </w:rPr>
        <w:t>ș</w:t>
      </w:r>
      <w:r w:rsidRPr="00650E21">
        <w:rPr>
          <w:rFonts w:ascii="Times New Roman" w:eastAsia="Times New Roman" w:hAnsi="Times New Roman" w:cs="Times New Roman"/>
          <w:spacing w:val="-1"/>
          <w:sz w:val="24"/>
          <w:szCs w:val="24"/>
          <w:lang w:eastAsia="en-US"/>
        </w:rPr>
        <w:t>t</w:t>
      </w:r>
      <w:r w:rsidRPr="00650E21">
        <w:rPr>
          <w:rFonts w:ascii="Times New Roman" w:eastAsia="Times New Roman" w:hAnsi="Times New Roman" w:cs="Times New Roman"/>
          <w:sz w:val="24"/>
          <w:szCs w:val="24"/>
          <w:lang w:eastAsia="en-US"/>
        </w:rPr>
        <w:t>er</w:t>
      </w:r>
      <w:r w:rsidRPr="00650E21">
        <w:rPr>
          <w:rFonts w:ascii="Times New Roman" w:eastAsia="Times New Roman" w:hAnsi="Times New Roman" w:cs="Times New Roman"/>
          <w:spacing w:val="1"/>
          <w:sz w:val="24"/>
          <w:szCs w:val="24"/>
          <w:lang w:eastAsia="en-US"/>
        </w:rPr>
        <w:t>e</w:t>
      </w:r>
      <w:r w:rsidRPr="00650E21">
        <w:rPr>
          <w:rFonts w:ascii="Times New Roman" w:eastAsia="Times New Roman" w:hAnsi="Times New Roman" w:cs="Times New Roman"/>
          <w:sz w:val="24"/>
          <w:szCs w:val="24"/>
          <w:lang w:eastAsia="en-US"/>
        </w:rPr>
        <w:t>a</w:t>
      </w:r>
      <w:r w:rsidRPr="00650E21">
        <w:rPr>
          <w:rFonts w:ascii="Times New Roman" w:eastAsia="Times New Roman" w:hAnsi="Times New Roman" w:cs="Times New Roman"/>
          <w:spacing w:val="2"/>
          <w:sz w:val="24"/>
          <w:szCs w:val="24"/>
          <w:lang w:eastAsia="en-US"/>
        </w:rPr>
        <w:t xml:space="preserve"> </w:t>
      </w:r>
      <w:r w:rsidRPr="00650E21">
        <w:rPr>
          <w:rFonts w:ascii="Times New Roman" w:eastAsia="Times New Roman" w:hAnsi="Times New Roman" w:cs="Times New Roman"/>
          <w:spacing w:val="-1"/>
          <w:sz w:val="24"/>
          <w:szCs w:val="24"/>
          <w:lang w:eastAsia="en-US"/>
        </w:rPr>
        <w:t>l</w:t>
      </w:r>
      <w:r w:rsidRPr="00650E21">
        <w:rPr>
          <w:rFonts w:ascii="Times New Roman" w:eastAsia="Times New Roman" w:hAnsi="Times New Roman" w:cs="Times New Roman"/>
          <w:sz w:val="24"/>
          <w:szCs w:val="24"/>
          <w:lang w:eastAsia="en-US"/>
        </w:rPr>
        <w:t>eg</w:t>
      </w:r>
      <w:r w:rsidRPr="00650E21">
        <w:rPr>
          <w:rFonts w:ascii="Times New Roman" w:eastAsia="Times New Roman" w:hAnsi="Times New Roman" w:cs="Times New Roman"/>
          <w:spacing w:val="-1"/>
          <w:sz w:val="24"/>
          <w:szCs w:val="24"/>
          <w:lang w:eastAsia="en-US"/>
        </w:rPr>
        <w:t>i</w:t>
      </w:r>
      <w:r w:rsidRPr="00650E21">
        <w:rPr>
          <w:rFonts w:ascii="Times New Roman" w:eastAsia="Times New Roman" w:hAnsi="Times New Roman" w:cs="Times New Roman"/>
          <w:sz w:val="24"/>
          <w:szCs w:val="24"/>
          <w:lang w:eastAsia="en-US"/>
        </w:rPr>
        <w:t>s</w:t>
      </w:r>
      <w:r w:rsidRPr="00650E21">
        <w:rPr>
          <w:rFonts w:ascii="Times New Roman" w:eastAsia="Times New Roman" w:hAnsi="Times New Roman" w:cs="Times New Roman"/>
          <w:spacing w:val="-1"/>
          <w:sz w:val="24"/>
          <w:szCs w:val="24"/>
          <w:lang w:eastAsia="en-US"/>
        </w:rPr>
        <w:t>l</w:t>
      </w:r>
      <w:r w:rsidRPr="00650E21">
        <w:rPr>
          <w:rFonts w:ascii="Times New Roman" w:eastAsia="Times New Roman" w:hAnsi="Times New Roman" w:cs="Times New Roman"/>
          <w:spacing w:val="1"/>
          <w:sz w:val="24"/>
          <w:szCs w:val="24"/>
          <w:lang w:eastAsia="en-US"/>
        </w:rPr>
        <w:t>a</w:t>
      </w:r>
      <w:r w:rsidRPr="00650E21">
        <w:rPr>
          <w:rFonts w:ascii="Times New Roman" w:eastAsia="Times New Roman" w:hAnsi="Times New Roman" w:cs="Times New Roman"/>
          <w:spacing w:val="-1"/>
          <w:sz w:val="24"/>
          <w:szCs w:val="24"/>
          <w:lang w:eastAsia="en-US"/>
        </w:rPr>
        <w:t>ți</w:t>
      </w:r>
      <w:r w:rsidRPr="00650E21">
        <w:rPr>
          <w:rFonts w:ascii="Times New Roman" w:eastAsia="Times New Roman" w:hAnsi="Times New Roman" w:cs="Times New Roman"/>
          <w:sz w:val="24"/>
          <w:szCs w:val="24"/>
          <w:lang w:eastAsia="en-US"/>
        </w:rPr>
        <w:t>e</w:t>
      </w:r>
      <w:r w:rsidRPr="00650E21">
        <w:rPr>
          <w:rFonts w:ascii="Times New Roman" w:eastAsia="Times New Roman" w:hAnsi="Times New Roman" w:cs="Times New Roman"/>
          <w:spacing w:val="-1"/>
          <w:sz w:val="24"/>
          <w:szCs w:val="24"/>
          <w:lang w:eastAsia="en-US"/>
        </w:rPr>
        <w:t>i</w:t>
      </w:r>
      <w:r w:rsidRPr="00650E21">
        <w:rPr>
          <w:rFonts w:ascii="Times New Roman" w:eastAsia="Times New Roman" w:hAnsi="Times New Roman" w:cs="Times New Roman"/>
          <w:sz w:val="24"/>
          <w:szCs w:val="24"/>
          <w:lang w:eastAsia="en-US"/>
        </w:rPr>
        <w:t>,</w:t>
      </w:r>
      <w:r w:rsidRPr="00650E21">
        <w:rPr>
          <w:rFonts w:ascii="Times New Roman" w:eastAsia="Times New Roman" w:hAnsi="Times New Roman" w:cs="Times New Roman"/>
          <w:spacing w:val="3"/>
          <w:sz w:val="24"/>
          <w:szCs w:val="24"/>
          <w:lang w:eastAsia="en-US"/>
        </w:rPr>
        <w:t xml:space="preserve"> </w:t>
      </w:r>
      <w:r w:rsidRPr="00650E21">
        <w:rPr>
          <w:rFonts w:ascii="Times New Roman" w:eastAsia="Times New Roman" w:hAnsi="Times New Roman" w:cs="Times New Roman"/>
          <w:sz w:val="24"/>
          <w:szCs w:val="24"/>
          <w:lang w:eastAsia="en-US"/>
        </w:rPr>
        <w:t>în special:</w:t>
      </w:r>
      <w:r w:rsidRPr="00650E21">
        <w:rPr>
          <w:rFonts w:ascii="Times New Roman" w:eastAsia="Times New Roman" w:hAnsi="Times New Roman" w:cs="Times New Roman"/>
          <w:spacing w:val="3"/>
          <w:sz w:val="24"/>
          <w:szCs w:val="24"/>
          <w:lang w:eastAsia="en-US"/>
        </w:rPr>
        <w:t xml:space="preserve"> </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Legea societăților nr.</w:t>
      </w:r>
      <w:r w:rsidRPr="00650E21">
        <w:rPr>
          <w:rFonts w:ascii="Times New Roman" w:eastAsia="Times New Roman" w:hAnsi="Times New Roman" w:cs="Times New Roman"/>
          <w:spacing w:val="22"/>
          <w:sz w:val="24"/>
          <w:szCs w:val="24"/>
          <w:lang w:eastAsia="en-US"/>
        </w:rPr>
        <w:t xml:space="preserve"> </w:t>
      </w:r>
      <w:r w:rsidRPr="00650E21">
        <w:rPr>
          <w:rFonts w:ascii="Times New Roman" w:eastAsia="Times New Roman" w:hAnsi="Times New Roman" w:cs="Times New Roman"/>
          <w:sz w:val="24"/>
          <w:szCs w:val="24"/>
          <w:lang w:eastAsia="en-US"/>
        </w:rPr>
        <w:t>31</w:t>
      </w:r>
      <w:r w:rsidRPr="00650E21">
        <w:rPr>
          <w:rFonts w:ascii="Times New Roman" w:eastAsia="Times New Roman" w:hAnsi="Times New Roman" w:cs="Times New Roman"/>
          <w:spacing w:val="-1"/>
          <w:sz w:val="24"/>
          <w:szCs w:val="24"/>
          <w:lang w:eastAsia="en-US"/>
        </w:rPr>
        <w:t>/</w:t>
      </w:r>
      <w:r w:rsidRPr="00650E21">
        <w:rPr>
          <w:rFonts w:ascii="Times New Roman" w:eastAsia="Times New Roman" w:hAnsi="Times New Roman" w:cs="Times New Roman"/>
          <w:sz w:val="24"/>
          <w:szCs w:val="24"/>
          <w:lang w:eastAsia="en-US"/>
        </w:rPr>
        <w:t>1990,</w:t>
      </w:r>
      <w:r w:rsidRPr="00650E21">
        <w:rPr>
          <w:rFonts w:ascii="Times New Roman" w:eastAsia="Times New Roman" w:hAnsi="Times New Roman" w:cs="Times New Roman"/>
          <w:spacing w:val="23"/>
          <w:sz w:val="24"/>
          <w:szCs w:val="24"/>
          <w:lang w:eastAsia="en-US"/>
        </w:rPr>
        <w:t xml:space="preserve"> </w:t>
      </w:r>
      <w:r w:rsidRPr="00650E21">
        <w:rPr>
          <w:rFonts w:ascii="Times New Roman" w:eastAsia="Times New Roman" w:hAnsi="Times New Roman" w:cs="Times New Roman"/>
          <w:sz w:val="24"/>
          <w:szCs w:val="24"/>
          <w:lang w:eastAsia="en-US"/>
        </w:rPr>
        <w:t>repub</w:t>
      </w:r>
      <w:r w:rsidRPr="00650E21">
        <w:rPr>
          <w:rFonts w:ascii="Times New Roman" w:eastAsia="Times New Roman" w:hAnsi="Times New Roman" w:cs="Times New Roman"/>
          <w:spacing w:val="-1"/>
          <w:sz w:val="24"/>
          <w:szCs w:val="24"/>
          <w:lang w:eastAsia="en-US"/>
        </w:rPr>
        <w:t>li</w:t>
      </w:r>
      <w:r w:rsidRPr="00650E21">
        <w:rPr>
          <w:rFonts w:ascii="Times New Roman" w:eastAsia="Times New Roman" w:hAnsi="Times New Roman" w:cs="Times New Roman"/>
          <w:spacing w:val="1"/>
          <w:sz w:val="24"/>
          <w:szCs w:val="24"/>
          <w:lang w:eastAsia="en-US"/>
        </w:rPr>
        <w:t>c</w:t>
      </w:r>
      <w:r w:rsidRPr="00650E21">
        <w:rPr>
          <w:rFonts w:ascii="Times New Roman" w:eastAsia="Times New Roman" w:hAnsi="Times New Roman" w:cs="Times New Roman"/>
          <w:sz w:val="24"/>
          <w:szCs w:val="24"/>
          <w:lang w:eastAsia="en-US"/>
        </w:rPr>
        <w:t>a</w:t>
      </w:r>
      <w:r w:rsidRPr="00650E21">
        <w:rPr>
          <w:rFonts w:ascii="Times New Roman" w:eastAsia="Times New Roman" w:hAnsi="Times New Roman" w:cs="Times New Roman"/>
          <w:spacing w:val="-1"/>
          <w:sz w:val="24"/>
          <w:szCs w:val="24"/>
          <w:lang w:eastAsia="en-US"/>
        </w:rPr>
        <w:t>t</w:t>
      </w:r>
      <w:r w:rsidRPr="00650E21">
        <w:rPr>
          <w:rFonts w:ascii="Times New Roman" w:eastAsia="Times New Roman" w:hAnsi="Times New Roman" w:cs="Times New Roman"/>
          <w:sz w:val="24"/>
          <w:szCs w:val="24"/>
          <w:lang w:eastAsia="en-US"/>
        </w:rPr>
        <w:t>ă,</w:t>
      </w:r>
      <w:r w:rsidRPr="00650E21">
        <w:rPr>
          <w:rFonts w:ascii="Times New Roman" w:eastAsia="Times New Roman" w:hAnsi="Times New Roman" w:cs="Times New Roman"/>
          <w:spacing w:val="24"/>
          <w:sz w:val="24"/>
          <w:szCs w:val="24"/>
          <w:lang w:eastAsia="en-US"/>
        </w:rPr>
        <w:t xml:space="preserve"> </w:t>
      </w:r>
      <w:r w:rsidRPr="00650E21">
        <w:rPr>
          <w:rFonts w:ascii="Times New Roman" w:eastAsia="Times New Roman" w:hAnsi="Times New Roman" w:cs="Times New Roman"/>
          <w:sz w:val="24"/>
          <w:szCs w:val="24"/>
          <w:lang w:eastAsia="en-US"/>
        </w:rPr>
        <w:t>cu completările și modificările ulterioare;</w:t>
      </w:r>
    </w:p>
    <w:p w:rsidR="00650E21" w:rsidRPr="00650E21" w:rsidRDefault="00650E21" w:rsidP="00DF7EBD">
      <w:pPr>
        <w:numPr>
          <w:ilvl w:val="0"/>
          <w:numId w:val="42"/>
        </w:numPr>
        <w:spacing w:after="60" w:line="240" w:lineRule="auto"/>
        <w:ind w:left="851" w:right="27"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Ordonanța de urgență a Guvernului nr. 109/2011 privind guvernanța corporativă a întreprinderilor publice aprobata prin Legea 111/2016, cu completările și modificările ulterioare;</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Hotărârea nr. 722/2016 pentru aprobarea Normelor metodologice de aplicare a unor prevederi din Ordonanța de urgență a Guvernului nr. 109/2011 privind guvernanța corporativă a întreprinderilor publice, cu completările și modificările ulterioare;</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Ordonanța de Guvern nr. 26/2013 privind întărirea disciplinei financiare la nivelul unor operatori economici la care statul sau unitățile administrativ-teritoriale sunt acționari unici ori majoritari sau dețin direct ori indirect o participație majoritară, cu completările și modificările ulterioare;</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bCs/>
          <w:sz w:val="24"/>
          <w:szCs w:val="24"/>
          <w:lang w:eastAsia="en-US"/>
        </w:rPr>
        <w:t>Legea nr. 161/2003 privind unele măsuri pentru asigurarea transparenței în exercitarea demnităților publice, a funcțiilor publice și în mediul de afaceri, prevenirea și sancționarea corupției</w:t>
      </w:r>
      <w:r w:rsidRPr="00650E21">
        <w:rPr>
          <w:rFonts w:ascii="Times New Roman" w:eastAsia="Times New Roman" w:hAnsi="Times New Roman" w:cs="Times New Roman"/>
          <w:sz w:val="24"/>
          <w:szCs w:val="24"/>
          <w:lang w:eastAsia="en-US"/>
        </w:rPr>
        <w:t xml:space="preserve">; </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Calibri" w:hAnsi="Times New Roman" w:cs="Times New Roman"/>
          <w:sz w:val="24"/>
          <w:szCs w:val="24"/>
          <w:lang w:eastAsia="en-US"/>
        </w:rPr>
        <w:t xml:space="preserve">Ordonanța nr. </w:t>
      </w:r>
      <w:r w:rsidRPr="00650E21">
        <w:rPr>
          <w:rFonts w:ascii="Times New Roman" w:eastAsia="Calibri" w:hAnsi="Times New Roman" w:cs="Times New Roman"/>
          <w:w w:val="92"/>
          <w:sz w:val="24"/>
          <w:szCs w:val="24"/>
          <w:lang w:eastAsia="en-US"/>
        </w:rPr>
        <w:t>124/1998</w:t>
      </w:r>
      <w:r w:rsidRPr="00650E21">
        <w:rPr>
          <w:rFonts w:ascii="Times New Roman" w:eastAsia="Calibri" w:hAnsi="Times New Roman" w:cs="Times New Roman"/>
          <w:spacing w:val="52"/>
          <w:w w:val="92"/>
          <w:sz w:val="24"/>
          <w:szCs w:val="24"/>
          <w:lang w:eastAsia="en-US"/>
        </w:rPr>
        <w:t xml:space="preserve"> </w:t>
      </w:r>
      <w:r w:rsidRPr="00650E21">
        <w:rPr>
          <w:rFonts w:ascii="Times New Roman" w:eastAsia="Calibri" w:hAnsi="Times New Roman" w:cs="Times New Roman"/>
          <w:sz w:val="24"/>
          <w:szCs w:val="24"/>
          <w:lang w:eastAsia="en-US"/>
        </w:rPr>
        <w:t>privind</w:t>
      </w:r>
      <w:r w:rsidRPr="00650E21">
        <w:rPr>
          <w:rFonts w:ascii="Times New Roman" w:eastAsia="Calibri" w:hAnsi="Times New Roman" w:cs="Times New Roman"/>
          <w:spacing w:val="49"/>
          <w:sz w:val="24"/>
          <w:szCs w:val="24"/>
          <w:lang w:eastAsia="en-US"/>
        </w:rPr>
        <w:t xml:space="preserve"> </w:t>
      </w:r>
      <w:r w:rsidRPr="00650E21">
        <w:rPr>
          <w:rFonts w:ascii="Times New Roman" w:eastAsia="Calibri" w:hAnsi="Times New Roman" w:cs="Times New Roman"/>
          <w:sz w:val="24"/>
          <w:szCs w:val="24"/>
          <w:lang w:eastAsia="en-US"/>
        </w:rPr>
        <w:t>organizarea și</w:t>
      </w:r>
      <w:r w:rsidRPr="00650E21">
        <w:rPr>
          <w:rFonts w:ascii="Times New Roman" w:eastAsia="Calibri" w:hAnsi="Times New Roman" w:cs="Times New Roman"/>
          <w:spacing w:val="19"/>
          <w:sz w:val="24"/>
          <w:szCs w:val="24"/>
          <w:lang w:eastAsia="en-US"/>
        </w:rPr>
        <w:t xml:space="preserve"> </w:t>
      </w:r>
      <w:r w:rsidRPr="00650E21">
        <w:rPr>
          <w:rFonts w:ascii="Times New Roman" w:eastAsia="Calibri" w:hAnsi="Times New Roman" w:cs="Times New Roman"/>
          <w:sz w:val="24"/>
          <w:szCs w:val="24"/>
          <w:lang w:eastAsia="en-US"/>
        </w:rPr>
        <w:t xml:space="preserve">funcționarea cabinetelor medicale, cu completările și modificările ulterioare; </w:t>
      </w:r>
    </w:p>
    <w:p w:rsidR="00650E21" w:rsidRPr="00650E21" w:rsidRDefault="00650E21" w:rsidP="00DF7EBD">
      <w:pPr>
        <w:numPr>
          <w:ilvl w:val="0"/>
          <w:numId w:val="42"/>
        </w:numPr>
        <w:spacing w:after="60" w:line="240" w:lineRule="auto"/>
        <w:ind w:left="851"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Actul constitutiv al S.C. Medserv Min S.A.</w:t>
      </w:r>
    </w:p>
    <w:p w:rsidR="00650E21" w:rsidRPr="00650E21" w:rsidRDefault="00650E21" w:rsidP="00650E21">
      <w:pPr>
        <w:numPr>
          <w:ilvl w:val="0"/>
          <w:numId w:val="41"/>
        </w:numPr>
        <w:spacing w:before="60" w:after="0" w:line="240" w:lineRule="auto"/>
        <w:ind w:left="426"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lastRenderedPageBreak/>
        <w:t>au capacitatea de analiză și sinteză, gândire strategică, abilitați de comunicare, capacitate de luare a deciziilor;</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au capacitate deplină de exercițiu;</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au starea de sănătate corespunzătoare exercitării funcției pentru care candidează, atestată pe baza adeverinței medicale eliberate de medicul de familie sau de unitățile sanitare abilitate;</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 xml:space="preserve">nu le-a încetat contractul individual de muncă pentru motive disciplinare în ultimii 5 ani; </w:t>
      </w:r>
    </w:p>
    <w:p w:rsidR="00650E21" w:rsidRPr="00650E21" w:rsidRDefault="00650E21" w:rsidP="00650E21">
      <w:pPr>
        <w:numPr>
          <w:ilvl w:val="0"/>
          <w:numId w:val="41"/>
        </w:numPr>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nu au fost condamnați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650E21" w:rsidRPr="00650E21" w:rsidRDefault="00650E21" w:rsidP="00650E21">
      <w:pPr>
        <w:numPr>
          <w:ilvl w:val="0"/>
          <w:numId w:val="41"/>
        </w:numPr>
        <w:tabs>
          <w:tab w:val="left" w:pos="567"/>
        </w:tabs>
        <w:spacing w:before="60" w:after="0" w:line="240" w:lineRule="auto"/>
        <w:ind w:left="426"/>
        <w:jc w:val="both"/>
        <w:rPr>
          <w:rFonts w:ascii="Times New Roman" w:eastAsia="Times New Roman" w:hAnsi="Times New Roman" w:cs="Times New Roman"/>
          <w:color w:val="FF0000"/>
          <w:sz w:val="24"/>
          <w:szCs w:val="24"/>
          <w:lang w:eastAsia="en-US"/>
        </w:rPr>
      </w:pPr>
      <w:r w:rsidRPr="00650E21">
        <w:rPr>
          <w:rFonts w:ascii="Times New Roman" w:eastAsia="Times New Roman" w:hAnsi="Times New Roman" w:cs="Times New Roman"/>
          <w:sz w:val="24"/>
          <w:szCs w:val="24"/>
          <w:lang w:eastAsia="en-US"/>
        </w:rPr>
        <w:t xml:space="preserve">nu pot candida persoanele care se află în situația prevăzută la art. 6 din Ordonanța de Urgenta a Guvernului nr.109/ 2011, respectiv: </w:t>
      </w:r>
      <w:r w:rsidRPr="00650E21">
        <w:rPr>
          <w:rFonts w:ascii="Times New Roman" w:eastAsia="Times New Roman" w:hAnsi="Times New Roman" w:cs="Times New Roman"/>
          <w:i/>
          <w:sz w:val="24"/>
          <w:szCs w:val="24"/>
          <w:lang w:eastAsia="en-US"/>
        </w:rPr>
        <w:t xml:space="preserve">„nu pot fi administratori persoanele care, potrivit legii, sunt incapabile ori care au fost condamnate pentru infracțiuni contra patrimoniului prin nesocotirea încrederii, infracțiuni de corupție, delapidare, infracțiuni de fals în înscrisuri, evaziune fiscală, infracțiuni prevăzute de Legea </w:t>
      </w:r>
      <w:hyperlink r:id="rId9" w:history="1">
        <w:r w:rsidRPr="00650E21">
          <w:rPr>
            <w:rFonts w:ascii="Times New Roman" w:eastAsia="Times New Roman" w:hAnsi="Times New Roman" w:cs="Times New Roman"/>
            <w:i/>
            <w:color w:val="0000FF"/>
            <w:sz w:val="24"/>
            <w:szCs w:val="24"/>
            <w:u w:val="single"/>
            <w:lang w:eastAsia="en-US"/>
          </w:rPr>
          <w:t>nr. 656/2002</w:t>
        </w:r>
      </w:hyperlink>
      <w:r w:rsidRPr="00650E21">
        <w:rPr>
          <w:rFonts w:ascii="Times New Roman" w:eastAsia="Times New Roman" w:hAnsi="Times New Roman" w:cs="Times New Roman"/>
          <w:i/>
          <w:sz w:val="24"/>
          <w:szCs w:val="24"/>
          <w:lang w:eastAsia="en-US"/>
        </w:rPr>
        <w:t xml:space="preserve"> pentru prevenirea și sancționarea spălării banilor, precum și pentru instituirea unor măsuri de prevenire și combatere a finanțării terorismului, republicată, cu modificările ulterioare”;</w:t>
      </w:r>
    </w:p>
    <w:p w:rsidR="00650E21" w:rsidRPr="00650E21" w:rsidRDefault="00650E21" w:rsidP="00650E21">
      <w:pPr>
        <w:numPr>
          <w:ilvl w:val="0"/>
          <w:numId w:val="41"/>
        </w:numPr>
        <w:tabs>
          <w:tab w:val="left" w:pos="567"/>
        </w:tabs>
        <w:spacing w:before="60" w:after="0" w:line="240" w:lineRule="auto"/>
        <w:ind w:left="426"/>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nu se afla în conflict de interese așa cum este precizat în Codul etic al S.C. Medserv Min S.A.;</w:t>
      </w:r>
    </w:p>
    <w:p w:rsidR="00650E21" w:rsidRPr="00650E21" w:rsidRDefault="00650E21" w:rsidP="00650E21">
      <w:pPr>
        <w:numPr>
          <w:ilvl w:val="0"/>
          <w:numId w:val="41"/>
        </w:numPr>
        <w:tabs>
          <w:tab w:val="left" w:pos="567"/>
        </w:tabs>
        <w:spacing w:before="60" w:after="0" w:line="240" w:lineRule="auto"/>
        <w:ind w:left="425"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 xml:space="preserve">nu </w:t>
      </w:r>
      <w:r w:rsidRPr="00650E21">
        <w:rPr>
          <w:rFonts w:ascii="Times New Roman" w:eastAsia="Calibri" w:hAnsi="Times New Roman" w:cs="Times New Roman"/>
          <w:color w:val="000000"/>
          <w:sz w:val="24"/>
          <w:szCs w:val="24"/>
          <w:lang w:eastAsia="en-US"/>
        </w:rPr>
        <w:t>f</w:t>
      </w:r>
      <w:r w:rsidRPr="00650E21">
        <w:rPr>
          <w:rFonts w:ascii="Times New Roman" w:eastAsia="Calibri" w:hAnsi="Times New Roman" w:cs="Times New Roman"/>
          <w:color w:val="000000"/>
          <w:spacing w:val="-2"/>
          <w:sz w:val="24"/>
          <w:szCs w:val="24"/>
          <w:lang w:eastAsia="en-US"/>
        </w:rPr>
        <w:t>a</w:t>
      </w:r>
      <w:r w:rsidRPr="00650E21">
        <w:rPr>
          <w:rFonts w:ascii="Times New Roman" w:eastAsia="Calibri" w:hAnsi="Times New Roman" w:cs="Times New Roman"/>
          <w:color w:val="000000"/>
          <w:sz w:val="24"/>
          <w:szCs w:val="24"/>
          <w:lang w:eastAsia="en-US"/>
        </w:rPr>
        <w:t>c</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z w:val="24"/>
          <w:szCs w:val="24"/>
          <w:lang w:eastAsia="en-US"/>
        </w:rPr>
        <w:t>p</w:t>
      </w:r>
      <w:r w:rsidRPr="00650E21">
        <w:rPr>
          <w:rFonts w:ascii="Times New Roman" w:eastAsia="Calibri" w:hAnsi="Times New Roman" w:cs="Times New Roman"/>
          <w:color w:val="000000"/>
          <w:spacing w:val="-1"/>
          <w:sz w:val="24"/>
          <w:szCs w:val="24"/>
          <w:lang w:eastAsia="en-US"/>
        </w:rPr>
        <w:t>a</w:t>
      </w:r>
      <w:r w:rsidRPr="00650E21">
        <w:rPr>
          <w:rFonts w:ascii="Times New Roman" w:eastAsia="Calibri" w:hAnsi="Times New Roman" w:cs="Times New Roman"/>
          <w:color w:val="000000"/>
          <w:sz w:val="24"/>
          <w:szCs w:val="24"/>
          <w:lang w:eastAsia="en-US"/>
        </w:rPr>
        <w:t>rte</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z w:val="24"/>
          <w:szCs w:val="24"/>
          <w:lang w:eastAsia="en-US"/>
        </w:rPr>
        <w:t>din</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z w:val="24"/>
          <w:szCs w:val="24"/>
          <w:lang w:eastAsia="en-US"/>
        </w:rPr>
        <w:t>mai</w:t>
      </w:r>
      <w:r w:rsidRPr="00650E21">
        <w:rPr>
          <w:rFonts w:ascii="Times New Roman" w:eastAsia="Calibri" w:hAnsi="Times New Roman" w:cs="Times New Roman"/>
          <w:color w:val="000000"/>
          <w:spacing w:val="1"/>
          <w:sz w:val="24"/>
          <w:szCs w:val="24"/>
          <w:lang w:eastAsia="en-US"/>
        </w:rPr>
        <w:t xml:space="preserve"> </w:t>
      </w:r>
      <w:r w:rsidRPr="00650E21">
        <w:rPr>
          <w:rFonts w:ascii="Times New Roman" w:eastAsia="Calibri" w:hAnsi="Times New Roman" w:cs="Times New Roman"/>
          <w:color w:val="000000"/>
          <w:sz w:val="24"/>
          <w:szCs w:val="24"/>
          <w:lang w:eastAsia="en-US"/>
        </w:rPr>
        <w:t>mu</w:t>
      </w:r>
      <w:r w:rsidRPr="00650E21">
        <w:rPr>
          <w:rFonts w:ascii="Times New Roman" w:eastAsia="Calibri" w:hAnsi="Times New Roman" w:cs="Times New Roman"/>
          <w:color w:val="000000"/>
          <w:spacing w:val="1"/>
          <w:sz w:val="24"/>
          <w:szCs w:val="24"/>
          <w:lang w:eastAsia="en-US"/>
        </w:rPr>
        <w:t>l</w:t>
      </w:r>
      <w:r w:rsidRPr="00650E21">
        <w:rPr>
          <w:rFonts w:ascii="Times New Roman" w:eastAsia="Calibri" w:hAnsi="Times New Roman" w:cs="Times New Roman"/>
          <w:color w:val="000000"/>
          <w:sz w:val="24"/>
          <w:szCs w:val="24"/>
          <w:lang w:eastAsia="en-US"/>
        </w:rPr>
        <w:t>t</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z w:val="24"/>
          <w:szCs w:val="24"/>
          <w:lang w:eastAsia="en-US"/>
        </w:rPr>
        <w:t>de 3</w:t>
      </w:r>
      <w:r w:rsidRPr="00650E21">
        <w:rPr>
          <w:rFonts w:ascii="Times New Roman" w:eastAsia="Calibri" w:hAnsi="Times New Roman" w:cs="Times New Roman"/>
          <w:color w:val="000000"/>
          <w:spacing w:val="1"/>
          <w:sz w:val="24"/>
          <w:szCs w:val="24"/>
          <w:lang w:eastAsia="en-US"/>
        </w:rPr>
        <w:t xml:space="preserve"> </w:t>
      </w:r>
      <w:r w:rsidRPr="00650E21">
        <w:rPr>
          <w:rFonts w:ascii="Times New Roman" w:eastAsia="Calibri" w:hAnsi="Times New Roman" w:cs="Times New Roman"/>
          <w:color w:val="000000"/>
          <w:spacing w:val="-1"/>
          <w:sz w:val="24"/>
          <w:szCs w:val="24"/>
          <w:lang w:eastAsia="en-US"/>
        </w:rPr>
        <w:t>c</w:t>
      </w:r>
      <w:r w:rsidRPr="00650E21">
        <w:rPr>
          <w:rFonts w:ascii="Times New Roman" w:eastAsia="Calibri" w:hAnsi="Times New Roman" w:cs="Times New Roman"/>
          <w:color w:val="000000"/>
          <w:sz w:val="24"/>
          <w:szCs w:val="24"/>
          <w:lang w:eastAsia="en-US"/>
        </w:rPr>
        <w:t>onsil</w:t>
      </w:r>
      <w:r w:rsidRPr="00650E21">
        <w:rPr>
          <w:rFonts w:ascii="Times New Roman" w:eastAsia="Calibri" w:hAnsi="Times New Roman" w:cs="Times New Roman"/>
          <w:color w:val="000000"/>
          <w:spacing w:val="1"/>
          <w:sz w:val="24"/>
          <w:szCs w:val="24"/>
          <w:lang w:eastAsia="en-US"/>
        </w:rPr>
        <w:t>i</w:t>
      </w:r>
      <w:r w:rsidRPr="00650E21">
        <w:rPr>
          <w:rFonts w:ascii="Times New Roman" w:eastAsia="Calibri" w:hAnsi="Times New Roman" w:cs="Times New Roman"/>
          <w:color w:val="000000"/>
          <w:sz w:val="24"/>
          <w:szCs w:val="24"/>
          <w:lang w:eastAsia="en-US"/>
        </w:rPr>
        <w:t>i</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z w:val="24"/>
          <w:szCs w:val="24"/>
          <w:lang w:eastAsia="en-US"/>
        </w:rPr>
        <w:t>de</w:t>
      </w:r>
      <w:r w:rsidRPr="00650E21">
        <w:rPr>
          <w:rFonts w:ascii="Times New Roman" w:eastAsia="Calibri" w:hAnsi="Times New Roman" w:cs="Times New Roman"/>
          <w:color w:val="000000"/>
          <w:spacing w:val="3"/>
          <w:sz w:val="24"/>
          <w:szCs w:val="24"/>
          <w:lang w:eastAsia="en-US"/>
        </w:rPr>
        <w:t xml:space="preserve"> </w:t>
      </w:r>
      <w:r w:rsidRPr="00650E21">
        <w:rPr>
          <w:rFonts w:ascii="Times New Roman" w:eastAsia="Calibri" w:hAnsi="Times New Roman" w:cs="Times New Roman"/>
          <w:color w:val="000000"/>
          <w:spacing w:val="-1"/>
          <w:sz w:val="24"/>
          <w:szCs w:val="24"/>
          <w:lang w:eastAsia="en-US"/>
        </w:rPr>
        <w:t>a</w:t>
      </w:r>
      <w:r w:rsidRPr="00650E21">
        <w:rPr>
          <w:rFonts w:ascii="Times New Roman" w:eastAsia="Calibri" w:hAnsi="Times New Roman" w:cs="Times New Roman"/>
          <w:color w:val="000000"/>
          <w:sz w:val="24"/>
          <w:szCs w:val="24"/>
          <w:lang w:eastAsia="en-US"/>
        </w:rPr>
        <w:t>dm</w:t>
      </w:r>
      <w:r w:rsidRPr="00650E21">
        <w:rPr>
          <w:rFonts w:ascii="Times New Roman" w:eastAsia="Calibri" w:hAnsi="Times New Roman" w:cs="Times New Roman"/>
          <w:color w:val="000000"/>
          <w:spacing w:val="1"/>
          <w:sz w:val="24"/>
          <w:szCs w:val="24"/>
          <w:lang w:eastAsia="en-US"/>
        </w:rPr>
        <w:t>i</w:t>
      </w:r>
      <w:r w:rsidRPr="00650E21">
        <w:rPr>
          <w:rFonts w:ascii="Times New Roman" w:eastAsia="Calibri" w:hAnsi="Times New Roman" w:cs="Times New Roman"/>
          <w:color w:val="000000"/>
          <w:sz w:val="24"/>
          <w:szCs w:val="24"/>
          <w:lang w:eastAsia="en-US"/>
        </w:rPr>
        <w:t>nis</w:t>
      </w:r>
      <w:r w:rsidRPr="00650E21">
        <w:rPr>
          <w:rFonts w:ascii="Times New Roman" w:eastAsia="Calibri" w:hAnsi="Times New Roman" w:cs="Times New Roman"/>
          <w:color w:val="000000"/>
          <w:spacing w:val="1"/>
          <w:sz w:val="24"/>
          <w:szCs w:val="24"/>
          <w:lang w:eastAsia="en-US"/>
        </w:rPr>
        <w:t>t</w:t>
      </w:r>
      <w:r w:rsidRPr="00650E21">
        <w:rPr>
          <w:rFonts w:ascii="Times New Roman" w:eastAsia="Calibri" w:hAnsi="Times New Roman" w:cs="Times New Roman"/>
          <w:color w:val="000000"/>
          <w:sz w:val="24"/>
          <w:szCs w:val="24"/>
          <w:lang w:eastAsia="en-US"/>
        </w:rPr>
        <w:t>r</w:t>
      </w:r>
      <w:r w:rsidRPr="00650E21">
        <w:rPr>
          <w:rFonts w:ascii="Times New Roman" w:eastAsia="Calibri" w:hAnsi="Times New Roman" w:cs="Times New Roman"/>
          <w:color w:val="000000"/>
          <w:spacing w:val="-2"/>
          <w:sz w:val="24"/>
          <w:szCs w:val="24"/>
          <w:lang w:eastAsia="en-US"/>
        </w:rPr>
        <w:t>aț</w:t>
      </w:r>
      <w:r w:rsidRPr="00650E21">
        <w:rPr>
          <w:rFonts w:ascii="Times New Roman" w:eastAsia="Calibri" w:hAnsi="Times New Roman" w:cs="Times New Roman"/>
          <w:color w:val="000000"/>
          <w:spacing w:val="1"/>
          <w:sz w:val="24"/>
          <w:szCs w:val="24"/>
          <w:lang w:eastAsia="en-US"/>
        </w:rPr>
        <w:t>i</w:t>
      </w:r>
      <w:r w:rsidRPr="00650E21">
        <w:rPr>
          <w:rFonts w:ascii="Times New Roman" w:eastAsia="Calibri" w:hAnsi="Times New Roman" w:cs="Times New Roman"/>
          <w:color w:val="000000"/>
          <w:sz w:val="24"/>
          <w:szCs w:val="24"/>
          <w:lang w:eastAsia="en-US"/>
        </w:rPr>
        <w:t xml:space="preserve">e </w:t>
      </w:r>
      <w:r w:rsidRPr="00650E21">
        <w:rPr>
          <w:rFonts w:ascii="Times New Roman" w:eastAsia="Calibri" w:hAnsi="Times New Roman" w:cs="Times New Roman"/>
          <w:color w:val="000000"/>
          <w:spacing w:val="-1"/>
          <w:sz w:val="24"/>
          <w:szCs w:val="24"/>
          <w:lang w:eastAsia="en-US"/>
        </w:rPr>
        <w:t>a</w:t>
      </w:r>
      <w:r w:rsidRPr="00650E21">
        <w:rPr>
          <w:rFonts w:ascii="Times New Roman" w:eastAsia="Calibri" w:hAnsi="Times New Roman" w:cs="Times New Roman"/>
          <w:color w:val="000000"/>
          <w:sz w:val="24"/>
          <w:szCs w:val="24"/>
          <w:lang w:eastAsia="en-US"/>
        </w:rPr>
        <w:t>le</w:t>
      </w:r>
      <w:r w:rsidRPr="00650E21">
        <w:rPr>
          <w:rFonts w:ascii="Times New Roman" w:eastAsia="Calibri" w:hAnsi="Times New Roman" w:cs="Times New Roman"/>
          <w:color w:val="000000"/>
          <w:spacing w:val="1"/>
          <w:sz w:val="24"/>
          <w:szCs w:val="24"/>
          <w:lang w:eastAsia="en-US"/>
        </w:rPr>
        <w:t xml:space="preserve"> </w:t>
      </w:r>
      <w:r w:rsidRPr="00650E21">
        <w:rPr>
          <w:rFonts w:ascii="Times New Roman" w:eastAsia="Calibri" w:hAnsi="Times New Roman" w:cs="Times New Roman"/>
          <w:color w:val="000000"/>
          <w:sz w:val="24"/>
          <w:szCs w:val="24"/>
          <w:lang w:eastAsia="en-US"/>
        </w:rPr>
        <w:t>un</w:t>
      </w:r>
      <w:r w:rsidRPr="00650E21">
        <w:rPr>
          <w:rFonts w:ascii="Times New Roman" w:eastAsia="Calibri" w:hAnsi="Times New Roman" w:cs="Times New Roman"/>
          <w:color w:val="000000"/>
          <w:spacing w:val="2"/>
          <w:sz w:val="24"/>
          <w:szCs w:val="24"/>
          <w:lang w:eastAsia="en-US"/>
        </w:rPr>
        <w:t>o</w:t>
      </w:r>
      <w:r w:rsidRPr="00650E21">
        <w:rPr>
          <w:rFonts w:ascii="Times New Roman" w:eastAsia="Calibri" w:hAnsi="Times New Roman" w:cs="Times New Roman"/>
          <w:color w:val="000000"/>
          <w:sz w:val="24"/>
          <w:szCs w:val="24"/>
          <w:lang w:eastAsia="en-US"/>
        </w:rPr>
        <w:t xml:space="preserve">r </w:t>
      </w:r>
      <w:r w:rsidRPr="00650E21">
        <w:rPr>
          <w:rFonts w:ascii="Times New Roman" w:eastAsia="Calibri" w:hAnsi="Times New Roman" w:cs="Times New Roman"/>
          <w:color w:val="000000"/>
          <w:spacing w:val="1"/>
          <w:sz w:val="24"/>
          <w:szCs w:val="24"/>
          <w:lang w:eastAsia="en-US"/>
        </w:rPr>
        <w:t>re</w:t>
      </w:r>
      <w:r w:rsidRPr="00650E21">
        <w:rPr>
          <w:rFonts w:ascii="Times New Roman" w:eastAsia="Calibri" w:hAnsi="Times New Roman" w:cs="Times New Roman"/>
          <w:color w:val="000000"/>
          <w:spacing w:val="-2"/>
          <w:sz w:val="24"/>
          <w:szCs w:val="24"/>
          <w:lang w:eastAsia="en-US"/>
        </w:rPr>
        <w:t>g</w:t>
      </w:r>
      <w:r w:rsidRPr="00650E21">
        <w:rPr>
          <w:rFonts w:ascii="Times New Roman" w:eastAsia="Calibri" w:hAnsi="Times New Roman" w:cs="Times New Roman"/>
          <w:color w:val="000000"/>
          <w:sz w:val="24"/>
          <w:szCs w:val="24"/>
          <w:lang w:eastAsia="en-US"/>
        </w:rPr>
        <w:t>ii</w:t>
      </w:r>
      <w:r w:rsidRPr="00650E21">
        <w:rPr>
          <w:rFonts w:ascii="Times New Roman" w:eastAsia="Calibri" w:hAnsi="Times New Roman" w:cs="Times New Roman"/>
          <w:color w:val="000000"/>
          <w:spacing w:val="2"/>
          <w:sz w:val="24"/>
          <w:szCs w:val="24"/>
          <w:lang w:eastAsia="en-US"/>
        </w:rPr>
        <w:t xml:space="preserve"> </w:t>
      </w:r>
      <w:r w:rsidRPr="00650E21">
        <w:rPr>
          <w:rFonts w:ascii="Times New Roman" w:eastAsia="Calibri" w:hAnsi="Times New Roman" w:cs="Times New Roman"/>
          <w:color w:val="000000"/>
          <w:spacing w:val="-1"/>
          <w:sz w:val="24"/>
          <w:szCs w:val="24"/>
          <w:lang w:eastAsia="en-US"/>
        </w:rPr>
        <w:t>a</w:t>
      </w:r>
      <w:r w:rsidRPr="00650E21">
        <w:rPr>
          <w:rFonts w:ascii="Times New Roman" w:eastAsia="Calibri" w:hAnsi="Times New Roman" w:cs="Times New Roman"/>
          <w:color w:val="000000"/>
          <w:sz w:val="24"/>
          <w:szCs w:val="24"/>
          <w:lang w:eastAsia="en-US"/>
        </w:rPr>
        <w:t>u</w:t>
      </w:r>
      <w:r w:rsidRPr="00650E21">
        <w:rPr>
          <w:rFonts w:ascii="Times New Roman" w:eastAsia="Calibri" w:hAnsi="Times New Roman" w:cs="Times New Roman"/>
          <w:color w:val="000000"/>
          <w:spacing w:val="3"/>
          <w:sz w:val="24"/>
          <w:szCs w:val="24"/>
          <w:lang w:eastAsia="en-US"/>
        </w:rPr>
        <w:t>t</w:t>
      </w:r>
      <w:r w:rsidRPr="00650E21">
        <w:rPr>
          <w:rFonts w:ascii="Times New Roman" w:eastAsia="Calibri" w:hAnsi="Times New Roman" w:cs="Times New Roman"/>
          <w:color w:val="000000"/>
          <w:sz w:val="24"/>
          <w:szCs w:val="24"/>
          <w:lang w:eastAsia="en-US"/>
        </w:rPr>
        <w:t>onome</w:t>
      </w:r>
      <w:r w:rsidRPr="00650E21">
        <w:rPr>
          <w:rFonts w:ascii="Times New Roman" w:eastAsia="Calibri" w:hAnsi="Times New Roman" w:cs="Times New Roman"/>
          <w:color w:val="000000"/>
          <w:spacing w:val="1"/>
          <w:sz w:val="24"/>
          <w:szCs w:val="24"/>
          <w:lang w:eastAsia="en-US"/>
        </w:rPr>
        <w:t xml:space="preserve"> </w:t>
      </w:r>
      <w:r w:rsidRPr="00650E21">
        <w:rPr>
          <w:rFonts w:ascii="Times New Roman" w:eastAsia="Calibri" w:hAnsi="Times New Roman" w:cs="Times New Roman"/>
          <w:color w:val="000000"/>
          <w:sz w:val="24"/>
          <w:szCs w:val="24"/>
          <w:lang w:eastAsia="en-US"/>
        </w:rPr>
        <w:t>s</w:t>
      </w:r>
      <w:r w:rsidRPr="00650E21">
        <w:rPr>
          <w:rFonts w:ascii="Times New Roman" w:eastAsia="Calibri" w:hAnsi="Times New Roman" w:cs="Times New Roman"/>
          <w:color w:val="000000"/>
          <w:spacing w:val="-1"/>
          <w:sz w:val="24"/>
          <w:szCs w:val="24"/>
          <w:lang w:eastAsia="en-US"/>
        </w:rPr>
        <w:t>a</w:t>
      </w:r>
      <w:r w:rsidRPr="00650E21">
        <w:rPr>
          <w:rFonts w:ascii="Times New Roman" w:eastAsia="Calibri" w:hAnsi="Times New Roman" w:cs="Times New Roman"/>
          <w:color w:val="000000"/>
          <w:sz w:val="24"/>
          <w:szCs w:val="24"/>
          <w:lang w:eastAsia="en-US"/>
        </w:rPr>
        <w:t>u</w:t>
      </w:r>
      <w:r w:rsidRPr="00650E21">
        <w:rPr>
          <w:rFonts w:ascii="Times New Roman" w:eastAsia="Calibri" w:hAnsi="Times New Roman" w:cs="Times New Roman"/>
          <w:color w:val="000000"/>
          <w:spacing w:val="1"/>
          <w:sz w:val="24"/>
          <w:szCs w:val="24"/>
          <w:lang w:eastAsia="en-US"/>
        </w:rPr>
        <w:t xml:space="preserve"> </w:t>
      </w:r>
      <w:r w:rsidRPr="00650E21">
        <w:rPr>
          <w:rFonts w:ascii="Times New Roman" w:eastAsia="Calibri" w:hAnsi="Times New Roman" w:cs="Times New Roman"/>
          <w:color w:val="000000"/>
          <w:sz w:val="24"/>
          <w:szCs w:val="24"/>
          <w:lang w:eastAsia="en-US"/>
        </w:rPr>
        <w:t>so</w:t>
      </w:r>
      <w:r w:rsidRPr="00650E21">
        <w:rPr>
          <w:rFonts w:ascii="Times New Roman" w:eastAsia="Calibri" w:hAnsi="Times New Roman" w:cs="Times New Roman"/>
          <w:color w:val="000000"/>
          <w:spacing w:val="-1"/>
          <w:sz w:val="24"/>
          <w:szCs w:val="24"/>
          <w:lang w:eastAsia="en-US"/>
        </w:rPr>
        <w:t>c</w:t>
      </w:r>
      <w:r w:rsidRPr="00650E21">
        <w:rPr>
          <w:rFonts w:ascii="Times New Roman" w:eastAsia="Calibri" w:hAnsi="Times New Roman" w:cs="Times New Roman"/>
          <w:color w:val="000000"/>
          <w:sz w:val="24"/>
          <w:szCs w:val="24"/>
          <w:lang w:eastAsia="en-US"/>
        </w:rPr>
        <w:t>ie</w:t>
      </w:r>
      <w:r w:rsidRPr="00650E21">
        <w:rPr>
          <w:rFonts w:ascii="Times New Roman" w:eastAsia="Calibri" w:hAnsi="Times New Roman" w:cs="Times New Roman"/>
          <w:color w:val="000000"/>
          <w:spacing w:val="2"/>
          <w:sz w:val="24"/>
          <w:szCs w:val="24"/>
          <w:lang w:eastAsia="en-US"/>
        </w:rPr>
        <w:t>tăț</w:t>
      </w:r>
      <w:r w:rsidRPr="00650E21">
        <w:rPr>
          <w:rFonts w:ascii="Times New Roman" w:eastAsia="Calibri" w:hAnsi="Times New Roman" w:cs="Times New Roman"/>
          <w:color w:val="000000"/>
          <w:sz w:val="24"/>
          <w:szCs w:val="24"/>
          <w:lang w:eastAsia="en-US"/>
        </w:rPr>
        <w:t xml:space="preserve">i </w:t>
      </w:r>
      <w:r w:rsidRPr="00650E21">
        <w:rPr>
          <w:rFonts w:ascii="Times New Roman" w:eastAsia="Calibri" w:hAnsi="Times New Roman" w:cs="Times New Roman"/>
          <w:color w:val="000000"/>
          <w:spacing w:val="-1"/>
          <w:sz w:val="24"/>
          <w:szCs w:val="24"/>
          <w:lang w:eastAsia="en-US"/>
        </w:rPr>
        <w:t>c</w:t>
      </w:r>
      <w:r w:rsidRPr="00650E21">
        <w:rPr>
          <w:rFonts w:ascii="Times New Roman" w:eastAsia="Calibri" w:hAnsi="Times New Roman" w:cs="Times New Roman"/>
          <w:color w:val="000000"/>
          <w:sz w:val="24"/>
          <w:szCs w:val="24"/>
          <w:lang w:eastAsia="en-US"/>
        </w:rPr>
        <w:t>ome</w:t>
      </w:r>
      <w:r w:rsidRPr="00650E21">
        <w:rPr>
          <w:rFonts w:ascii="Times New Roman" w:eastAsia="Calibri" w:hAnsi="Times New Roman" w:cs="Times New Roman"/>
          <w:color w:val="000000"/>
          <w:spacing w:val="-1"/>
          <w:sz w:val="24"/>
          <w:szCs w:val="24"/>
          <w:lang w:eastAsia="en-US"/>
        </w:rPr>
        <w:t>rc</w:t>
      </w:r>
      <w:r w:rsidRPr="00650E21">
        <w:rPr>
          <w:rFonts w:ascii="Times New Roman" w:eastAsia="Calibri" w:hAnsi="Times New Roman" w:cs="Times New Roman"/>
          <w:color w:val="000000"/>
          <w:sz w:val="24"/>
          <w:szCs w:val="24"/>
          <w:lang w:eastAsia="en-US"/>
        </w:rPr>
        <w:t>ia</w:t>
      </w:r>
      <w:r w:rsidRPr="00650E21">
        <w:rPr>
          <w:rFonts w:ascii="Times New Roman" w:eastAsia="Calibri" w:hAnsi="Times New Roman" w:cs="Times New Roman"/>
          <w:color w:val="000000"/>
          <w:spacing w:val="2"/>
          <w:sz w:val="24"/>
          <w:szCs w:val="24"/>
          <w:lang w:eastAsia="en-US"/>
        </w:rPr>
        <w:t>l</w:t>
      </w:r>
      <w:r w:rsidRPr="00650E21">
        <w:rPr>
          <w:rFonts w:ascii="Times New Roman" w:eastAsia="Calibri" w:hAnsi="Times New Roman" w:cs="Times New Roman"/>
          <w:color w:val="000000"/>
          <w:spacing w:val="-1"/>
          <w:sz w:val="24"/>
          <w:szCs w:val="24"/>
          <w:lang w:eastAsia="en-US"/>
        </w:rPr>
        <w:t>e</w:t>
      </w:r>
      <w:r w:rsidRPr="00650E21">
        <w:rPr>
          <w:rFonts w:ascii="Times New Roman" w:eastAsia="Times New Roman" w:hAnsi="Times New Roman" w:cs="Times New Roman"/>
          <w:sz w:val="24"/>
          <w:szCs w:val="24"/>
          <w:lang w:eastAsia="en-US"/>
        </w:rPr>
        <w:t>, iar în cazul în care vor fi numiți administratori ai Societății Medserv Min S.A., vor consimți să renunțe la cel de-al treilea mandat pe care îl exercită, dacă este cazul, după cum este prevăzut la art. 153</w:t>
      </w:r>
      <w:r w:rsidRPr="00650E21">
        <w:rPr>
          <w:rFonts w:ascii="Times New Roman" w:eastAsia="Times New Roman" w:hAnsi="Times New Roman" w:cs="Times New Roman"/>
          <w:sz w:val="24"/>
          <w:szCs w:val="24"/>
          <w:vertAlign w:val="superscript"/>
          <w:lang w:eastAsia="en-US"/>
        </w:rPr>
        <w:t>16</w:t>
      </w:r>
      <w:r w:rsidRPr="00650E21">
        <w:rPr>
          <w:rFonts w:ascii="Times New Roman" w:eastAsia="Times New Roman" w:hAnsi="Times New Roman" w:cs="Times New Roman"/>
          <w:sz w:val="24"/>
          <w:szCs w:val="24"/>
          <w:lang w:eastAsia="en-US"/>
        </w:rPr>
        <w:t>, alin. (1) din Legea societăților nr. 31/1991, coroborat cu art. 33 din OUG nr. 109/2011;</w:t>
      </w:r>
    </w:p>
    <w:p w:rsidR="00650E21" w:rsidRPr="00650E21" w:rsidRDefault="00650E21" w:rsidP="00650E21">
      <w:pPr>
        <w:numPr>
          <w:ilvl w:val="0"/>
          <w:numId w:val="41"/>
        </w:numPr>
        <w:tabs>
          <w:tab w:val="left" w:pos="567"/>
        </w:tabs>
        <w:spacing w:before="60" w:after="0" w:line="240" w:lineRule="auto"/>
        <w:ind w:left="425" w:hanging="357"/>
        <w:jc w:val="both"/>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nu au desfășurat activitate de poliție politică, așa cum este definită prin actele normative în vigoare;</w:t>
      </w:r>
    </w:p>
    <w:p w:rsidR="00650E21" w:rsidRPr="00650E21" w:rsidRDefault="00650E21" w:rsidP="00650E21">
      <w:pPr>
        <w:numPr>
          <w:ilvl w:val="0"/>
          <w:numId w:val="41"/>
        </w:numPr>
        <w:spacing w:before="60" w:after="0" w:line="256" w:lineRule="auto"/>
        <w:ind w:left="425" w:hanging="357"/>
        <w:rPr>
          <w:rFonts w:ascii="Times New Roman" w:eastAsia="Times New Roman" w:hAnsi="Times New Roman" w:cs="Times New Roman"/>
          <w:sz w:val="24"/>
          <w:szCs w:val="24"/>
          <w:lang w:eastAsia="en-US"/>
        </w:rPr>
      </w:pPr>
      <w:r w:rsidRPr="00650E21">
        <w:rPr>
          <w:rFonts w:ascii="Times New Roman" w:eastAsia="Times New Roman" w:hAnsi="Times New Roman" w:cs="Times New Roman"/>
          <w:sz w:val="24"/>
          <w:szCs w:val="24"/>
          <w:lang w:eastAsia="en-US"/>
        </w:rPr>
        <w:t xml:space="preserve">nu prezintă înscrieri în Certificatul de cazier judiciar; </w:t>
      </w:r>
    </w:p>
    <w:p w:rsidR="00CA0180" w:rsidRPr="00CA0180" w:rsidRDefault="00650E21" w:rsidP="00650E21">
      <w:pPr>
        <w:numPr>
          <w:ilvl w:val="0"/>
          <w:numId w:val="23"/>
        </w:numPr>
        <w:spacing w:before="60" w:after="0" w:line="240" w:lineRule="auto"/>
        <w:ind w:left="425"/>
        <w:jc w:val="both"/>
        <w:rPr>
          <w:rFonts w:ascii="Times New Roman" w:eastAsia="Times New Roman" w:hAnsi="Times New Roman" w:cs="Times New Roman"/>
          <w:sz w:val="24"/>
          <w:szCs w:val="24"/>
          <w:lang w:eastAsia="en-US"/>
        </w:rPr>
      </w:pPr>
      <w:r w:rsidRPr="0081359C">
        <w:rPr>
          <w:rFonts w:ascii="Times New Roman" w:eastAsia="Times New Roman" w:hAnsi="Times New Roman" w:cs="Times New Roman"/>
          <w:sz w:val="24"/>
          <w:szCs w:val="24"/>
          <w:lang w:eastAsia="en-US"/>
        </w:rPr>
        <w:t xml:space="preserve">nu prezintă înscrieri în cazierul fiscal, situație prevăzută în </w:t>
      </w:r>
      <w:r w:rsidRPr="0081359C">
        <w:rPr>
          <w:rFonts w:ascii="Times New Roman" w:eastAsia="Times New Roman" w:hAnsi="Times New Roman" w:cs="Times New Roman"/>
          <w:i/>
          <w:sz w:val="24"/>
          <w:szCs w:val="24"/>
          <w:lang w:eastAsia="en-US"/>
        </w:rPr>
        <w:t>Ordonanța de Guvern nr. 39/2015</w:t>
      </w:r>
      <w:r w:rsidRPr="0081359C">
        <w:rPr>
          <w:rFonts w:ascii="Times New Roman" w:eastAsia="Times New Roman" w:hAnsi="Times New Roman" w:cs="Times New Roman"/>
          <w:sz w:val="24"/>
          <w:szCs w:val="24"/>
          <w:lang w:eastAsia="en-US"/>
        </w:rPr>
        <w:t xml:space="preserve"> </w:t>
      </w:r>
      <w:r w:rsidRPr="0081359C">
        <w:rPr>
          <w:rFonts w:ascii="Times New Roman" w:eastAsia="Times New Roman" w:hAnsi="Times New Roman" w:cs="Times New Roman"/>
          <w:i/>
          <w:sz w:val="24"/>
          <w:szCs w:val="24"/>
          <w:lang w:eastAsia="en-US"/>
        </w:rPr>
        <w:t>privind cazierul fiscal.</w:t>
      </w:r>
    </w:p>
    <w:p w:rsidR="00792C8C" w:rsidRPr="00687A07" w:rsidRDefault="004418BD" w:rsidP="00DB2FED">
      <w:pPr>
        <w:spacing w:after="0" w:line="240" w:lineRule="auto"/>
        <w:jc w:val="both"/>
        <w:rPr>
          <w:rFonts w:ascii="Times New Roman" w:eastAsia="Times New Roman" w:hAnsi="Times New Roman"/>
          <w:sz w:val="24"/>
          <w:szCs w:val="24"/>
        </w:rPr>
      </w:pPr>
      <w:r w:rsidRPr="002C439B">
        <w:rPr>
          <w:rFonts w:ascii="Times New Roman" w:eastAsia="Times New Roman" w:hAnsi="Times New Roman"/>
          <w:sz w:val="24"/>
          <w:szCs w:val="24"/>
        </w:rPr>
        <w:tab/>
      </w:r>
    </w:p>
    <w:p w:rsidR="003C4CDA" w:rsidRPr="002C439B" w:rsidRDefault="003C4CDA" w:rsidP="00DB2FED">
      <w:pPr>
        <w:pStyle w:val="NormalWeb"/>
        <w:spacing w:before="0" w:beforeAutospacing="0" w:after="0" w:afterAutospacing="0"/>
        <w:ind w:firstLine="708"/>
        <w:jc w:val="both"/>
      </w:pPr>
      <w:r w:rsidRPr="002C439B">
        <w:rPr>
          <w:b/>
          <w:bCs/>
          <w:iCs/>
        </w:rPr>
        <w:t>Condi</w:t>
      </w:r>
      <w:r w:rsidR="00CA0180">
        <w:rPr>
          <w:b/>
          <w:bCs/>
          <w:iCs/>
        </w:rPr>
        <w:t>ț</w:t>
      </w:r>
      <w:r w:rsidRPr="002C439B">
        <w:rPr>
          <w:b/>
          <w:bCs/>
          <w:iCs/>
        </w:rPr>
        <w:t>ii specifice</w:t>
      </w:r>
      <w:r w:rsidR="00202ADC" w:rsidRPr="002C439B">
        <w:rPr>
          <w:b/>
          <w:bCs/>
          <w:iCs/>
        </w:rPr>
        <w:t>:</w:t>
      </w:r>
    </w:p>
    <w:p w:rsidR="00251751" w:rsidRPr="002C439B" w:rsidRDefault="00251751" w:rsidP="007B315C">
      <w:pPr>
        <w:pStyle w:val="Listparagraf"/>
        <w:numPr>
          <w:ilvl w:val="0"/>
          <w:numId w:val="24"/>
        </w:numPr>
        <w:spacing w:before="60" w:after="0" w:line="240" w:lineRule="auto"/>
        <w:ind w:left="425" w:firstLine="0"/>
        <w:contextualSpacing w:val="0"/>
        <w:jc w:val="both"/>
        <w:rPr>
          <w:rFonts w:ascii="Times New Roman" w:hAnsi="Times New Roman"/>
          <w:sz w:val="24"/>
          <w:szCs w:val="24"/>
          <w:lang w:val="ro-RO"/>
        </w:rPr>
      </w:pPr>
      <w:r w:rsidRPr="002C439B">
        <w:rPr>
          <w:rFonts w:ascii="Times New Roman" w:hAnsi="Times New Roman"/>
          <w:b/>
          <w:sz w:val="24"/>
          <w:szCs w:val="24"/>
          <w:lang w:val="ro-RO"/>
        </w:rPr>
        <w:t>pentru pozi</w:t>
      </w:r>
      <w:r w:rsidR="00CA0180">
        <w:rPr>
          <w:rFonts w:ascii="Times New Roman" w:hAnsi="Times New Roman"/>
          <w:b/>
          <w:sz w:val="24"/>
          <w:szCs w:val="24"/>
          <w:lang w:val="ro-RO"/>
        </w:rPr>
        <w:t>ț</w:t>
      </w:r>
      <w:r w:rsidRPr="002C439B">
        <w:rPr>
          <w:rFonts w:ascii="Times New Roman" w:hAnsi="Times New Roman"/>
          <w:b/>
          <w:sz w:val="24"/>
          <w:szCs w:val="24"/>
          <w:lang w:val="ro-RO"/>
        </w:rPr>
        <w:t xml:space="preserve">ia I </w:t>
      </w:r>
      <w:r w:rsidR="00D6632F">
        <w:rPr>
          <w:rFonts w:ascii="Times New Roman" w:hAnsi="Times New Roman"/>
          <w:b/>
          <w:sz w:val="24"/>
          <w:szCs w:val="24"/>
          <w:lang w:val="ro-RO"/>
        </w:rPr>
        <w:t>– profilul economic</w:t>
      </w:r>
      <w:r w:rsidR="00A1543F">
        <w:rPr>
          <w:rFonts w:ascii="Times New Roman" w:hAnsi="Times New Roman"/>
          <w:b/>
          <w:sz w:val="24"/>
          <w:szCs w:val="24"/>
          <w:lang w:val="ro-RO"/>
        </w:rPr>
        <w:t xml:space="preserve"> -</w:t>
      </w:r>
      <w:r w:rsidR="00D6632F">
        <w:rPr>
          <w:rFonts w:ascii="Times New Roman" w:hAnsi="Times New Roman"/>
          <w:b/>
          <w:sz w:val="24"/>
          <w:szCs w:val="24"/>
          <w:lang w:val="ro-RO"/>
        </w:rPr>
        <w:t xml:space="preserve"> </w:t>
      </w:r>
      <w:r w:rsidR="00A1543F" w:rsidRPr="00254FA4">
        <w:rPr>
          <w:rFonts w:ascii="Times New Roman" w:hAnsi="Times New Roman"/>
          <w:b/>
          <w:sz w:val="24"/>
          <w:szCs w:val="24"/>
          <w:lang w:val="ro-RO"/>
        </w:rPr>
        <w:t xml:space="preserve">de membru al </w:t>
      </w:r>
      <w:r w:rsidRPr="002C439B">
        <w:rPr>
          <w:rFonts w:ascii="Times New Roman" w:hAnsi="Times New Roman"/>
          <w:b/>
          <w:sz w:val="24"/>
          <w:szCs w:val="24"/>
          <w:lang w:val="ro-RO"/>
        </w:rPr>
        <w:t>Consiliului de Administra</w:t>
      </w:r>
      <w:r w:rsidR="00CA0180">
        <w:rPr>
          <w:rFonts w:ascii="Times New Roman" w:hAnsi="Times New Roman"/>
          <w:b/>
          <w:sz w:val="24"/>
          <w:szCs w:val="24"/>
          <w:lang w:val="ro-RO"/>
        </w:rPr>
        <w:t>ț</w:t>
      </w:r>
      <w:r w:rsidRPr="002C439B">
        <w:rPr>
          <w:rFonts w:ascii="Times New Roman" w:hAnsi="Times New Roman"/>
          <w:b/>
          <w:sz w:val="24"/>
          <w:szCs w:val="24"/>
          <w:lang w:val="ro-RO"/>
        </w:rPr>
        <w:t>ie</w:t>
      </w:r>
      <w:r w:rsidRPr="002C439B">
        <w:rPr>
          <w:rFonts w:ascii="Times New Roman" w:hAnsi="Times New Roman"/>
          <w:sz w:val="24"/>
          <w:szCs w:val="24"/>
          <w:lang w:val="ro-RO"/>
        </w:rPr>
        <w:t>,</w:t>
      </w:r>
      <w:r w:rsidRPr="002C439B">
        <w:rPr>
          <w:rFonts w:ascii="Times New Roman" w:hAnsi="Times New Roman"/>
          <w:b/>
          <w:sz w:val="24"/>
          <w:szCs w:val="24"/>
          <w:lang w:val="ro-RO"/>
        </w:rPr>
        <w:t xml:space="preserve"> </w:t>
      </w:r>
      <w:r w:rsidRPr="002C439B">
        <w:rPr>
          <w:rFonts w:ascii="Times New Roman" w:hAnsi="Times New Roman"/>
          <w:sz w:val="24"/>
          <w:szCs w:val="24"/>
          <w:lang w:val="ro-RO"/>
        </w:rPr>
        <w:t>condi</w:t>
      </w:r>
      <w:r w:rsidR="00CA0180">
        <w:rPr>
          <w:rFonts w:ascii="Times New Roman" w:hAnsi="Times New Roman"/>
          <w:sz w:val="24"/>
          <w:szCs w:val="24"/>
          <w:lang w:val="ro-RO"/>
        </w:rPr>
        <w:t>ț</w:t>
      </w:r>
      <w:r w:rsidRPr="002C439B">
        <w:rPr>
          <w:rFonts w:ascii="Times New Roman" w:hAnsi="Times New Roman"/>
          <w:sz w:val="24"/>
          <w:szCs w:val="24"/>
          <w:lang w:val="ro-RO"/>
        </w:rPr>
        <w:t xml:space="preserve">iile minime sunt: studii superioare </w:t>
      </w:r>
      <w:r w:rsidRPr="002C439B">
        <w:rPr>
          <w:rFonts w:ascii="Times New Roman" w:hAnsi="Times New Roman"/>
          <w:b/>
          <w:sz w:val="24"/>
          <w:szCs w:val="24"/>
          <w:u w:val="single"/>
          <w:lang w:val="ro-RO"/>
        </w:rPr>
        <w:t>economice</w:t>
      </w:r>
      <w:r w:rsidRPr="002C439B">
        <w:rPr>
          <w:rFonts w:ascii="Times New Roman" w:hAnsi="Times New Roman"/>
          <w:sz w:val="24"/>
          <w:szCs w:val="24"/>
          <w:lang w:val="ro-RO"/>
        </w:rPr>
        <w:t xml:space="preserve"> </w:t>
      </w:r>
      <w:r w:rsidR="00CA0180">
        <w:rPr>
          <w:rFonts w:ascii="Times New Roman" w:hAnsi="Times New Roman"/>
          <w:sz w:val="24"/>
          <w:szCs w:val="24"/>
          <w:lang w:val="ro-RO"/>
        </w:rPr>
        <w:t>ș</w:t>
      </w:r>
      <w:r w:rsidRPr="002C439B">
        <w:rPr>
          <w:rFonts w:ascii="Times New Roman" w:hAnsi="Times New Roman"/>
          <w:sz w:val="24"/>
          <w:szCs w:val="24"/>
          <w:lang w:val="ro-RO"/>
        </w:rPr>
        <w:t>i experien</w:t>
      </w:r>
      <w:r w:rsidR="00CA0180">
        <w:rPr>
          <w:rFonts w:ascii="Times New Roman" w:hAnsi="Times New Roman"/>
          <w:sz w:val="24"/>
          <w:szCs w:val="24"/>
          <w:lang w:val="ro-RO"/>
        </w:rPr>
        <w:t>ț</w:t>
      </w:r>
      <w:r w:rsidRPr="002C439B">
        <w:rPr>
          <w:rFonts w:ascii="Times New Roman" w:hAnsi="Times New Roman"/>
          <w:sz w:val="24"/>
          <w:szCs w:val="24"/>
          <w:lang w:val="ro-RO"/>
        </w:rPr>
        <w:t>ă în domeniul economic, contabilitate, de audit sau financiar de cel pu</w:t>
      </w:r>
      <w:r w:rsidR="00CA0180">
        <w:rPr>
          <w:rFonts w:ascii="Times New Roman" w:hAnsi="Times New Roman"/>
          <w:sz w:val="24"/>
          <w:szCs w:val="24"/>
          <w:lang w:val="ro-RO"/>
        </w:rPr>
        <w:t>ț</w:t>
      </w:r>
      <w:r w:rsidRPr="002C439B">
        <w:rPr>
          <w:rFonts w:ascii="Times New Roman" w:hAnsi="Times New Roman"/>
          <w:sz w:val="24"/>
          <w:szCs w:val="24"/>
          <w:lang w:val="ro-RO"/>
        </w:rPr>
        <w:t>in 5 ani</w:t>
      </w:r>
      <w:r w:rsidR="00D6632F">
        <w:rPr>
          <w:rFonts w:ascii="Times New Roman" w:hAnsi="Times New Roman"/>
          <w:sz w:val="24"/>
          <w:szCs w:val="24"/>
          <w:lang w:val="ro-RO"/>
        </w:rPr>
        <w:t>,</w:t>
      </w:r>
      <w:r w:rsidR="00D6632F" w:rsidRPr="00D6632F">
        <w:rPr>
          <w:rFonts w:ascii="Times New Roman" w:hAnsi="Times New Roman"/>
          <w:sz w:val="24"/>
          <w:szCs w:val="24"/>
          <w:lang w:val="ro-RO"/>
        </w:rPr>
        <w:t xml:space="preserve"> precum și experiență în aplicarea principiilor contabile sau în audit financiar</w:t>
      </w:r>
      <w:r w:rsidRPr="002C439B">
        <w:rPr>
          <w:rFonts w:ascii="Times New Roman" w:hAnsi="Times New Roman"/>
          <w:sz w:val="24"/>
          <w:szCs w:val="24"/>
          <w:lang w:val="ro-RO"/>
        </w:rPr>
        <w:t>;</w:t>
      </w:r>
    </w:p>
    <w:p w:rsidR="00251751" w:rsidRPr="00254FA4" w:rsidRDefault="00251751" w:rsidP="007B315C">
      <w:pPr>
        <w:pStyle w:val="Listparagraf"/>
        <w:numPr>
          <w:ilvl w:val="0"/>
          <w:numId w:val="24"/>
        </w:numPr>
        <w:spacing w:before="60" w:after="0" w:line="240" w:lineRule="auto"/>
        <w:ind w:left="425" w:firstLine="0"/>
        <w:contextualSpacing w:val="0"/>
        <w:jc w:val="both"/>
        <w:rPr>
          <w:rFonts w:ascii="Times New Roman" w:hAnsi="Times New Roman"/>
          <w:sz w:val="24"/>
          <w:szCs w:val="24"/>
          <w:lang w:val="ro-RO"/>
        </w:rPr>
      </w:pPr>
      <w:r w:rsidRPr="00254FA4">
        <w:rPr>
          <w:rFonts w:ascii="Times New Roman" w:hAnsi="Times New Roman"/>
          <w:b/>
          <w:sz w:val="24"/>
          <w:szCs w:val="24"/>
          <w:lang w:val="ro-RO"/>
        </w:rPr>
        <w:t>pentru pozi</w:t>
      </w:r>
      <w:r w:rsidR="00CA0180">
        <w:rPr>
          <w:rFonts w:ascii="Times New Roman" w:hAnsi="Times New Roman"/>
          <w:b/>
          <w:sz w:val="24"/>
          <w:szCs w:val="24"/>
          <w:lang w:val="ro-RO"/>
        </w:rPr>
        <w:t>ț</w:t>
      </w:r>
      <w:r w:rsidRPr="00254FA4">
        <w:rPr>
          <w:rFonts w:ascii="Times New Roman" w:hAnsi="Times New Roman"/>
          <w:b/>
          <w:sz w:val="24"/>
          <w:szCs w:val="24"/>
          <w:lang w:val="ro-RO"/>
        </w:rPr>
        <w:t xml:space="preserve">ia II </w:t>
      </w:r>
      <w:r w:rsidR="00D6632F">
        <w:rPr>
          <w:rFonts w:ascii="Times New Roman" w:hAnsi="Times New Roman"/>
          <w:b/>
          <w:sz w:val="24"/>
          <w:szCs w:val="24"/>
          <w:lang w:val="ro-RO"/>
        </w:rPr>
        <w:t>– profilul juridic</w:t>
      </w:r>
      <w:r w:rsidR="00A1543F">
        <w:rPr>
          <w:rFonts w:ascii="Times New Roman" w:hAnsi="Times New Roman"/>
          <w:b/>
          <w:sz w:val="24"/>
          <w:szCs w:val="24"/>
          <w:lang w:val="ro-RO"/>
        </w:rPr>
        <w:t xml:space="preserve"> -</w:t>
      </w:r>
      <w:r w:rsidR="00D6632F">
        <w:rPr>
          <w:rFonts w:ascii="Times New Roman" w:hAnsi="Times New Roman"/>
          <w:b/>
          <w:sz w:val="24"/>
          <w:szCs w:val="24"/>
          <w:lang w:val="ro-RO"/>
        </w:rPr>
        <w:t xml:space="preserve"> </w:t>
      </w:r>
      <w:r w:rsidR="00A1543F" w:rsidRPr="00254FA4">
        <w:rPr>
          <w:rFonts w:ascii="Times New Roman" w:hAnsi="Times New Roman"/>
          <w:b/>
          <w:sz w:val="24"/>
          <w:szCs w:val="24"/>
          <w:lang w:val="ro-RO"/>
        </w:rPr>
        <w:t xml:space="preserve">de membru al </w:t>
      </w:r>
      <w:r w:rsidR="00D6632F" w:rsidRPr="002C439B">
        <w:rPr>
          <w:rFonts w:ascii="Times New Roman" w:hAnsi="Times New Roman"/>
          <w:b/>
          <w:sz w:val="24"/>
          <w:szCs w:val="24"/>
          <w:lang w:val="ro-RO"/>
        </w:rPr>
        <w:t>Consiliului de Administra</w:t>
      </w:r>
      <w:r w:rsidR="00D6632F">
        <w:rPr>
          <w:rFonts w:ascii="Times New Roman" w:hAnsi="Times New Roman"/>
          <w:b/>
          <w:sz w:val="24"/>
          <w:szCs w:val="24"/>
          <w:lang w:val="ro-RO"/>
        </w:rPr>
        <w:t>ț</w:t>
      </w:r>
      <w:r w:rsidR="00D6632F" w:rsidRPr="002C439B">
        <w:rPr>
          <w:rFonts w:ascii="Times New Roman" w:hAnsi="Times New Roman"/>
          <w:b/>
          <w:sz w:val="24"/>
          <w:szCs w:val="24"/>
          <w:lang w:val="ro-RO"/>
        </w:rPr>
        <w:t>ie</w:t>
      </w:r>
      <w:r w:rsidRPr="00254FA4">
        <w:rPr>
          <w:rFonts w:ascii="Times New Roman" w:hAnsi="Times New Roman"/>
          <w:sz w:val="24"/>
          <w:szCs w:val="24"/>
          <w:lang w:val="ro-RO"/>
        </w:rPr>
        <w:t>, condi</w:t>
      </w:r>
      <w:r w:rsidR="00CA0180">
        <w:rPr>
          <w:rFonts w:ascii="Times New Roman" w:hAnsi="Times New Roman"/>
          <w:sz w:val="24"/>
          <w:szCs w:val="24"/>
          <w:lang w:val="ro-RO"/>
        </w:rPr>
        <w:t>ț</w:t>
      </w:r>
      <w:r w:rsidRPr="00254FA4">
        <w:rPr>
          <w:rFonts w:ascii="Times New Roman" w:hAnsi="Times New Roman"/>
          <w:sz w:val="24"/>
          <w:szCs w:val="24"/>
          <w:lang w:val="ro-RO"/>
        </w:rPr>
        <w:t xml:space="preserve">iile minime sunt: studii superioare </w:t>
      </w:r>
      <w:r w:rsidRPr="00254FA4">
        <w:rPr>
          <w:rFonts w:ascii="Times New Roman" w:hAnsi="Times New Roman"/>
          <w:b/>
          <w:sz w:val="24"/>
          <w:szCs w:val="24"/>
          <w:u w:val="single"/>
          <w:lang w:val="ro-RO"/>
        </w:rPr>
        <w:t>juridice</w:t>
      </w:r>
      <w:r w:rsidRPr="00254FA4">
        <w:rPr>
          <w:rFonts w:ascii="Times New Roman" w:hAnsi="Times New Roman"/>
          <w:sz w:val="24"/>
          <w:szCs w:val="24"/>
          <w:lang w:val="ro-RO"/>
        </w:rPr>
        <w:t xml:space="preserve"> </w:t>
      </w:r>
      <w:r w:rsidR="00CA0180">
        <w:rPr>
          <w:rFonts w:ascii="Times New Roman" w:hAnsi="Times New Roman"/>
          <w:sz w:val="24"/>
          <w:szCs w:val="24"/>
          <w:lang w:val="ro-RO"/>
        </w:rPr>
        <w:t>ș</w:t>
      </w:r>
      <w:r w:rsidRPr="00254FA4">
        <w:rPr>
          <w:rFonts w:ascii="Times New Roman" w:hAnsi="Times New Roman"/>
          <w:sz w:val="24"/>
          <w:szCs w:val="24"/>
          <w:lang w:val="ro-RO"/>
        </w:rPr>
        <w:t>i experien</w:t>
      </w:r>
      <w:r w:rsidR="00CA0180">
        <w:rPr>
          <w:rFonts w:ascii="Times New Roman" w:hAnsi="Times New Roman"/>
          <w:sz w:val="24"/>
          <w:szCs w:val="24"/>
          <w:lang w:val="ro-RO"/>
        </w:rPr>
        <w:t>ț</w:t>
      </w:r>
      <w:r w:rsidRPr="00254FA4">
        <w:rPr>
          <w:rFonts w:ascii="Times New Roman" w:hAnsi="Times New Roman"/>
          <w:sz w:val="24"/>
          <w:szCs w:val="24"/>
          <w:lang w:val="ro-RO"/>
        </w:rPr>
        <w:t xml:space="preserve">ă </w:t>
      </w:r>
      <w:r w:rsidR="002E73B8" w:rsidRPr="00254FA4">
        <w:rPr>
          <w:rFonts w:ascii="Times New Roman" w:hAnsi="Times New Roman"/>
          <w:spacing w:val="-1"/>
          <w:sz w:val="24"/>
          <w:szCs w:val="24"/>
          <w:lang w:val="ro-RO"/>
        </w:rPr>
        <w:t>în domeniul juridic de cel pu</w:t>
      </w:r>
      <w:r w:rsidR="00CA0180">
        <w:rPr>
          <w:rFonts w:ascii="Times New Roman" w:hAnsi="Times New Roman"/>
          <w:spacing w:val="-1"/>
          <w:sz w:val="24"/>
          <w:szCs w:val="24"/>
          <w:lang w:val="ro-RO"/>
        </w:rPr>
        <w:t>ț</w:t>
      </w:r>
      <w:r w:rsidR="002E73B8" w:rsidRPr="00254FA4">
        <w:rPr>
          <w:rFonts w:ascii="Times New Roman" w:hAnsi="Times New Roman"/>
          <w:spacing w:val="-1"/>
          <w:sz w:val="24"/>
          <w:szCs w:val="24"/>
          <w:lang w:val="ro-RO"/>
        </w:rPr>
        <w:t>in 5 ani</w:t>
      </w:r>
      <w:r w:rsidRPr="00254FA4">
        <w:rPr>
          <w:rFonts w:ascii="Times New Roman" w:hAnsi="Times New Roman"/>
          <w:sz w:val="24"/>
          <w:szCs w:val="24"/>
          <w:lang w:val="ro-RO"/>
        </w:rPr>
        <w:t>;</w:t>
      </w:r>
    </w:p>
    <w:p w:rsidR="00251751" w:rsidRPr="00254FA4" w:rsidRDefault="00251751" w:rsidP="007B315C">
      <w:pPr>
        <w:pStyle w:val="Listparagraf"/>
        <w:numPr>
          <w:ilvl w:val="0"/>
          <w:numId w:val="24"/>
        </w:numPr>
        <w:spacing w:before="60" w:after="0" w:line="240" w:lineRule="auto"/>
        <w:ind w:left="425" w:firstLine="0"/>
        <w:contextualSpacing w:val="0"/>
        <w:jc w:val="both"/>
        <w:rPr>
          <w:rFonts w:ascii="Times New Roman" w:hAnsi="Times New Roman"/>
          <w:sz w:val="24"/>
          <w:szCs w:val="24"/>
          <w:lang w:val="ro-RO"/>
        </w:rPr>
      </w:pPr>
      <w:r w:rsidRPr="00254FA4">
        <w:rPr>
          <w:rFonts w:ascii="Times New Roman" w:hAnsi="Times New Roman"/>
          <w:b/>
          <w:sz w:val="24"/>
          <w:szCs w:val="24"/>
          <w:lang w:val="ro-RO"/>
        </w:rPr>
        <w:t>pentru pozi</w:t>
      </w:r>
      <w:r w:rsidR="00CA0180">
        <w:rPr>
          <w:rFonts w:ascii="Times New Roman" w:hAnsi="Times New Roman"/>
          <w:b/>
          <w:sz w:val="24"/>
          <w:szCs w:val="24"/>
          <w:lang w:val="ro-RO"/>
        </w:rPr>
        <w:t>ț</w:t>
      </w:r>
      <w:r w:rsidRPr="00254FA4">
        <w:rPr>
          <w:rFonts w:ascii="Times New Roman" w:hAnsi="Times New Roman"/>
          <w:b/>
          <w:sz w:val="24"/>
          <w:szCs w:val="24"/>
          <w:lang w:val="ro-RO"/>
        </w:rPr>
        <w:t xml:space="preserve">ia III </w:t>
      </w:r>
      <w:r w:rsidR="00A1543F" w:rsidRPr="00A1543F">
        <w:rPr>
          <w:rFonts w:ascii="Times New Roman" w:hAnsi="Times New Roman"/>
          <w:b/>
          <w:sz w:val="24"/>
          <w:szCs w:val="24"/>
          <w:lang w:val="ro-RO"/>
        </w:rPr>
        <w:t xml:space="preserve">– profilul </w:t>
      </w:r>
      <w:r w:rsidR="00A1543F">
        <w:rPr>
          <w:rFonts w:ascii="Times New Roman" w:hAnsi="Times New Roman"/>
          <w:b/>
          <w:sz w:val="24"/>
          <w:szCs w:val="24"/>
          <w:lang w:val="ro-RO"/>
        </w:rPr>
        <w:t>medical</w:t>
      </w:r>
      <w:r w:rsidR="00A1543F" w:rsidRPr="00A1543F">
        <w:rPr>
          <w:rFonts w:ascii="Times New Roman" w:hAnsi="Times New Roman"/>
          <w:b/>
          <w:sz w:val="24"/>
          <w:szCs w:val="24"/>
          <w:lang w:val="ro-RO"/>
        </w:rPr>
        <w:t xml:space="preserve"> - </w:t>
      </w:r>
      <w:r w:rsidRPr="00254FA4">
        <w:rPr>
          <w:rFonts w:ascii="Times New Roman" w:hAnsi="Times New Roman"/>
          <w:b/>
          <w:sz w:val="24"/>
          <w:szCs w:val="24"/>
          <w:lang w:val="ro-RO"/>
        </w:rPr>
        <w:t>de membru al Consiliului de Administra</w:t>
      </w:r>
      <w:r w:rsidR="00CA0180">
        <w:rPr>
          <w:rFonts w:ascii="Times New Roman" w:hAnsi="Times New Roman"/>
          <w:b/>
          <w:sz w:val="24"/>
          <w:szCs w:val="24"/>
          <w:lang w:val="ro-RO"/>
        </w:rPr>
        <w:t>ț</w:t>
      </w:r>
      <w:r w:rsidRPr="00254FA4">
        <w:rPr>
          <w:rFonts w:ascii="Times New Roman" w:hAnsi="Times New Roman"/>
          <w:b/>
          <w:sz w:val="24"/>
          <w:szCs w:val="24"/>
          <w:lang w:val="ro-RO"/>
        </w:rPr>
        <w:t>ie</w:t>
      </w:r>
      <w:r w:rsidRPr="00254FA4">
        <w:rPr>
          <w:rFonts w:ascii="Times New Roman" w:hAnsi="Times New Roman"/>
          <w:sz w:val="24"/>
          <w:szCs w:val="24"/>
          <w:lang w:val="ro-RO"/>
        </w:rPr>
        <w:t>, condi</w:t>
      </w:r>
      <w:r w:rsidR="00CA0180">
        <w:rPr>
          <w:rFonts w:ascii="Times New Roman" w:hAnsi="Times New Roman"/>
          <w:sz w:val="24"/>
          <w:szCs w:val="24"/>
          <w:lang w:val="ro-RO"/>
        </w:rPr>
        <w:t>ț</w:t>
      </w:r>
      <w:r w:rsidRPr="00254FA4">
        <w:rPr>
          <w:rFonts w:ascii="Times New Roman" w:hAnsi="Times New Roman"/>
          <w:sz w:val="24"/>
          <w:szCs w:val="24"/>
          <w:lang w:val="ro-RO"/>
        </w:rPr>
        <w:t xml:space="preserve">iile minime sunt: studii superioare </w:t>
      </w:r>
      <w:r w:rsidRPr="00254FA4">
        <w:rPr>
          <w:rFonts w:ascii="Times New Roman" w:hAnsi="Times New Roman"/>
          <w:b/>
          <w:sz w:val="24"/>
          <w:szCs w:val="24"/>
          <w:u w:val="single"/>
          <w:lang w:val="ro-RO"/>
        </w:rPr>
        <w:t>medicale</w:t>
      </w:r>
      <w:r w:rsidRPr="00254FA4">
        <w:rPr>
          <w:rFonts w:ascii="Times New Roman" w:hAnsi="Times New Roman"/>
          <w:sz w:val="24"/>
          <w:szCs w:val="24"/>
          <w:lang w:val="ro-RO"/>
        </w:rPr>
        <w:t xml:space="preserve"> </w:t>
      </w:r>
      <w:r w:rsidR="00CA0180">
        <w:rPr>
          <w:rFonts w:ascii="Times New Roman" w:hAnsi="Times New Roman"/>
          <w:sz w:val="24"/>
          <w:szCs w:val="24"/>
          <w:lang w:val="ro-RO"/>
        </w:rPr>
        <w:t>ș</w:t>
      </w:r>
      <w:r w:rsidRPr="00254FA4">
        <w:rPr>
          <w:rFonts w:ascii="Times New Roman" w:hAnsi="Times New Roman"/>
          <w:sz w:val="24"/>
          <w:szCs w:val="24"/>
          <w:lang w:val="ro-RO"/>
        </w:rPr>
        <w:t>i experien</w:t>
      </w:r>
      <w:r w:rsidR="00CA0180">
        <w:rPr>
          <w:rFonts w:ascii="Times New Roman" w:hAnsi="Times New Roman"/>
          <w:sz w:val="24"/>
          <w:szCs w:val="24"/>
          <w:lang w:val="ro-RO"/>
        </w:rPr>
        <w:t>ț</w:t>
      </w:r>
      <w:r w:rsidRPr="00254FA4">
        <w:rPr>
          <w:rFonts w:ascii="Times New Roman" w:hAnsi="Times New Roman"/>
          <w:sz w:val="24"/>
          <w:szCs w:val="24"/>
          <w:lang w:val="ro-RO"/>
        </w:rPr>
        <w:t xml:space="preserve">ă </w:t>
      </w:r>
      <w:r w:rsidR="002E73B8" w:rsidRPr="00254FA4">
        <w:rPr>
          <w:rFonts w:ascii="Times New Roman" w:hAnsi="Times New Roman"/>
          <w:spacing w:val="-1"/>
          <w:sz w:val="24"/>
          <w:szCs w:val="24"/>
          <w:lang w:val="ro-RO"/>
        </w:rPr>
        <w:t xml:space="preserve">în domeniul medical </w:t>
      </w:r>
      <w:r w:rsidRPr="00254FA4">
        <w:rPr>
          <w:rFonts w:ascii="Times New Roman" w:hAnsi="Times New Roman"/>
          <w:sz w:val="24"/>
          <w:szCs w:val="24"/>
          <w:lang w:val="ro-RO"/>
        </w:rPr>
        <w:t>de cel pu</w:t>
      </w:r>
      <w:r w:rsidR="00CA0180">
        <w:rPr>
          <w:rFonts w:ascii="Times New Roman" w:hAnsi="Times New Roman"/>
          <w:sz w:val="24"/>
          <w:szCs w:val="24"/>
          <w:lang w:val="ro-RO"/>
        </w:rPr>
        <w:t>ț</w:t>
      </w:r>
      <w:r w:rsidRPr="00254FA4">
        <w:rPr>
          <w:rFonts w:ascii="Times New Roman" w:hAnsi="Times New Roman"/>
          <w:sz w:val="24"/>
          <w:szCs w:val="24"/>
          <w:lang w:val="ro-RO"/>
        </w:rPr>
        <w:t>in 5 ani.</w:t>
      </w:r>
    </w:p>
    <w:p w:rsidR="00792C8C" w:rsidRPr="00687A07" w:rsidRDefault="00792C8C" w:rsidP="00DB2FED">
      <w:pPr>
        <w:tabs>
          <w:tab w:val="left" w:pos="2291"/>
        </w:tabs>
        <w:spacing w:after="0" w:line="240" w:lineRule="auto"/>
        <w:jc w:val="both"/>
        <w:rPr>
          <w:rFonts w:ascii="Times New Roman" w:hAnsi="Times New Roman" w:cs="Times New Roman"/>
          <w:b/>
          <w:bCs/>
          <w:sz w:val="24"/>
          <w:szCs w:val="24"/>
          <w:u w:val="single"/>
        </w:rPr>
      </w:pPr>
    </w:p>
    <w:p w:rsidR="0020372C" w:rsidRPr="002C439B" w:rsidRDefault="00792C8C" w:rsidP="00A1543F">
      <w:pPr>
        <w:spacing w:after="120" w:line="240" w:lineRule="auto"/>
        <w:ind w:firstLine="709"/>
        <w:jc w:val="both"/>
        <w:rPr>
          <w:rFonts w:ascii="Times New Roman" w:eastAsia="Times New Roman" w:hAnsi="Times New Roman" w:cs="Times New Roman"/>
          <w:b/>
          <w:bCs/>
          <w:i/>
          <w:iCs/>
          <w:color w:val="000000"/>
          <w:sz w:val="24"/>
          <w:szCs w:val="24"/>
        </w:rPr>
      </w:pPr>
      <w:r w:rsidRPr="002C439B">
        <w:rPr>
          <w:rFonts w:ascii="Times New Roman" w:eastAsia="Times New Roman" w:hAnsi="Times New Roman" w:cs="Times New Roman"/>
          <w:b/>
          <w:bCs/>
          <w:i/>
          <w:iCs/>
          <w:color w:val="000000"/>
          <w:sz w:val="24"/>
          <w:szCs w:val="24"/>
        </w:rPr>
        <w:t>Evaluarea candida</w:t>
      </w:r>
      <w:r w:rsidR="00CA0180">
        <w:rPr>
          <w:rFonts w:ascii="Times New Roman" w:eastAsia="Times New Roman" w:hAnsi="Times New Roman" w:cs="Times New Roman"/>
          <w:b/>
          <w:bCs/>
          <w:i/>
          <w:iCs/>
          <w:color w:val="000000"/>
          <w:sz w:val="24"/>
          <w:szCs w:val="24"/>
        </w:rPr>
        <w:t>ț</w:t>
      </w:r>
      <w:r w:rsidRPr="002C439B">
        <w:rPr>
          <w:rFonts w:ascii="Times New Roman" w:eastAsia="Times New Roman" w:hAnsi="Times New Roman" w:cs="Times New Roman"/>
          <w:b/>
          <w:bCs/>
          <w:i/>
          <w:iCs/>
          <w:color w:val="000000"/>
          <w:sz w:val="24"/>
          <w:szCs w:val="24"/>
        </w:rPr>
        <w:t>ilor se va face pe baza următoarelor criterii (competen</w:t>
      </w:r>
      <w:r w:rsidR="00CA0180">
        <w:rPr>
          <w:rFonts w:ascii="Times New Roman" w:eastAsia="Times New Roman" w:hAnsi="Times New Roman" w:cs="Times New Roman"/>
          <w:b/>
          <w:bCs/>
          <w:i/>
          <w:iCs/>
          <w:color w:val="000000"/>
          <w:sz w:val="24"/>
          <w:szCs w:val="24"/>
        </w:rPr>
        <w:t>ț</w:t>
      </w:r>
      <w:r w:rsidRPr="002C439B">
        <w:rPr>
          <w:rFonts w:ascii="Times New Roman" w:eastAsia="Times New Roman" w:hAnsi="Times New Roman" w:cs="Times New Roman"/>
          <w:b/>
          <w:bCs/>
          <w:i/>
          <w:iCs/>
          <w:color w:val="000000"/>
          <w:sz w:val="24"/>
          <w:szCs w:val="24"/>
        </w:rPr>
        <w:t>e, trăsături, condi</w:t>
      </w:r>
      <w:r w:rsidR="00CA0180">
        <w:rPr>
          <w:rFonts w:ascii="Times New Roman" w:eastAsia="Times New Roman" w:hAnsi="Times New Roman" w:cs="Times New Roman"/>
          <w:b/>
          <w:bCs/>
          <w:i/>
          <w:iCs/>
          <w:color w:val="000000"/>
          <w:sz w:val="24"/>
          <w:szCs w:val="24"/>
        </w:rPr>
        <w:t>ț</w:t>
      </w:r>
      <w:r w:rsidRPr="002C439B">
        <w:rPr>
          <w:rFonts w:ascii="Times New Roman" w:eastAsia="Times New Roman" w:hAnsi="Times New Roman" w:cs="Times New Roman"/>
          <w:b/>
          <w:bCs/>
          <w:i/>
          <w:iCs/>
          <w:color w:val="000000"/>
          <w:sz w:val="24"/>
          <w:szCs w:val="24"/>
        </w:rPr>
        <w:t>ii):</w:t>
      </w:r>
    </w:p>
    <w:p w:rsidR="006479C6" w:rsidRPr="002C439B" w:rsidRDefault="006479C6" w:rsidP="006479C6">
      <w:pPr>
        <w:spacing w:after="0" w:line="240" w:lineRule="auto"/>
        <w:rPr>
          <w:rFonts w:ascii="Times New Roman" w:eastAsia="Times New Roman" w:hAnsi="Times New Roman" w:cs="Times New Roman"/>
          <w:b/>
          <w:bCs/>
          <w:sz w:val="24"/>
          <w:szCs w:val="24"/>
          <w:u w:val="single"/>
        </w:rPr>
      </w:pPr>
      <w:r w:rsidRPr="002C439B">
        <w:rPr>
          <w:rFonts w:ascii="Times New Roman" w:eastAsia="Times New Roman" w:hAnsi="Times New Roman" w:cs="Times New Roman"/>
          <w:b/>
          <w:bCs/>
          <w:sz w:val="24"/>
          <w:szCs w:val="24"/>
          <w:u w:val="single"/>
        </w:rPr>
        <w:t>I.COMPETEN</w:t>
      </w:r>
      <w:r w:rsidR="00CA0180">
        <w:rPr>
          <w:rFonts w:ascii="Times New Roman" w:eastAsia="Times New Roman" w:hAnsi="Times New Roman" w:cs="Times New Roman"/>
          <w:b/>
          <w:bCs/>
          <w:sz w:val="24"/>
          <w:szCs w:val="24"/>
          <w:u w:val="single"/>
        </w:rPr>
        <w:t>Ț</w:t>
      </w:r>
      <w:r w:rsidRPr="002C439B">
        <w:rPr>
          <w:rFonts w:ascii="Times New Roman" w:eastAsia="Times New Roman" w:hAnsi="Times New Roman" w:cs="Times New Roman"/>
          <w:b/>
          <w:bCs/>
          <w:sz w:val="24"/>
          <w:szCs w:val="24"/>
          <w:u w:val="single"/>
        </w:rPr>
        <w:t>E</w:t>
      </w:r>
    </w:p>
    <w:p w:rsidR="006479C6" w:rsidRPr="002C439B" w:rsidRDefault="006479C6" w:rsidP="00A1543F">
      <w:pPr>
        <w:spacing w:before="120"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b/>
          <w:bCs/>
          <w:sz w:val="24"/>
          <w:szCs w:val="24"/>
        </w:rPr>
        <w:t>I.1. Competen</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 xml:space="preserve">e specifice sectorului </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I.1.1. Experien</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ă relevantă în domeniul de activitate al societă</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ii</w:t>
      </w:r>
    </w:p>
    <w:p w:rsidR="006479C6" w:rsidRPr="002C439B" w:rsidRDefault="006479C6" w:rsidP="006479C6">
      <w:pPr>
        <w:spacing w:after="0" w:line="240" w:lineRule="auto"/>
        <w:rPr>
          <w:rFonts w:ascii="Times New Roman" w:hAnsi="Times New Roman"/>
          <w:color w:val="000000"/>
          <w:sz w:val="24"/>
          <w:szCs w:val="24"/>
        </w:rPr>
      </w:pPr>
      <w:r w:rsidRPr="002C439B">
        <w:rPr>
          <w:rFonts w:ascii="Times New Roman" w:eastAsia="Times New Roman" w:hAnsi="Times New Roman" w:cs="Times New Roman"/>
          <w:sz w:val="24"/>
          <w:szCs w:val="24"/>
        </w:rPr>
        <w:t>I.1.2. Cunoa</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terea proceselor (procedurilor) tehnologice/ opera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ionale din domeniul de activitate al soc</w:t>
      </w:r>
      <w:r w:rsidRPr="002C439B">
        <w:rPr>
          <w:rFonts w:ascii="Times New Roman" w:hAnsi="Times New Roman"/>
          <w:color w:val="000000"/>
          <w:sz w:val="24"/>
          <w:szCs w:val="24"/>
        </w:rPr>
        <w:t>ietă</w:t>
      </w:r>
      <w:r w:rsidR="00CA0180">
        <w:rPr>
          <w:rFonts w:ascii="Times New Roman" w:hAnsi="Times New Roman"/>
          <w:color w:val="000000"/>
          <w:sz w:val="24"/>
          <w:szCs w:val="24"/>
        </w:rPr>
        <w:t>ț</w:t>
      </w:r>
      <w:r w:rsidRPr="002C439B">
        <w:rPr>
          <w:rFonts w:ascii="Times New Roman" w:hAnsi="Times New Roman"/>
          <w:color w:val="000000"/>
          <w:spacing w:val="1"/>
          <w:sz w:val="24"/>
          <w:szCs w:val="24"/>
        </w:rPr>
        <w:t>i</w:t>
      </w:r>
      <w:r w:rsidRPr="002C439B">
        <w:rPr>
          <w:rFonts w:ascii="Times New Roman" w:hAnsi="Times New Roman"/>
          <w:color w:val="000000"/>
          <w:sz w:val="24"/>
          <w:szCs w:val="24"/>
        </w:rPr>
        <w:t>i</w:t>
      </w:r>
    </w:p>
    <w:p w:rsidR="006479C6" w:rsidRPr="002C439B" w:rsidRDefault="006479C6" w:rsidP="006479C6">
      <w:pPr>
        <w:spacing w:after="0" w:line="240" w:lineRule="auto"/>
        <w:rPr>
          <w:rFonts w:ascii="Times New Roman" w:hAnsi="Times New Roman"/>
          <w:color w:val="000000"/>
          <w:sz w:val="24"/>
          <w:szCs w:val="24"/>
        </w:rPr>
      </w:pP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b/>
          <w:bCs/>
          <w:sz w:val="24"/>
          <w:szCs w:val="24"/>
        </w:rPr>
        <w:t>I.2. Competen</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 xml:space="preserve">e profesionale de importantă strategică </w:t>
      </w:r>
    </w:p>
    <w:p w:rsidR="006479C6" w:rsidRPr="002C439B"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 xml:space="preserve">I.2.1. Viziune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i planificare strategică</w:t>
      </w:r>
    </w:p>
    <w:p w:rsidR="006479C6" w:rsidRPr="002C439B"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lastRenderedPageBreak/>
        <w:t xml:space="preserve">I.2.2. Capacitate de luare a deciziilor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i de evaluare a impactului acestora asupra societă</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ii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i angaja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ilor acesteia</w:t>
      </w:r>
    </w:p>
    <w:p w:rsidR="006479C6" w:rsidRPr="002C439B"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I.2.3. Legisla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ie </w:t>
      </w:r>
    </w:p>
    <w:p w:rsidR="006479C6"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I.2.4. Finan</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e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 xml:space="preserve">i contabilitate  </w:t>
      </w:r>
    </w:p>
    <w:p w:rsidR="00A1543F" w:rsidRPr="002C439B" w:rsidRDefault="00A1543F" w:rsidP="006479C6">
      <w:pPr>
        <w:spacing w:after="0" w:line="240" w:lineRule="auto"/>
        <w:jc w:val="both"/>
        <w:rPr>
          <w:rFonts w:ascii="Times New Roman" w:eastAsia="Times New Roman" w:hAnsi="Times New Roman" w:cs="Times New Roman"/>
          <w:sz w:val="24"/>
          <w:szCs w:val="24"/>
        </w:rPr>
      </w:pPr>
    </w:p>
    <w:p w:rsidR="006479C6" w:rsidRPr="002C439B" w:rsidRDefault="006479C6" w:rsidP="00A1543F">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b/>
          <w:bCs/>
          <w:sz w:val="24"/>
          <w:szCs w:val="24"/>
        </w:rPr>
        <w:t>I.3. Guvernan</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 xml:space="preserve">a corporativă </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I.3.1. Cuno</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tin</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e de guvernan</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ă corporativă </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I.3.2. Monitorizarea performan</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ei </w:t>
      </w:r>
    </w:p>
    <w:p w:rsidR="006479C6" w:rsidRPr="002C439B" w:rsidRDefault="006479C6" w:rsidP="006479C6">
      <w:pPr>
        <w:spacing w:after="0" w:line="240" w:lineRule="auto"/>
        <w:rPr>
          <w:rFonts w:ascii="Times New Roman" w:eastAsia="Times New Roman" w:hAnsi="Times New Roman" w:cs="Times New Roman"/>
          <w:b/>
          <w:bCs/>
          <w:sz w:val="24"/>
          <w:szCs w:val="24"/>
        </w:rPr>
      </w:pP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b/>
          <w:bCs/>
          <w:sz w:val="24"/>
          <w:szCs w:val="24"/>
        </w:rPr>
        <w:t xml:space="preserve">I.4. Social </w:t>
      </w:r>
      <w:r w:rsidR="00CA0180">
        <w:rPr>
          <w:rFonts w:ascii="Times New Roman" w:eastAsia="Times New Roman" w:hAnsi="Times New Roman" w:cs="Times New Roman"/>
          <w:b/>
          <w:bCs/>
          <w:sz w:val="24"/>
          <w:szCs w:val="24"/>
        </w:rPr>
        <w:t>ș</w:t>
      </w:r>
      <w:r w:rsidRPr="002C439B">
        <w:rPr>
          <w:rFonts w:ascii="Times New Roman" w:eastAsia="Times New Roman" w:hAnsi="Times New Roman" w:cs="Times New Roman"/>
          <w:b/>
          <w:bCs/>
          <w:sz w:val="24"/>
          <w:szCs w:val="24"/>
        </w:rPr>
        <w:t>i personal</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I.4.1. Abilită</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 xml:space="preserve">i de comunicare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i negociere</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 xml:space="preserve">I.4.2. Capacitate de analiză </w:t>
      </w:r>
      <w:r w:rsidR="00CA0180">
        <w:rPr>
          <w:rFonts w:ascii="Times New Roman" w:eastAsia="Times New Roman" w:hAnsi="Times New Roman" w:cs="Times New Roman"/>
          <w:sz w:val="24"/>
          <w:szCs w:val="24"/>
        </w:rPr>
        <w:t>ș</w:t>
      </w:r>
      <w:r w:rsidRPr="002C439B">
        <w:rPr>
          <w:rFonts w:ascii="Times New Roman" w:eastAsia="Times New Roman" w:hAnsi="Times New Roman" w:cs="Times New Roman"/>
          <w:sz w:val="24"/>
          <w:szCs w:val="24"/>
        </w:rPr>
        <w:t>i sinteză</w:t>
      </w:r>
    </w:p>
    <w:p w:rsidR="006479C6" w:rsidRPr="002C439B" w:rsidRDefault="006479C6" w:rsidP="006479C6">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I.4.3. Abilită</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 de rela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ionare</w:t>
      </w:r>
    </w:p>
    <w:p w:rsidR="00577F19" w:rsidRPr="002C439B" w:rsidRDefault="00577F19" w:rsidP="00CC3F97">
      <w:pPr>
        <w:spacing w:after="0" w:line="240" w:lineRule="auto"/>
        <w:rPr>
          <w:rFonts w:ascii="Times New Roman" w:eastAsia="Times New Roman" w:hAnsi="Times New Roman" w:cs="Times New Roman"/>
          <w:b/>
          <w:bCs/>
          <w:sz w:val="24"/>
          <w:szCs w:val="24"/>
        </w:rPr>
      </w:pPr>
    </w:p>
    <w:p w:rsidR="006479C6" w:rsidRPr="002C439B" w:rsidRDefault="006479C6" w:rsidP="00CC3F97">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b/>
          <w:bCs/>
          <w:sz w:val="24"/>
          <w:szCs w:val="24"/>
        </w:rPr>
        <w:t>I.5. Experien</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 xml:space="preserve">ă pe plan local </w:t>
      </w:r>
      <w:r w:rsidR="00CA0180">
        <w:rPr>
          <w:rFonts w:ascii="Times New Roman" w:eastAsia="Times New Roman" w:hAnsi="Times New Roman" w:cs="Times New Roman"/>
          <w:b/>
          <w:bCs/>
          <w:sz w:val="24"/>
          <w:szCs w:val="24"/>
        </w:rPr>
        <w:t>ș</w:t>
      </w:r>
      <w:r w:rsidRPr="002C439B">
        <w:rPr>
          <w:rFonts w:ascii="Times New Roman" w:eastAsia="Times New Roman" w:hAnsi="Times New Roman" w:cs="Times New Roman"/>
          <w:b/>
          <w:bCs/>
          <w:sz w:val="24"/>
          <w:szCs w:val="24"/>
        </w:rPr>
        <w:t>i interna</w:t>
      </w:r>
      <w:r w:rsidR="00CA0180">
        <w:rPr>
          <w:rFonts w:ascii="Times New Roman" w:eastAsia="Times New Roman" w:hAnsi="Times New Roman" w:cs="Times New Roman"/>
          <w:b/>
          <w:bCs/>
          <w:sz w:val="24"/>
          <w:szCs w:val="24"/>
        </w:rPr>
        <w:t>ț</w:t>
      </w:r>
      <w:r w:rsidRPr="002C439B">
        <w:rPr>
          <w:rFonts w:ascii="Times New Roman" w:eastAsia="Times New Roman" w:hAnsi="Times New Roman" w:cs="Times New Roman"/>
          <w:b/>
          <w:bCs/>
          <w:sz w:val="24"/>
          <w:szCs w:val="24"/>
        </w:rPr>
        <w:t>ional</w:t>
      </w:r>
    </w:p>
    <w:p w:rsidR="006479C6" w:rsidRPr="002C439B"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I.5.1. Participarea în organiza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ii locale, constituite în domeniul de activitate sau alte domenii relevante</w:t>
      </w:r>
    </w:p>
    <w:p w:rsidR="006479C6" w:rsidRPr="002C439B" w:rsidRDefault="006479C6" w:rsidP="006479C6">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I.5.2. Participarea în organiza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ii interna</w:t>
      </w:r>
      <w:r w:rsidR="00CA0180">
        <w:rPr>
          <w:rFonts w:ascii="Times New Roman" w:eastAsia="Times New Roman" w:hAnsi="Times New Roman" w:cs="Times New Roman"/>
          <w:sz w:val="24"/>
          <w:szCs w:val="24"/>
        </w:rPr>
        <w:t>ț</w:t>
      </w:r>
      <w:r w:rsidRPr="002C439B">
        <w:rPr>
          <w:rFonts w:ascii="Times New Roman" w:eastAsia="Times New Roman" w:hAnsi="Times New Roman" w:cs="Times New Roman"/>
          <w:sz w:val="24"/>
          <w:szCs w:val="24"/>
        </w:rPr>
        <w:t>ionale/europene, constituite în domeniul de activitate sau alte domenii relevante</w:t>
      </w:r>
    </w:p>
    <w:p w:rsidR="00577F19" w:rsidRPr="00BD0F20" w:rsidRDefault="00577F19" w:rsidP="00DB2FED">
      <w:pPr>
        <w:spacing w:after="0" w:line="240" w:lineRule="auto"/>
        <w:rPr>
          <w:rFonts w:ascii="Times New Roman" w:eastAsia="Times New Roman" w:hAnsi="Times New Roman" w:cs="Times New Roman"/>
          <w:b/>
          <w:bCs/>
          <w:sz w:val="20"/>
          <w:szCs w:val="24"/>
          <w:u w:val="single"/>
        </w:rPr>
      </w:pPr>
    </w:p>
    <w:p w:rsidR="009A238B" w:rsidRPr="002C439B" w:rsidRDefault="00520DC5" w:rsidP="00DB2FED">
      <w:pPr>
        <w:spacing w:after="0" w:line="240" w:lineRule="auto"/>
        <w:rPr>
          <w:rFonts w:ascii="Times New Roman" w:eastAsia="Times New Roman" w:hAnsi="Times New Roman" w:cs="Times New Roman"/>
          <w:sz w:val="24"/>
          <w:szCs w:val="24"/>
          <w:u w:val="single"/>
        </w:rPr>
      </w:pPr>
      <w:r w:rsidRPr="002C439B">
        <w:rPr>
          <w:rFonts w:ascii="Times New Roman" w:eastAsia="Times New Roman" w:hAnsi="Times New Roman" w:cs="Times New Roman"/>
          <w:b/>
          <w:bCs/>
          <w:sz w:val="24"/>
          <w:szCs w:val="24"/>
          <w:u w:val="single"/>
        </w:rPr>
        <w:t>II. TRĂSĂTURI</w:t>
      </w:r>
    </w:p>
    <w:p w:rsidR="009A238B" w:rsidRPr="002C439B" w:rsidRDefault="008E2C39" w:rsidP="00DB2FED">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II</w:t>
      </w:r>
      <w:r w:rsidR="009A238B" w:rsidRPr="002C439B">
        <w:rPr>
          <w:rFonts w:ascii="Times New Roman" w:eastAsia="Times New Roman" w:hAnsi="Times New Roman" w:cs="Times New Roman"/>
          <w:sz w:val="24"/>
          <w:szCs w:val="24"/>
        </w:rPr>
        <w:t xml:space="preserve">.1. Integritate </w:t>
      </w:r>
      <w:r w:rsidR="00CA0180">
        <w:rPr>
          <w:rFonts w:ascii="Times New Roman" w:eastAsia="Times New Roman" w:hAnsi="Times New Roman" w:cs="Times New Roman"/>
          <w:sz w:val="24"/>
          <w:szCs w:val="24"/>
        </w:rPr>
        <w:t>ș</w:t>
      </w:r>
      <w:r w:rsidR="002538D7" w:rsidRPr="002C439B">
        <w:rPr>
          <w:rFonts w:ascii="Times New Roman" w:eastAsia="Times New Roman" w:hAnsi="Times New Roman" w:cs="Times New Roman"/>
          <w:sz w:val="24"/>
          <w:szCs w:val="24"/>
        </w:rPr>
        <w:t>i</w:t>
      </w:r>
      <w:r w:rsidR="009A238B" w:rsidRPr="002C439B">
        <w:rPr>
          <w:rFonts w:ascii="Times New Roman" w:eastAsia="Times New Roman" w:hAnsi="Times New Roman" w:cs="Times New Roman"/>
          <w:sz w:val="24"/>
          <w:szCs w:val="24"/>
        </w:rPr>
        <w:t xml:space="preserve"> </w:t>
      </w:r>
      <w:r w:rsidR="002538D7" w:rsidRPr="002C439B">
        <w:rPr>
          <w:rFonts w:ascii="Times New Roman" w:eastAsia="Times New Roman" w:hAnsi="Times New Roman" w:cs="Times New Roman"/>
          <w:sz w:val="24"/>
          <w:szCs w:val="24"/>
        </w:rPr>
        <w:t>reputa</w:t>
      </w:r>
      <w:r w:rsidR="00CA0180">
        <w:rPr>
          <w:rFonts w:ascii="Times New Roman" w:eastAsia="Times New Roman" w:hAnsi="Times New Roman" w:cs="Times New Roman"/>
          <w:sz w:val="24"/>
          <w:szCs w:val="24"/>
        </w:rPr>
        <w:t>ț</w:t>
      </w:r>
      <w:r w:rsidR="002538D7" w:rsidRPr="002C439B">
        <w:rPr>
          <w:rFonts w:ascii="Times New Roman" w:eastAsia="Times New Roman" w:hAnsi="Times New Roman" w:cs="Times New Roman"/>
          <w:sz w:val="24"/>
          <w:szCs w:val="24"/>
        </w:rPr>
        <w:t>ie</w:t>
      </w:r>
    </w:p>
    <w:p w:rsidR="009A238B" w:rsidRPr="002C439B" w:rsidRDefault="008E2C39" w:rsidP="00DB2FED">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II</w:t>
      </w:r>
      <w:r w:rsidR="009A238B" w:rsidRPr="002C439B">
        <w:rPr>
          <w:rFonts w:ascii="Times New Roman" w:eastAsia="Times New Roman" w:hAnsi="Times New Roman" w:cs="Times New Roman"/>
          <w:sz w:val="24"/>
          <w:szCs w:val="24"/>
        </w:rPr>
        <w:t xml:space="preserve">.2. </w:t>
      </w:r>
      <w:r w:rsidR="002538D7" w:rsidRPr="002C439B">
        <w:rPr>
          <w:rFonts w:ascii="Times New Roman" w:eastAsia="Times New Roman" w:hAnsi="Times New Roman" w:cs="Times New Roman"/>
          <w:sz w:val="24"/>
          <w:szCs w:val="24"/>
        </w:rPr>
        <w:t>Independen</w:t>
      </w:r>
      <w:r w:rsidR="00CA0180">
        <w:rPr>
          <w:rFonts w:ascii="Times New Roman" w:eastAsia="Times New Roman" w:hAnsi="Times New Roman" w:cs="Times New Roman"/>
          <w:sz w:val="24"/>
          <w:szCs w:val="24"/>
        </w:rPr>
        <w:t>ț</w:t>
      </w:r>
      <w:r w:rsidR="002538D7" w:rsidRPr="002C439B">
        <w:rPr>
          <w:rFonts w:ascii="Times New Roman" w:eastAsia="Times New Roman" w:hAnsi="Times New Roman" w:cs="Times New Roman"/>
          <w:sz w:val="24"/>
          <w:szCs w:val="24"/>
        </w:rPr>
        <w:t>ă</w:t>
      </w:r>
    </w:p>
    <w:p w:rsidR="009A238B" w:rsidRPr="002C439B" w:rsidRDefault="008E2C39" w:rsidP="00DB2FED">
      <w:pPr>
        <w:spacing w:after="0" w:line="240" w:lineRule="auto"/>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II</w:t>
      </w:r>
      <w:r w:rsidR="009A238B" w:rsidRPr="002C439B">
        <w:rPr>
          <w:rFonts w:ascii="Times New Roman" w:eastAsia="Times New Roman" w:hAnsi="Times New Roman" w:cs="Times New Roman"/>
          <w:sz w:val="24"/>
          <w:szCs w:val="24"/>
        </w:rPr>
        <w:t>.</w:t>
      </w:r>
      <w:r w:rsidR="00EF6BDF" w:rsidRPr="002C439B">
        <w:rPr>
          <w:rFonts w:ascii="Times New Roman" w:eastAsia="Times New Roman" w:hAnsi="Times New Roman" w:cs="Times New Roman"/>
          <w:sz w:val="24"/>
          <w:szCs w:val="24"/>
        </w:rPr>
        <w:t>3</w:t>
      </w:r>
      <w:r w:rsidR="009A238B" w:rsidRPr="002C439B">
        <w:rPr>
          <w:rFonts w:ascii="Times New Roman" w:eastAsia="Times New Roman" w:hAnsi="Times New Roman" w:cs="Times New Roman"/>
          <w:sz w:val="24"/>
          <w:szCs w:val="24"/>
        </w:rPr>
        <w:t xml:space="preserve">. Aliniere cu scrisoarea de </w:t>
      </w:r>
      <w:r w:rsidR="002538D7" w:rsidRPr="002C439B">
        <w:rPr>
          <w:rFonts w:ascii="Times New Roman" w:eastAsia="Times New Roman" w:hAnsi="Times New Roman" w:cs="Times New Roman"/>
          <w:sz w:val="24"/>
          <w:szCs w:val="24"/>
        </w:rPr>
        <w:t>a</w:t>
      </w:r>
      <w:r w:rsidR="00CA0180">
        <w:rPr>
          <w:rFonts w:ascii="Times New Roman" w:eastAsia="Times New Roman" w:hAnsi="Times New Roman" w:cs="Times New Roman"/>
          <w:sz w:val="24"/>
          <w:szCs w:val="24"/>
        </w:rPr>
        <w:t>ș</w:t>
      </w:r>
      <w:r w:rsidR="002538D7" w:rsidRPr="002C439B">
        <w:rPr>
          <w:rFonts w:ascii="Times New Roman" w:eastAsia="Times New Roman" w:hAnsi="Times New Roman" w:cs="Times New Roman"/>
          <w:sz w:val="24"/>
          <w:szCs w:val="24"/>
        </w:rPr>
        <w:t>teptări</w:t>
      </w:r>
      <w:r w:rsidR="009A238B" w:rsidRPr="002C439B">
        <w:rPr>
          <w:rFonts w:ascii="Times New Roman" w:eastAsia="Times New Roman" w:hAnsi="Times New Roman" w:cs="Times New Roman"/>
          <w:sz w:val="24"/>
          <w:szCs w:val="24"/>
        </w:rPr>
        <w:t xml:space="preserve"> a </w:t>
      </w:r>
      <w:r w:rsidR="002538D7" w:rsidRPr="002C439B">
        <w:rPr>
          <w:rFonts w:ascii="Times New Roman" w:eastAsia="Times New Roman" w:hAnsi="Times New Roman" w:cs="Times New Roman"/>
          <w:sz w:val="24"/>
          <w:szCs w:val="24"/>
        </w:rPr>
        <w:t>ac</w:t>
      </w:r>
      <w:r w:rsidR="00CA0180">
        <w:rPr>
          <w:rFonts w:ascii="Times New Roman" w:eastAsia="Times New Roman" w:hAnsi="Times New Roman" w:cs="Times New Roman"/>
          <w:sz w:val="24"/>
          <w:szCs w:val="24"/>
        </w:rPr>
        <w:t>ț</w:t>
      </w:r>
      <w:r w:rsidR="002538D7" w:rsidRPr="002C439B">
        <w:rPr>
          <w:rFonts w:ascii="Times New Roman" w:eastAsia="Times New Roman" w:hAnsi="Times New Roman" w:cs="Times New Roman"/>
          <w:sz w:val="24"/>
          <w:szCs w:val="24"/>
        </w:rPr>
        <w:t>ionarilor</w:t>
      </w:r>
    </w:p>
    <w:p w:rsidR="00202ADC" w:rsidRPr="00BD0F20" w:rsidRDefault="00202ADC" w:rsidP="00DB2FED">
      <w:pPr>
        <w:spacing w:after="0" w:line="240" w:lineRule="auto"/>
        <w:rPr>
          <w:rFonts w:ascii="Times New Roman" w:eastAsia="Times New Roman" w:hAnsi="Times New Roman" w:cs="Times New Roman"/>
          <w:b/>
          <w:bCs/>
          <w:sz w:val="20"/>
          <w:szCs w:val="24"/>
          <w:u w:val="single"/>
        </w:rPr>
      </w:pPr>
    </w:p>
    <w:p w:rsidR="00813E12" w:rsidRPr="002C439B" w:rsidRDefault="00520DC5" w:rsidP="00DB2FED">
      <w:pPr>
        <w:spacing w:after="0" w:line="240" w:lineRule="auto"/>
        <w:rPr>
          <w:rFonts w:ascii="Times New Roman" w:eastAsia="Times New Roman" w:hAnsi="Times New Roman" w:cs="Times New Roman"/>
          <w:b/>
          <w:bCs/>
          <w:sz w:val="24"/>
          <w:szCs w:val="24"/>
        </w:rPr>
      </w:pPr>
      <w:r w:rsidRPr="002C439B">
        <w:rPr>
          <w:rFonts w:ascii="Times New Roman" w:eastAsia="Times New Roman" w:hAnsi="Times New Roman" w:cs="Times New Roman"/>
          <w:b/>
          <w:bCs/>
          <w:sz w:val="24"/>
          <w:szCs w:val="24"/>
          <w:u w:val="single"/>
        </w:rPr>
        <w:t>III. CONDI</w:t>
      </w:r>
      <w:r w:rsidR="00CA0180">
        <w:rPr>
          <w:rFonts w:ascii="Times New Roman" w:eastAsia="Times New Roman" w:hAnsi="Times New Roman" w:cs="Times New Roman"/>
          <w:b/>
          <w:bCs/>
          <w:sz w:val="24"/>
          <w:szCs w:val="24"/>
          <w:u w:val="single"/>
        </w:rPr>
        <w:t>Ț</w:t>
      </w:r>
      <w:r w:rsidRPr="002C439B">
        <w:rPr>
          <w:rFonts w:ascii="Times New Roman" w:eastAsia="Times New Roman" w:hAnsi="Times New Roman" w:cs="Times New Roman"/>
          <w:b/>
          <w:bCs/>
          <w:sz w:val="24"/>
          <w:szCs w:val="24"/>
          <w:u w:val="single"/>
        </w:rPr>
        <w:t xml:space="preserve">II PRESCRIPTIVE </w:t>
      </w:r>
      <w:r w:rsidR="00CA0180">
        <w:rPr>
          <w:rFonts w:ascii="Times New Roman" w:eastAsia="Times New Roman" w:hAnsi="Times New Roman" w:cs="Times New Roman"/>
          <w:b/>
          <w:bCs/>
          <w:sz w:val="24"/>
          <w:szCs w:val="24"/>
          <w:u w:val="single"/>
        </w:rPr>
        <w:t>Ș</w:t>
      </w:r>
      <w:r w:rsidRPr="002C439B">
        <w:rPr>
          <w:rFonts w:ascii="Times New Roman" w:eastAsia="Times New Roman" w:hAnsi="Times New Roman" w:cs="Times New Roman"/>
          <w:b/>
          <w:bCs/>
          <w:sz w:val="24"/>
          <w:szCs w:val="24"/>
          <w:u w:val="single"/>
        </w:rPr>
        <w:t>I PROSCRIPTIVE</w:t>
      </w:r>
      <w:r w:rsidR="009A238B" w:rsidRPr="002C439B">
        <w:rPr>
          <w:rFonts w:ascii="Times New Roman" w:eastAsia="Times New Roman" w:hAnsi="Times New Roman" w:cs="Times New Roman"/>
          <w:b/>
          <w:bCs/>
          <w:sz w:val="24"/>
          <w:szCs w:val="24"/>
        </w:rPr>
        <w:t xml:space="preserve"> </w:t>
      </w:r>
    </w:p>
    <w:p w:rsidR="00813E12" w:rsidRPr="002C439B" w:rsidRDefault="00813E12" w:rsidP="00DB2FED">
      <w:pPr>
        <w:spacing w:after="0" w:line="240" w:lineRule="auto"/>
        <w:jc w:val="both"/>
        <w:rPr>
          <w:rFonts w:ascii="Times New Roman" w:eastAsia="Times New Roman" w:hAnsi="Times New Roman" w:cs="Times New Roman"/>
          <w:sz w:val="24"/>
          <w:szCs w:val="24"/>
        </w:rPr>
      </w:pPr>
      <w:r w:rsidRPr="002C439B">
        <w:rPr>
          <w:rFonts w:ascii="Times New Roman" w:eastAsia="Times New Roman" w:hAnsi="Times New Roman" w:cs="Times New Roman"/>
          <w:sz w:val="24"/>
          <w:szCs w:val="24"/>
        </w:rPr>
        <w:t xml:space="preserve">III.1. </w:t>
      </w:r>
      <w:r w:rsidR="001E2585" w:rsidRPr="002C439B">
        <w:rPr>
          <w:rFonts w:ascii="Times New Roman" w:eastAsia="Times New Roman" w:hAnsi="Times New Roman" w:cs="Times New Roman"/>
          <w:sz w:val="24"/>
          <w:szCs w:val="24"/>
        </w:rPr>
        <w:t>Experien</w:t>
      </w:r>
      <w:r w:rsidR="00CA0180">
        <w:rPr>
          <w:rFonts w:ascii="Times New Roman" w:eastAsia="Times New Roman" w:hAnsi="Times New Roman" w:cs="Times New Roman"/>
          <w:sz w:val="24"/>
          <w:szCs w:val="24"/>
        </w:rPr>
        <w:t>ț</w:t>
      </w:r>
      <w:r w:rsidR="001E2585" w:rsidRPr="002C439B">
        <w:rPr>
          <w:rFonts w:ascii="Times New Roman" w:eastAsia="Times New Roman" w:hAnsi="Times New Roman" w:cs="Times New Roman"/>
          <w:sz w:val="24"/>
          <w:szCs w:val="24"/>
        </w:rPr>
        <w:t>ă în activitatea de administrare/management a/al unor întreprinderi publice/ societă</w:t>
      </w:r>
      <w:r w:rsidR="00CA0180">
        <w:rPr>
          <w:rFonts w:ascii="Times New Roman" w:eastAsia="Times New Roman" w:hAnsi="Times New Roman" w:cs="Times New Roman"/>
          <w:sz w:val="24"/>
          <w:szCs w:val="24"/>
        </w:rPr>
        <w:t>ț</w:t>
      </w:r>
      <w:r w:rsidR="001E2585" w:rsidRPr="002C439B">
        <w:rPr>
          <w:rFonts w:ascii="Times New Roman" w:eastAsia="Times New Roman" w:hAnsi="Times New Roman" w:cs="Times New Roman"/>
          <w:sz w:val="24"/>
          <w:szCs w:val="24"/>
        </w:rPr>
        <w:t>i comerciale sau în activitatea de conducere middle-mana</w:t>
      </w:r>
      <w:r w:rsidR="00174939" w:rsidRPr="002C439B">
        <w:rPr>
          <w:rFonts w:ascii="Times New Roman" w:eastAsia="Times New Roman" w:hAnsi="Times New Roman" w:cs="Times New Roman"/>
          <w:sz w:val="24"/>
          <w:szCs w:val="24"/>
        </w:rPr>
        <w:t>gement, începând cu func</w:t>
      </w:r>
      <w:r w:rsidR="00CA0180">
        <w:rPr>
          <w:rFonts w:ascii="Times New Roman" w:eastAsia="Times New Roman" w:hAnsi="Times New Roman" w:cs="Times New Roman"/>
          <w:sz w:val="24"/>
          <w:szCs w:val="24"/>
        </w:rPr>
        <w:t>ț</w:t>
      </w:r>
      <w:r w:rsidR="00174939" w:rsidRPr="002C439B">
        <w:rPr>
          <w:rFonts w:ascii="Times New Roman" w:eastAsia="Times New Roman" w:hAnsi="Times New Roman" w:cs="Times New Roman"/>
          <w:sz w:val="24"/>
          <w:szCs w:val="24"/>
        </w:rPr>
        <w:t xml:space="preserve">ia de </w:t>
      </w:r>
      <w:r w:rsidR="00CA0180">
        <w:rPr>
          <w:rFonts w:ascii="Times New Roman" w:eastAsia="Times New Roman" w:hAnsi="Times New Roman" w:cs="Times New Roman"/>
          <w:sz w:val="24"/>
          <w:szCs w:val="24"/>
        </w:rPr>
        <w:t>ș</w:t>
      </w:r>
      <w:r w:rsidR="001E2585" w:rsidRPr="002C439B">
        <w:rPr>
          <w:rFonts w:ascii="Times New Roman" w:eastAsia="Times New Roman" w:hAnsi="Times New Roman" w:cs="Times New Roman"/>
          <w:sz w:val="24"/>
          <w:szCs w:val="24"/>
        </w:rPr>
        <w:t>ef birou sau asimilată acesteia din profesiile liberale.</w:t>
      </w:r>
    </w:p>
    <w:p w:rsidR="00792C8C" w:rsidRPr="002C439B" w:rsidRDefault="00792C8C" w:rsidP="00DB2FED">
      <w:pPr>
        <w:spacing w:after="0" w:line="240" w:lineRule="auto"/>
        <w:jc w:val="both"/>
        <w:rPr>
          <w:rFonts w:ascii="Times New Roman" w:eastAsia="Times New Roman" w:hAnsi="Times New Roman" w:cs="Times New Roman"/>
          <w:b/>
          <w:bCs/>
          <w:sz w:val="24"/>
          <w:szCs w:val="24"/>
          <w:u w:val="single"/>
        </w:rPr>
      </w:pPr>
    </w:p>
    <w:p w:rsidR="005553D4" w:rsidRPr="00A1543F" w:rsidRDefault="00FA7788" w:rsidP="00DB2FED">
      <w:pPr>
        <w:spacing w:after="0" w:line="240" w:lineRule="auto"/>
        <w:ind w:firstLine="708"/>
        <w:jc w:val="both"/>
        <w:rPr>
          <w:rFonts w:ascii="Times New Roman" w:eastAsia="Times New Roman" w:hAnsi="Times New Roman" w:cs="Times New Roman"/>
          <w:b/>
          <w:bCs/>
          <w:sz w:val="24"/>
          <w:szCs w:val="24"/>
        </w:rPr>
      </w:pPr>
      <w:r w:rsidRPr="00A1543F">
        <w:rPr>
          <w:rFonts w:ascii="Times New Roman" w:hAnsi="Times New Roman"/>
          <w:b/>
          <w:sz w:val="24"/>
          <w:szCs w:val="24"/>
        </w:rPr>
        <w:t>D</w:t>
      </w:r>
      <w:r w:rsidR="00301988" w:rsidRPr="00A1543F">
        <w:rPr>
          <w:rFonts w:ascii="Times New Roman" w:hAnsi="Times New Roman"/>
          <w:b/>
          <w:sz w:val="24"/>
          <w:szCs w:val="24"/>
        </w:rPr>
        <w:t>os</w:t>
      </w:r>
      <w:r w:rsidR="00301988" w:rsidRPr="00A1543F">
        <w:rPr>
          <w:rFonts w:ascii="Times New Roman" w:hAnsi="Times New Roman"/>
          <w:b/>
          <w:spacing w:val="-1"/>
          <w:sz w:val="24"/>
          <w:szCs w:val="24"/>
        </w:rPr>
        <w:t>a</w:t>
      </w:r>
      <w:r w:rsidR="00301988" w:rsidRPr="00A1543F">
        <w:rPr>
          <w:rFonts w:ascii="Times New Roman" w:hAnsi="Times New Roman"/>
          <w:b/>
          <w:sz w:val="24"/>
          <w:szCs w:val="24"/>
        </w:rPr>
        <w:t>rul de</w:t>
      </w:r>
      <w:r w:rsidR="00301988" w:rsidRPr="00A1543F">
        <w:rPr>
          <w:rFonts w:ascii="Times New Roman" w:hAnsi="Times New Roman"/>
          <w:b/>
          <w:spacing w:val="-1"/>
          <w:sz w:val="24"/>
          <w:szCs w:val="24"/>
        </w:rPr>
        <w:t xml:space="preserve"> </w:t>
      </w:r>
      <w:r w:rsidR="00301988" w:rsidRPr="00A1543F">
        <w:rPr>
          <w:rFonts w:ascii="Times New Roman" w:hAnsi="Times New Roman"/>
          <w:b/>
          <w:spacing w:val="1"/>
          <w:sz w:val="24"/>
          <w:szCs w:val="24"/>
        </w:rPr>
        <w:t>c</w:t>
      </w:r>
      <w:r w:rsidR="00301988" w:rsidRPr="00A1543F">
        <w:rPr>
          <w:rFonts w:ascii="Times New Roman" w:hAnsi="Times New Roman"/>
          <w:b/>
          <w:spacing w:val="-1"/>
          <w:sz w:val="24"/>
          <w:szCs w:val="24"/>
        </w:rPr>
        <w:t>a</w:t>
      </w:r>
      <w:r w:rsidR="00301988" w:rsidRPr="00A1543F">
        <w:rPr>
          <w:rFonts w:ascii="Times New Roman" w:hAnsi="Times New Roman"/>
          <w:b/>
          <w:sz w:val="24"/>
          <w:szCs w:val="24"/>
        </w:rPr>
        <w:t>ndidatu</w:t>
      </w:r>
      <w:r w:rsidR="00301988" w:rsidRPr="00A1543F">
        <w:rPr>
          <w:rFonts w:ascii="Times New Roman" w:hAnsi="Times New Roman"/>
          <w:b/>
          <w:spacing w:val="-1"/>
          <w:sz w:val="24"/>
          <w:szCs w:val="24"/>
        </w:rPr>
        <w:t>r</w:t>
      </w:r>
      <w:r w:rsidR="00301988" w:rsidRPr="00A1543F">
        <w:rPr>
          <w:rFonts w:ascii="Times New Roman" w:hAnsi="Times New Roman"/>
          <w:b/>
          <w:sz w:val="24"/>
          <w:szCs w:val="24"/>
        </w:rPr>
        <w:t xml:space="preserve">ă </w:t>
      </w:r>
      <w:r w:rsidR="00301988" w:rsidRPr="00A1543F">
        <w:rPr>
          <w:rFonts w:ascii="Times New Roman" w:hAnsi="Times New Roman"/>
          <w:b/>
          <w:spacing w:val="3"/>
          <w:sz w:val="24"/>
          <w:szCs w:val="24"/>
        </w:rPr>
        <w:t>t</w:t>
      </w:r>
      <w:r w:rsidR="00301988" w:rsidRPr="00A1543F">
        <w:rPr>
          <w:rFonts w:ascii="Times New Roman" w:hAnsi="Times New Roman"/>
          <w:b/>
          <w:spacing w:val="1"/>
          <w:sz w:val="24"/>
          <w:szCs w:val="24"/>
        </w:rPr>
        <w:t>r</w:t>
      </w:r>
      <w:r w:rsidR="00301988" w:rsidRPr="00A1543F">
        <w:rPr>
          <w:rFonts w:ascii="Times New Roman" w:hAnsi="Times New Roman"/>
          <w:b/>
          <w:spacing w:val="-1"/>
          <w:sz w:val="24"/>
          <w:szCs w:val="24"/>
        </w:rPr>
        <w:t>e</w:t>
      </w:r>
      <w:r w:rsidR="00301988" w:rsidRPr="00A1543F">
        <w:rPr>
          <w:rFonts w:ascii="Times New Roman" w:hAnsi="Times New Roman"/>
          <w:b/>
          <w:sz w:val="24"/>
          <w:szCs w:val="24"/>
        </w:rPr>
        <w:t>buie să</w:t>
      </w:r>
      <w:r w:rsidR="00301988" w:rsidRPr="00A1543F">
        <w:rPr>
          <w:rFonts w:ascii="Times New Roman" w:hAnsi="Times New Roman"/>
          <w:b/>
          <w:spacing w:val="-1"/>
          <w:sz w:val="24"/>
          <w:szCs w:val="24"/>
        </w:rPr>
        <w:t xml:space="preserve"> c</w:t>
      </w:r>
      <w:r w:rsidR="00301988" w:rsidRPr="00A1543F">
        <w:rPr>
          <w:rFonts w:ascii="Times New Roman" w:hAnsi="Times New Roman"/>
          <w:b/>
          <w:sz w:val="24"/>
          <w:szCs w:val="24"/>
        </w:rPr>
        <w:t>on</w:t>
      </w:r>
      <w:r w:rsidR="00CA0180" w:rsidRPr="00A1543F">
        <w:rPr>
          <w:rFonts w:ascii="Times New Roman" w:hAnsi="Times New Roman"/>
          <w:b/>
          <w:sz w:val="24"/>
          <w:szCs w:val="24"/>
        </w:rPr>
        <w:t>ț</w:t>
      </w:r>
      <w:r w:rsidR="00301988" w:rsidRPr="00A1543F">
        <w:rPr>
          <w:rFonts w:ascii="Times New Roman" w:hAnsi="Times New Roman"/>
          <w:b/>
          <w:spacing w:val="1"/>
          <w:sz w:val="24"/>
          <w:szCs w:val="24"/>
        </w:rPr>
        <w:t>i</w:t>
      </w:r>
      <w:r w:rsidR="00301988" w:rsidRPr="00A1543F">
        <w:rPr>
          <w:rFonts w:ascii="Times New Roman" w:hAnsi="Times New Roman"/>
          <w:b/>
          <w:sz w:val="24"/>
          <w:szCs w:val="24"/>
        </w:rPr>
        <w:t>nă</w:t>
      </w:r>
      <w:r w:rsidR="00301988" w:rsidRPr="00A1543F">
        <w:rPr>
          <w:rFonts w:ascii="Times New Roman" w:hAnsi="Times New Roman"/>
          <w:b/>
          <w:spacing w:val="3"/>
          <w:sz w:val="24"/>
          <w:szCs w:val="24"/>
        </w:rPr>
        <w:t xml:space="preserve"> </w:t>
      </w:r>
      <w:r w:rsidR="00301988" w:rsidRPr="00A1543F">
        <w:rPr>
          <w:rFonts w:ascii="Times New Roman" w:hAnsi="Times New Roman"/>
          <w:b/>
          <w:sz w:val="24"/>
          <w:szCs w:val="24"/>
        </w:rPr>
        <w:t>urm</w:t>
      </w:r>
      <w:r w:rsidR="00301988" w:rsidRPr="00A1543F">
        <w:rPr>
          <w:rFonts w:ascii="Times New Roman" w:hAnsi="Times New Roman"/>
          <w:b/>
          <w:spacing w:val="-1"/>
          <w:sz w:val="24"/>
          <w:szCs w:val="24"/>
        </w:rPr>
        <w:t>ă</w:t>
      </w:r>
      <w:r w:rsidR="00301988" w:rsidRPr="00A1543F">
        <w:rPr>
          <w:rFonts w:ascii="Times New Roman" w:hAnsi="Times New Roman"/>
          <w:b/>
          <w:sz w:val="24"/>
          <w:szCs w:val="24"/>
        </w:rPr>
        <w:t>toa</w:t>
      </w:r>
      <w:r w:rsidR="00301988" w:rsidRPr="00A1543F">
        <w:rPr>
          <w:rFonts w:ascii="Times New Roman" w:hAnsi="Times New Roman"/>
          <w:b/>
          <w:spacing w:val="-1"/>
          <w:sz w:val="24"/>
          <w:szCs w:val="24"/>
        </w:rPr>
        <w:t>re</w:t>
      </w:r>
      <w:r w:rsidR="00301988" w:rsidRPr="00A1543F">
        <w:rPr>
          <w:rFonts w:ascii="Times New Roman" w:hAnsi="Times New Roman"/>
          <w:b/>
          <w:sz w:val="24"/>
          <w:szCs w:val="24"/>
        </w:rPr>
        <w:t>le d</w:t>
      </w:r>
      <w:r w:rsidR="00301988" w:rsidRPr="00A1543F">
        <w:rPr>
          <w:rFonts w:ascii="Times New Roman" w:hAnsi="Times New Roman"/>
          <w:b/>
          <w:spacing w:val="2"/>
          <w:sz w:val="24"/>
          <w:szCs w:val="24"/>
        </w:rPr>
        <w:t>o</w:t>
      </w:r>
      <w:r w:rsidR="00301988" w:rsidRPr="00A1543F">
        <w:rPr>
          <w:rFonts w:ascii="Times New Roman" w:hAnsi="Times New Roman"/>
          <w:b/>
          <w:spacing w:val="-1"/>
          <w:sz w:val="24"/>
          <w:szCs w:val="24"/>
        </w:rPr>
        <w:t>c</w:t>
      </w:r>
      <w:r w:rsidR="00301988" w:rsidRPr="00A1543F">
        <w:rPr>
          <w:rFonts w:ascii="Times New Roman" w:hAnsi="Times New Roman"/>
          <w:b/>
          <w:sz w:val="24"/>
          <w:szCs w:val="24"/>
        </w:rPr>
        <w:t>ume</w:t>
      </w:r>
      <w:r w:rsidR="00301988" w:rsidRPr="00A1543F">
        <w:rPr>
          <w:rFonts w:ascii="Times New Roman" w:hAnsi="Times New Roman"/>
          <w:b/>
          <w:spacing w:val="2"/>
          <w:sz w:val="24"/>
          <w:szCs w:val="24"/>
        </w:rPr>
        <w:t>n</w:t>
      </w:r>
      <w:r w:rsidR="00301988" w:rsidRPr="00A1543F">
        <w:rPr>
          <w:rFonts w:ascii="Times New Roman" w:hAnsi="Times New Roman"/>
          <w:b/>
          <w:sz w:val="24"/>
          <w:szCs w:val="24"/>
        </w:rPr>
        <w:t>te</w:t>
      </w:r>
      <w:r w:rsidR="005553D4" w:rsidRPr="00A1543F">
        <w:rPr>
          <w:rFonts w:ascii="Times New Roman" w:eastAsia="Times New Roman" w:hAnsi="Times New Roman" w:cs="Times New Roman"/>
          <w:b/>
          <w:bCs/>
          <w:sz w:val="24"/>
          <w:szCs w:val="24"/>
        </w:rPr>
        <w:t>:</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sz w:val="24"/>
          <w:szCs w:val="24"/>
        </w:rPr>
      </w:pPr>
      <w:r w:rsidRPr="009074C1">
        <w:rPr>
          <w:rFonts w:ascii="Times New Roman" w:eastAsia="Times New Roman" w:hAnsi="Times New Roman" w:cs="Times New Roman"/>
          <w:bCs/>
          <w:iCs/>
          <w:sz w:val="24"/>
          <w:szCs w:val="24"/>
        </w:rPr>
        <w:t>opis al documentelor;</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sz w:val="24"/>
          <w:szCs w:val="24"/>
        </w:rPr>
      </w:pPr>
      <w:r w:rsidRPr="009074C1">
        <w:rPr>
          <w:rFonts w:ascii="Times New Roman" w:eastAsia="Times New Roman" w:hAnsi="Times New Roman" w:cs="Times New Roman"/>
          <w:bCs/>
          <w:iCs/>
          <w:sz w:val="24"/>
          <w:szCs w:val="24"/>
        </w:rPr>
        <w:t>CV-ul candidatului în format Europass;</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 xml:space="preserve">declarația de consimțământ a candidatului cu privire la prelucrarea datelor cu caracter personal </w:t>
      </w:r>
      <w:r w:rsidRPr="009074C1">
        <w:rPr>
          <w:rFonts w:ascii="Times New Roman" w:eastAsia="Times New Roman" w:hAnsi="Times New Roman" w:cs="Times New Roman"/>
          <w:b/>
          <w:bCs/>
          <w:i/>
          <w:iCs/>
          <w:sz w:val="24"/>
          <w:szCs w:val="24"/>
        </w:rPr>
        <w:t>(Formular 1)</w:t>
      </w:r>
      <w:r w:rsidRPr="009074C1">
        <w:rPr>
          <w:rFonts w:ascii="Times New Roman" w:eastAsia="Times New Roman" w:hAnsi="Times New Roman" w:cs="Times New Roman"/>
          <w:bCs/>
          <w:iCs/>
          <w:sz w:val="24"/>
          <w:szCs w:val="24"/>
        </w:rPr>
        <w:t>;</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copia actului de identitate sau orice alt document care atestă identitatea candidatului, potrivit legii, după caz;</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 xml:space="preserve">copii autentificate </w:t>
      </w:r>
      <w:r>
        <w:rPr>
          <w:rFonts w:ascii="Times New Roman" w:eastAsia="Times New Roman" w:hAnsi="Times New Roman" w:cs="Times New Roman"/>
          <w:bCs/>
          <w:iCs/>
          <w:sz w:val="24"/>
          <w:szCs w:val="24"/>
        </w:rPr>
        <w:t xml:space="preserve">sau conforme cu originalul, </w:t>
      </w:r>
      <w:r w:rsidRPr="009074C1">
        <w:rPr>
          <w:rFonts w:ascii="Times New Roman" w:eastAsia="Times New Roman" w:hAnsi="Times New Roman" w:cs="Times New Roman"/>
          <w:bCs/>
          <w:iCs/>
          <w:sz w:val="24"/>
          <w:szCs w:val="24"/>
        </w:rPr>
        <w:t>după documentele care atestă nivelul studiilor candidatului, care certifică efectuarea unor specializări și dovedesc îndeplinirea condițiilor generale sau specifice;</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cel puțin două referințe/recomandări relevante din partea unor persoane cu funcții de conducere cu care candidatul a lucrat/colaborat în ultimii 5 ani - acestea vor conține datele de contact (adresa de e-mail și/sau număr de telefon) ale persoanei care oferă recomandarea;</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adeverința medicală prin care să se facă dovada că persoana care candidează este aptă din punct de vedere medical pentru îndeplinirea funcției pentru care candidează;</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adeverință/e de la locul/locurile de muncă unde candidatul a lucrat în ultimii 5 ani din care să rezulte că nu</w:t>
      </w:r>
      <w:r w:rsidRPr="009074C1">
        <w:rPr>
          <w:rFonts w:ascii="Times New Roman" w:eastAsia="Times New Roman" w:hAnsi="Times New Roman" w:cs="Times New Roman"/>
          <w:sz w:val="24"/>
          <w:szCs w:val="24"/>
        </w:rPr>
        <w:t xml:space="preserve"> a fost destituit/ă dintr-o funcție deținută sau că nu i-a încetat contractul individual de muncă pentru motive disciplinare;</w:t>
      </w:r>
      <w:r w:rsidRPr="009074C1">
        <w:rPr>
          <w:rFonts w:ascii="Times New Roman" w:eastAsia="Times New Roman" w:hAnsi="Times New Roman" w:cs="Times New Roman"/>
          <w:bCs/>
          <w:iCs/>
          <w:sz w:val="24"/>
          <w:szCs w:val="24"/>
        </w:rPr>
        <w:t xml:space="preserve"> </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 xml:space="preserve">declarație pe propria răspundere privind lipsa situației de incompatibilitate și a conflictului de interese </w:t>
      </w:r>
      <w:r w:rsidRPr="009074C1">
        <w:rPr>
          <w:rFonts w:ascii="Times New Roman" w:eastAsia="Times New Roman" w:hAnsi="Times New Roman" w:cs="Times New Roman"/>
          <w:b/>
          <w:bCs/>
          <w:i/>
          <w:iCs/>
          <w:sz w:val="24"/>
          <w:szCs w:val="24"/>
        </w:rPr>
        <w:t>(Formular 2)</w:t>
      </w:r>
      <w:r w:rsidRPr="009074C1">
        <w:rPr>
          <w:rFonts w:ascii="Times New Roman" w:eastAsia="Times New Roman" w:hAnsi="Times New Roman" w:cs="Times New Roman"/>
          <w:bCs/>
          <w:iCs/>
          <w:sz w:val="24"/>
          <w:szCs w:val="24"/>
        </w:rPr>
        <w:t>;</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cazier fiscal al candidatului, eliberat de către ANAF;</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t>cazier judiciar al candidatului, eliberat de către IGPR – IPJ;</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bCs/>
          <w:iCs/>
          <w:sz w:val="24"/>
          <w:szCs w:val="24"/>
        </w:rPr>
        <w:lastRenderedPageBreak/>
        <w:t xml:space="preserve">declarație pe propria răspundere a candidatului cu privire la gradul de independență </w:t>
      </w:r>
      <w:r w:rsidRPr="009074C1">
        <w:rPr>
          <w:rFonts w:ascii="Times New Roman" w:eastAsia="Times New Roman" w:hAnsi="Times New Roman" w:cs="Times New Roman"/>
          <w:b/>
          <w:bCs/>
          <w:i/>
          <w:iCs/>
          <w:sz w:val="24"/>
          <w:szCs w:val="24"/>
        </w:rPr>
        <w:t>(Formular 3)</w:t>
      </w:r>
      <w:r w:rsidRPr="009074C1">
        <w:rPr>
          <w:rFonts w:ascii="Times New Roman" w:eastAsia="Times New Roman" w:hAnsi="Times New Roman" w:cs="Times New Roman"/>
          <w:bCs/>
          <w:iCs/>
          <w:sz w:val="24"/>
          <w:szCs w:val="24"/>
        </w:rPr>
        <w:t>;</w:t>
      </w:r>
    </w:p>
    <w:p w:rsidR="009D4BD6" w:rsidRPr="009074C1" w:rsidRDefault="009D4BD6" w:rsidP="009D4BD6">
      <w:pPr>
        <w:numPr>
          <w:ilvl w:val="1"/>
          <w:numId w:val="25"/>
        </w:numPr>
        <w:spacing w:before="60" w:after="60" w:line="240" w:lineRule="auto"/>
        <w:ind w:left="0" w:firstLine="284"/>
        <w:jc w:val="both"/>
        <w:rPr>
          <w:rFonts w:ascii="Times New Roman" w:eastAsia="Times New Roman" w:hAnsi="Times New Roman" w:cs="Times New Roman"/>
          <w:bCs/>
          <w:iCs/>
          <w:sz w:val="24"/>
          <w:szCs w:val="24"/>
        </w:rPr>
      </w:pPr>
      <w:r w:rsidRPr="009074C1">
        <w:rPr>
          <w:rFonts w:ascii="Times New Roman" w:eastAsia="Times New Roman" w:hAnsi="Times New Roman" w:cs="Times New Roman"/>
          <w:spacing w:val="-4"/>
          <w:sz w:val="24"/>
          <w:szCs w:val="24"/>
        </w:rPr>
        <w:t>dovada îndeplinirii condiției prin care se cere</w:t>
      </w:r>
      <w:r w:rsidRPr="009074C1">
        <w:rPr>
          <w:rFonts w:ascii="Times New Roman" w:eastAsia="Times New Roman" w:hAnsi="Times New Roman" w:cs="Times New Roman"/>
          <w:sz w:val="24"/>
          <w:szCs w:val="24"/>
        </w:rPr>
        <w:t xml:space="preserve"> experiență de minim 1 an în activitatea de administrare/ management a unor întreprinderi publice sau societăți comerciale sau experiență de minim 3 ani în activitatea de conducere middle-management, începând cu funcția de șef birou sau asimilată acesteia din profesiile liberale.</w:t>
      </w:r>
    </w:p>
    <w:p w:rsidR="007A5125" w:rsidRPr="002C439B" w:rsidRDefault="009D4BD6" w:rsidP="00DF7EBD">
      <w:pPr>
        <w:pStyle w:val="NormalWeb"/>
        <w:numPr>
          <w:ilvl w:val="1"/>
          <w:numId w:val="25"/>
        </w:numPr>
        <w:spacing w:before="60" w:beforeAutospacing="0" w:after="60" w:afterAutospacing="0"/>
        <w:ind w:left="0" w:firstLine="284"/>
        <w:jc w:val="both"/>
      </w:pPr>
      <w:r w:rsidRPr="009074C1">
        <w:t xml:space="preserve">dovada experienței deținute de candidat în profesia necesară pentru ocuparea </w:t>
      </w:r>
      <w:r w:rsidRPr="00915511">
        <w:t xml:space="preserve">poziției din consiliul, </w:t>
      </w:r>
      <w:r w:rsidR="00D64663">
        <w:t xml:space="preserve">în funcție de </w:t>
      </w:r>
      <w:r w:rsidRPr="00915511">
        <w:t>profil</w:t>
      </w:r>
      <w:r w:rsidR="00D64663">
        <w:t xml:space="preserve"> economic/juridic/medical</w:t>
      </w:r>
      <w:r w:rsidRPr="009074C1">
        <w:t>.</w:t>
      </w:r>
    </w:p>
    <w:p w:rsidR="00C36910" w:rsidRPr="002C439B" w:rsidRDefault="00BD1E18" w:rsidP="00DF7EBD">
      <w:pPr>
        <w:widowControl w:val="0"/>
        <w:autoSpaceDE w:val="0"/>
        <w:autoSpaceDN w:val="0"/>
        <w:adjustRightInd w:val="0"/>
        <w:spacing w:before="240" w:after="0" w:line="240" w:lineRule="auto"/>
        <w:ind w:firstLine="709"/>
        <w:jc w:val="both"/>
        <w:rPr>
          <w:rFonts w:ascii="Times New Roman" w:hAnsi="Times New Roman"/>
          <w:b/>
          <w:spacing w:val="-1"/>
          <w:sz w:val="24"/>
          <w:szCs w:val="24"/>
        </w:rPr>
      </w:pPr>
      <w:r w:rsidRPr="002C439B">
        <w:rPr>
          <w:rFonts w:ascii="Times New Roman" w:hAnsi="Times New Roman"/>
          <w:b/>
          <w:spacing w:val="-1"/>
          <w:sz w:val="24"/>
          <w:szCs w:val="24"/>
        </w:rPr>
        <w:t>Toate documentele men</w:t>
      </w:r>
      <w:r w:rsidR="00CA0180">
        <w:rPr>
          <w:rFonts w:ascii="Times New Roman" w:hAnsi="Times New Roman"/>
          <w:b/>
          <w:spacing w:val="-1"/>
          <w:sz w:val="24"/>
          <w:szCs w:val="24"/>
        </w:rPr>
        <w:t>ț</w:t>
      </w:r>
      <w:r w:rsidRPr="002C439B">
        <w:rPr>
          <w:rFonts w:ascii="Times New Roman" w:hAnsi="Times New Roman"/>
          <w:b/>
          <w:spacing w:val="-1"/>
          <w:sz w:val="24"/>
          <w:szCs w:val="24"/>
        </w:rPr>
        <w:t>ionate mai sus sunt obligatorii (lipsa cel pu</w:t>
      </w:r>
      <w:r w:rsidR="00CA0180">
        <w:rPr>
          <w:rFonts w:ascii="Times New Roman" w:hAnsi="Times New Roman"/>
          <w:b/>
          <w:spacing w:val="-1"/>
          <w:sz w:val="24"/>
          <w:szCs w:val="24"/>
        </w:rPr>
        <w:t>ț</w:t>
      </w:r>
      <w:r w:rsidRPr="002C439B">
        <w:rPr>
          <w:rFonts w:ascii="Times New Roman" w:hAnsi="Times New Roman"/>
          <w:b/>
          <w:spacing w:val="-1"/>
          <w:sz w:val="24"/>
          <w:szCs w:val="24"/>
        </w:rPr>
        <w:t>in a unuia din documentele men</w:t>
      </w:r>
      <w:r w:rsidR="00CA0180">
        <w:rPr>
          <w:rFonts w:ascii="Times New Roman" w:hAnsi="Times New Roman"/>
          <w:b/>
          <w:spacing w:val="-1"/>
          <w:sz w:val="24"/>
          <w:szCs w:val="24"/>
        </w:rPr>
        <w:t>ț</w:t>
      </w:r>
      <w:r w:rsidRPr="002C439B">
        <w:rPr>
          <w:rFonts w:ascii="Times New Roman" w:hAnsi="Times New Roman"/>
          <w:b/>
          <w:spacing w:val="-1"/>
          <w:sz w:val="24"/>
          <w:szCs w:val="24"/>
        </w:rPr>
        <w:t>ionate mai sus atrage respingerea candidaturii).</w:t>
      </w:r>
    </w:p>
    <w:p w:rsidR="00BD1E18" w:rsidRPr="002C439B" w:rsidRDefault="00BD1E18" w:rsidP="00DB2FED">
      <w:pPr>
        <w:spacing w:after="0" w:line="240" w:lineRule="auto"/>
        <w:ind w:firstLine="708"/>
        <w:rPr>
          <w:rFonts w:ascii="Times New Roman" w:eastAsia="Times New Roman" w:hAnsi="Times New Roman" w:cs="Times New Roman"/>
          <w:b/>
          <w:bCs/>
          <w:sz w:val="24"/>
          <w:szCs w:val="24"/>
          <w:u w:val="single"/>
        </w:rPr>
      </w:pPr>
    </w:p>
    <w:p w:rsidR="009A238B" w:rsidRPr="002C439B" w:rsidRDefault="005553D4" w:rsidP="00651AB4">
      <w:pPr>
        <w:spacing w:after="0" w:line="240" w:lineRule="auto"/>
        <w:rPr>
          <w:rFonts w:ascii="Times New Roman" w:eastAsia="Times New Roman" w:hAnsi="Times New Roman" w:cs="Times New Roman"/>
          <w:b/>
          <w:bCs/>
          <w:sz w:val="24"/>
          <w:szCs w:val="24"/>
          <w:u w:val="single"/>
        </w:rPr>
      </w:pPr>
      <w:r w:rsidRPr="002C439B">
        <w:rPr>
          <w:rFonts w:ascii="Times New Roman" w:eastAsia="Times New Roman" w:hAnsi="Times New Roman" w:cs="Times New Roman"/>
          <w:b/>
          <w:bCs/>
          <w:sz w:val="24"/>
          <w:szCs w:val="24"/>
          <w:u w:val="single"/>
        </w:rPr>
        <w:t xml:space="preserve">Depunerea </w:t>
      </w:r>
      <w:r w:rsidR="00CD3B10" w:rsidRPr="002C439B">
        <w:rPr>
          <w:rFonts w:ascii="Times New Roman" w:eastAsia="Times New Roman" w:hAnsi="Times New Roman" w:cs="Times New Roman"/>
          <w:b/>
          <w:bCs/>
          <w:sz w:val="24"/>
          <w:szCs w:val="24"/>
          <w:u w:val="single"/>
        </w:rPr>
        <w:t>dosarelor de candidatură</w:t>
      </w:r>
    </w:p>
    <w:p w:rsidR="00A50CA1" w:rsidRPr="00734586" w:rsidRDefault="00A50CA1" w:rsidP="00A50CA1">
      <w:pPr>
        <w:pStyle w:val="Listparagraf"/>
        <w:widowControl w:val="0"/>
        <w:numPr>
          <w:ilvl w:val="0"/>
          <w:numId w:val="5"/>
        </w:numPr>
        <w:autoSpaceDE w:val="0"/>
        <w:autoSpaceDN w:val="0"/>
        <w:adjustRightInd w:val="0"/>
        <w:spacing w:after="0" w:line="240" w:lineRule="auto"/>
        <w:jc w:val="both"/>
        <w:rPr>
          <w:rStyle w:val="l5def1"/>
          <w:rFonts w:ascii="Times New Roman" w:hAnsi="Times New Roman"/>
          <w:sz w:val="24"/>
          <w:szCs w:val="24"/>
          <w:lang w:val="ro-RO"/>
        </w:rPr>
      </w:pPr>
      <w:r w:rsidRPr="002C439B">
        <w:rPr>
          <w:rStyle w:val="l5def1"/>
          <w:rFonts w:ascii="Times New Roman" w:hAnsi="Times New Roman"/>
          <w:sz w:val="24"/>
          <w:szCs w:val="24"/>
          <w:lang w:val="ro-RO"/>
        </w:rPr>
        <w:t>termenul limită pentru depunerea/ transmiterea dosarului de candidatură este de 30 de zile de la data publicării anun</w:t>
      </w:r>
      <w:r w:rsidR="00CA0180">
        <w:rPr>
          <w:rStyle w:val="l5def1"/>
          <w:rFonts w:ascii="Times New Roman" w:hAnsi="Times New Roman"/>
          <w:sz w:val="24"/>
          <w:szCs w:val="24"/>
          <w:lang w:val="ro-RO"/>
        </w:rPr>
        <w:t>ț</w:t>
      </w:r>
      <w:r w:rsidRPr="002C439B">
        <w:rPr>
          <w:rStyle w:val="l5def1"/>
          <w:rFonts w:ascii="Times New Roman" w:hAnsi="Times New Roman"/>
          <w:sz w:val="24"/>
          <w:szCs w:val="24"/>
          <w:lang w:val="ro-RO"/>
        </w:rPr>
        <w:t>ului</w:t>
      </w:r>
      <w:r w:rsidR="00884D28" w:rsidRPr="002C439B">
        <w:rPr>
          <w:rStyle w:val="l5def1"/>
          <w:rFonts w:ascii="Times New Roman" w:hAnsi="Times New Roman"/>
          <w:sz w:val="24"/>
          <w:szCs w:val="24"/>
          <w:lang w:val="ro-RO"/>
        </w:rPr>
        <w:t xml:space="preserve">, </w:t>
      </w:r>
      <w:r w:rsidR="00884D28" w:rsidRPr="00734586">
        <w:rPr>
          <w:rStyle w:val="l5def1"/>
          <w:rFonts w:ascii="Times New Roman" w:hAnsi="Times New Roman"/>
          <w:sz w:val="24"/>
          <w:szCs w:val="24"/>
          <w:lang w:val="ro-RO"/>
        </w:rPr>
        <w:t>respectiv</w:t>
      </w:r>
      <w:r w:rsidR="003E758E" w:rsidRPr="002C439B">
        <w:rPr>
          <w:rStyle w:val="l5def1"/>
          <w:rFonts w:ascii="Times New Roman" w:hAnsi="Times New Roman"/>
          <w:sz w:val="24"/>
          <w:szCs w:val="24"/>
          <w:lang w:val="ro-RO"/>
        </w:rPr>
        <w:t xml:space="preserve"> până la data de</w:t>
      </w:r>
      <w:r w:rsidR="00884D28" w:rsidRPr="00734586">
        <w:rPr>
          <w:rStyle w:val="l5def1"/>
          <w:rFonts w:ascii="Times New Roman" w:hAnsi="Times New Roman"/>
          <w:sz w:val="24"/>
          <w:szCs w:val="24"/>
          <w:lang w:val="ro-RO"/>
        </w:rPr>
        <w:t xml:space="preserve"> </w:t>
      </w:r>
      <w:r w:rsidR="00A1543F" w:rsidRPr="005C587F">
        <w:rPr>
          <w:rStyle w:val="l5def1"/>
          <w:rFonts w:ascii="Times New Roman" w:hAnsi="Times New Roman"/>
          <w:b/>
          <w:color w:val="auto"/>
          <w:sz w:val="24"/>
          <w:szCs w:val="24"/>
          <w:lang w:val="ro-RO"/>
        </w:rPr>
        <w:t>28</w:t>
      </w:r>
      <w:r w:rsidR="00C52669" w:rsidRPr="005C587F">
        <w:rPr>
          <w:rStyle w:val="l5def1"/>
          <w:rFonts w:ascii="Times New Roman" w:hAnsi="Times New Roman"/>
          <w:b/>
          <w:color w:val="auto"/>
          <w:sz w:val="24"/>
          <w:szCs w:val="24"/>
          <w:lang w:val="ro-RO"/>
        </w:rPr>
        <w:t>.0</w:t>
      </w:r>
      <w:r w:rsidR="00773354">
        <w:rPr>
          <w:rStyle w:val="l5def1"/>
          <w:rFonts w:ascii="Times New Roman" w:hAnsi="Times New Roman"/>
          <w:b/>
          <w:color w:val="auto"/>
          <w:sz w:val="24"/>
          <w:szCs w:val="24"/>
          <w:lang w:val="ro-RO"/>
        </w:rPr>
        <w:t>2</w:t>
      </w:r>
      <w:r w:rsidR="00C52669" w:rsidRPr="005C587F">
        <w:rPr>
          <w:rStyle w:val="l5def1"/>
          <w:rFonts w:ascii="Times New Roman" w:hAnsi="Times New Roman"/>
          <w:b/>
          <w:color w:val="auto"/>
          <w:sz w:val="24"/>
          <w:szCs w:val="24"/>
          <w:lang w:val="ro-RO"/>
        </w:rPr>
        <w:t>.2023</w:t>
      </w:r>
      <w:r w:rsidR="003E758E" w:rsidRPr="005C587F">
        <w:rPr>
          <w:rStyle w:val="l5def1"/>
          <w:rFonts w:ascii="Times New Roman" w:hAnsi="Times New Roman"/>
          <w:b/>
          <w:color w:val="auto"/>
          <w:sz w:val="24"/>
          <w:szCs w:val="24"/>
          <w:lang w:val="ro-RO"/>
        </w:rPr>
        <w:t>,</w:t>
      </w:r>
      <w:r w:rsidR="003E758E" w:rsidRPr="005C587F">
        <w:rPr>
          <w:rStyle w:val="l5def1"/>
          <w:rFonts w:ascii="Times New Roman" w:hAnsi="Times New Roman"/>
          <w:b/>
          <w:sz w:val="24"/>
          <w:szCs w:val="24"/>
          <w:lang w:val="ro-RO"/>
        </w:rPr>
        <w:t xml:space="preserve"> </w:t>
      </w:r>
      <w:r w:rsidR="00E15B50" w:rsidRPr="005C587F">
        <w:rPr>
          <w:rStyle w:val="l5def1"/>
          <w:rFonts w:ascii="Times New Roman" w:hAnsi="Times New Roman"/>
          <w:b/>
          <w:sz w:val="24"/>
          <w:szCs w:val="24"/>
          <w:lang w:val="ro-RO"/>
        </w:rPr>
        <w:t>ora 16</w:t>
      </w:r>
      <w:r w:rsidR="00E15B50" w:rsidRPr="005C587F">
        <w:rPr>
          <w:rStyle w:val="l5def1"/>
          <w:rFonts w:ascii="Times New Roman" w:hAnsi="Times New Roman"/>
          <w:b/>
          <w:sz w:val="24"/>
          <w:szCs w:val="24"/>
          <w:vertAlign w:val="superscript"/>
          <w:lang w:val="ro-RO"/>
        </w:rPr>
        <w:t>00</w:t>
      </w:r>
      <w:r w:rsidRPr="005C587F">
        <w:rPr>
          <w:rStyle w:val="l5def1"/>
          <w:rFonts w:ascii="Times New Roman" w:hAnsi="Times New Roman"/>
          <w:sz w:val="24"/>
          <w:szCs w:val="24"/>
          <w:lang w:val="ro-RO"/>
        </w:rPr>
        <w:t>;</w:t>
      </w:r>
    </w:p>
    <w:p w:rsidR="00A50CA1" w:rsidRPr="002C439B" w:rsidRDefault="00A50CA1" w:rsidP="00A50CA1">
      <w:pPr>
        <w:pStyle w:val="Listparagraf"/>
        <w:widowControl w:val="0"/>
        <w:numPr>
          <w:ilvl w:val="0"/>
          <w:numId w:val="5"/>
        </w:numPr>
        <w:autoSpaceDE w:val="0"/>
        <w:autoSpaceDN w:val="0"/>
        <w:adjustRightInd w:val="0"/>
        <w:spacing w:after="0" w:line="240" w:lineRule="auto"/>
        <w:jc w:val="both"/>
        <w:rPr>
          <w:rStyle w:val="l5def1"/>
          <w:rFonts w:ascii="Times New Roman" w:hAnsi="Times New Roman"/>
          <w:sz w:val="24"/>
          <w:szCs w:val="24"/>
          <w:lang w:val="ro-RO"/>
        </w:rPr>
      </w:pPr>
      <w:r w:rsidRPr="002C439B">
        <w:rPr>
          <w:rStyle w:val="l5def1"/>
          <w:rFonts w:ascii="Times New Roman" w:hAnsi="Times New Roman"/>
          <w:sz w:val="24"/>
          <w:szCs w:val="24"/>
          <w:lang w:val="ro-RO"/>
        </w:rPr>
        <w:t>informa</w:t>
      </w:r>
      <w:r w:rsidR="00CA0180">
        <w:rPr>
          <w:rStyle w:val="l5def1"/>
          <w:rFonts w:ascii="Times New Roman" w:hAnsi="Times New Roman"/>
          <w:sz w:val="24"/>
          <w:szCs w:val="24"/>
          <w:lang w:val="ro-RO"/>
        </w:rPr>
        <w:t>ț</w:t>
      </w:r>
      <w:r w:rsidRPr="002C439B">
        <w:rPr>
          <w:rStyle w:val="l5def1"/>
          <w:rFonts w:ascii="Times New Roman" w:hAnsi="Times New Roman"/>
          <w:sz w:val="24"/>
          <w:szCs w:val="24"/>
          <w:lang w:val="ro-RO"/>
        </w:rPr>
        <w:t xml:space="preserve">ii suplimentare se pot solicita la nr. de telefon 0372/819769 sau email: </w:t>
      </w:r>
      <w:hyperlink r:id="rId10" w:history="1">
        <w:r w:rsidRPr="002C439B">
          <w:rPr>
            <w:rStyle w:val="Hyperlink"/>
            <w:rFonts w:ascii="Times New Roman" w:hAnsi="Times New Roman"/>
            <w:sz w:val="24"/>
            <w:szCs w:val="24"/>
            <w:lang w:val="ro-RO"/>
          </w:rPr>
          <w:t>dan.popescu@ceoltenia.ro</w:t>
        </w:r>
      </w:hyperlink>
      <w:r w:rsidRPr="002C439B">
        <w:rPr>
          <w:rStyle w:val="l5def1"/>
          <w:rFonts w:ascii="Times New Roman" w:hAnsi="Times New Roman"/>
          <w:sz w:val="24"/>
          <w:szCs w:val="24"/>
          <w:lang w:val="ro-RO"/>
        </w:rPr>
        <w:t>;</w:t>
      </w:r>
    </w:p>
    <w:p w:rsidR="00A50CA1" w:rsidRPr="00A1543F" w:rsidRDefault="00A50CA1" w:rsidP="00A50CA1">
      <w:pPr>
        <w:pStyle w:val="Listparagraf"/>
        <w:widowControl w:val="0"/>
        <w:numPr>
          <w:ilvl w:val="0"/>
          <w:numId w:val="5"/>
        </w:numPr>
        <w:autoSpaceDE w:val="0"/>
        <w:autoSpaceDN w:val="0"/>
        <w:adjustRightInd w:val="0"/>
        <w:spacing w:after="0" w:line="240" w:lineRule="auto"/>
        <w:jc w:val="both"/>
        <w:rPr>
          <w:rStyle w:val="l5def1"/>
          <w:rFonts w:ascii="Times New Roman" w:hAnsi="Times New Roman"/>
          <w:color w:val="auto"/>
          <w:sz w:val="24"/>
          <w:szCs w:val="24"/>
          <w:lang w:val="ro-RO"/>
        </w:rPr>
      </w:pPr>
      <w:r w:rsidRPr="00A1543F">
        <w:rPr>
          <w:rStyle w:val="l5def1"/>
          <w:rFonts w:ascii="Times New Roman" w:hAnsi="Times New Roman"/>
          <w:color w:val="auto"/>
          <w:sz w:val="24"/>
          <w:szCs w:val="24"/>
          <w:lang w:val="ro-RO"/>
        </w:rPr>
        <w:t xml:space="preserve">documentele solicitate se vor transmite pe suport </w:t>
      </w:r>
      <w:r w:rsidR="0097280F" w:rsidRPr="00A1543F">
        <w:rPr>
          <w:rStyle w:val="l5def1"/>
          <w:rFonts w:ascii="Times New Roman" w:hAnsi="Times New Roman"/>
          <w:color w:val="auto"/>
          <w:sz w:val="24"/>
          <w:szCs w:val="24"/>
          <w:lang w:val="ro-RO"/>
        </w:rPr>
        <w:t xml:space="preserve">de </w:t>
      </w:r>
      <w:r w:rsidRPr="00A1543F">
        <w:rPr>
          <w:rStyle w:val="l5def1"/>
          <w:rFonts w:ascii="Times New Roman" w:hAnsi="Times New Roman"/>
          <w:color w:val="auto"/>
          <w:sz w:val="24"/>
          <w:szCs w:val="24"/>
          <w:lang w:val="ro-RO"/>
        </w:rPr>
        <w:t xml:space="preserve">hârtie, în plic închis </w:t>
      </w:r>
      <w:r w:rsidR="00CA0180" w:rsidRPr="00A1543F">
        <w:rPr>
          <w:rStyle w:val="l5def1"/>
          <w:rFonts w:ascii="Times New Roman" w:hAnsi="Times New Roman"/>
          <w:color w:val="auto"/>
          <w:sz w:val="24"/>
          <w:szCs w:val="24"/>
          <w:lang w:val="ro-RO"/>
        </w:rPr>
        <w:t>ș</w:t>
      </w:r>
      <w:r w:rsidRPr="00A1543F">
        <w:rPr>
          <w:rStyle w:val="l5def1"/>
          <w:rFonts w:ascii="Times New Roman" w:hAnsi="Times New Roman"/>
          <w:color w:val="auto"/>
          <w:sz w:val="24"/>
          <w:szCs w:val="24"/>
          <w:lang w:val="ro-RO"/>
        </w:rPr>
        <w:t>i sigilat, cu men</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 xml:space="preserve">iunea </w:t>
      </w:r>
      <w:r w:rsidRPr="00A1543F">
        <w:rPr>
          <w:rStyle w:val="l5def1"/>
          <w:rFonts w:ascii="Times New Roman" w:hAnsi="Times New Roman"/>
          <w:i/>
          <w:color w:val="auto"/>
          <w:sz w:val="24"/>
          <w:szCs w:val="24"/>
          <w:lang w:val="ro-RO"/>
        </w:rPr>
        <w:t>„Candidat pentru selec</w:t>
      </w:r>
      <w:r w:rsidR="00CA0180" w:rsidRPr="00A1543F">
        <w:rPr>
          <w:rStyle w:val="l5def1"/>
          <w:rFonts w:ascii="Times New Roman" w:hAnsi="Times New Roman"/>
          <w:i/>
          <w:color w:val="auto"/>
          <w:sz w:val="24"/>
          <w:szCs w:val="24"/>
          <w:lang w:val="ro-RO"/>
        </w:rPr>
        <w:t>ț</w:t>
      </w:r>
      <w:r w:rsidRPr="00A1543F">
        <w:rPr>
          <w:rStyle w:val="l5def1"/>
          <w:rFonts w:ascii="Times New Roman" w:hAnsi="Times New Roman"/>
          <w:i/>
          <w:color w:val="auto"/>
          <w:sz w:val="24"/>
          <w:szCs w:val="24"/>
          <w:lang w:val="ro-RO"/>
        </w:rPr>
        <w:t>ia de membru al Consiliului de Administra</w:t>
      </w:r>
      <w:r w:rsidR="00CA0180" w:rsidRPr="00A1543F">
        <w:rPr>
          <w:rStyle w:val="l5def1"/>
          <w:rFonts w:ascii="Times New Roman" w:hAnsi="Times New Roman"/>
          <w:i/>
          <w:color w:val="auto"/>
          <w:sz w:val="24"/>
          <w:szCs w:val="24"/>
          <w:lang w:val="ro-RO"/>
        </w:rPr>
        <w:t>ț</w:t>
      </w:r>
      <w:r w:rsidRPr="00A1543F">
        <w:rPr>
          <w:rStyle w:val="l5def1"/>
          <w:rFonts w:ascii="Times New Roman" w:hAnsi="Times New Roman"/>
          <w:i/>
          <w:color w:val="auto"/>
          <w:sz w:val="24"/>
          <w:szCs w:val="24"/>
          <w:lang w:val="ro-RO"/>
        </w:rPr>
        <w:t>ie al S.C. MEDS</w:t>
      </w:r>
      <w:r w:rsidR="00613761" w:rsidRPr="00A1543F">
        <w:rPr>
          <w:rStyle w:val="l5def1"/>
          <w:rFonts w:ascii="Times New Roman" w:hAnsi="Times New Roman"/>
          <w:i/>
          <w:color w:val="auto"/>
          <w:sz w:val="24"/>
          <w:szCs w:val="24"/>
          <w:lang w:val="ro-RO"/>
        </w:rPr>
        <w:t>ERV MIN S.A., pentru pozi</w:t>
      </w:r>
      <w:r w:rsidR="00CA0180" w:rsidRPr="00A1543F">
        <w:rPr>
          <w:rStyle w:val="l5def1"/>
          <w:rFonts w:ascii="Times New Roman" w:hAnsi="Times New Roman"/>
          <w:i/>
          <w:color w:val="auto"/>
          <w:sz w:val="24"/>
          <w:szCs w:val="24"/>
          <w:lang w:val="ro-RO"/>
        </w:rPr>
        <w:t>ț</w:t>
      </w:r>
      <w:r w:rsidR="00613761" w:rsidRPr="00A1543F">
        <w:rPr>
          <w:rStyle w:val="l5def1"/>
          <w:rFonts w:ascii="Times New Roman" w:hAnsi="Times New Roman"/>
          <w:i/>
          <w:color w:val="auto"/>
          <w:sz w:val="24"/>
          <w:szCs w:val="24"/>
          <w:lang w:val="ro-RO"/>
        </w:rPr>
        <w:t>ia ____</w:t>
      </w:r>
      <w:r w:rsidRPr="00A1543F">
        <w:rPr>
          <w:rStyle w:val="l5def1"/>
          <w:rFonts w:ascii="Times New Roman" w:hAnsi="Times New Roman"/>
          <w:i/>
          <w:color w:val="auto"/>
          <w:sz w:val="24"/>
          <w:szCs w:val="24"/>
          <w:lang w:val="ro-RO"/>
        </w:rPr>
        <w:t xml:space="preserve"> (se va preciza pozi</w:t>
      </w:r>
      <w:r w:rsidR="00CA0180" w:rsidRPr="00A1543F">
        <w:rPr>
          <w:rStyle w:val="l5def1"/>
          <w:rFonts w:ascii="Times New Roman" w:hAnsi="Times New Roman"/>
          <w:i/>
          <w:color w:val="auto"/>
          <w:sz w:val="24"/>
          <w:szCs w:val="24"/>
          <w:lang w:val="ro-RO"/>
        </w:rPr>
        <w:t>ț</w:t>
      </w:r>
      <w:r w:rsidRPr="00A1543F">
        <w:rPr>
          <w:rStyle w:val="l5def1"/>
          <w:rFonts w:ascii="Times New Roman" w:hAnsi="Times New Roman"/>
          <w:i/>
          <w:color w:val="auto"/>
          <w:sz w:val="24"/>
          <w:szCs w:val="24"/>
          <w:lang w:val="ro-RO"/>
        </w:rPr>
        <w:t>ia I, II sau III</w:t>
      </w:r>
      <w:r w:rsidR="00EE3CDD">
        <w:rPr>
          <w:rStyle w:val="l5def1"/>
          <w:rFonts w:ascii="Times New Roman" w:hAnsi="Times New Roman"/>
          <w:i/>
          <w:color w:val="auto"/>
          <w:sz w:val="24"/>
          <w:szCs w:val="24"/>
          <w:lang w:val="ro-RO"/>
        </w:rPr>
        <w:t>)</w:t>
      </w:r>
      <w:r w:rsidRPr="00A1543F">
        <w:rPr>
          <w:rStyle w:val="l5def1"/>
          <w:rFonts w:ascii="Times New Roman" w:hAnsi="Times New Roman"/>
          <w:i/>
          <w:color w:val="auto"/>
          <w:sz w:val="24"/>
          <w:szCs w:val="24"/>
          <w:lang w:val="ro-RO"/>
        </w:rPr>
        <w:t xml:space="preserve"> din consiliu, după caz; Nume </w:t>
      </w:r>
      <w:r w:rsidR="00CA0180" w:rsidRPr="00A1543F">
        <w:rPr>
          <w:rStyle w:val="l5def1"/>
          <w:rFonts w:ascii="Times New Roman" w:hAnsi="Times New Roman"/>
          <w:i/>
          <w:color w:val="auto"/>
          <w:sz w:val="24"/>
          <w:szCs w:val="24"/>
          <w:lang w:val="ro-RO"/>
        </w:rPr>
        <w:t>ș</w:t>
      </w:r>
      <w:r w:rsidRPr="00A1543F">
        <w:rPr>
          <w:rStyle w:val="l5def1"/>
          <w:rFonts w:ascii="Times New Roman" w:hAnsi="Times New Roman"/>
          <w:i/>
          <w:color w:val="auto"/>
          <w:sz w:val="24"/>
          <w:szCs w:val="24"/>
          <w:lang w:val="ro-RO"/>
        </w:rPr>
        <w:t>i prenume candidat”</w:t>
      </w:r>
      <w:r w:rsidRPr="00A1543F">
        <w:rPr>
          <w:rStyle w:val="l5def1"/>
          <w:rFonts w:ascii="Times New Roman" w:hAnsi="Times New Roman"/>
          <w:color w:val="auto"/>
          <w:sz w:val="24"/>
          <w:szCs w:val="24"/>
          <w:lang w:val="ro-RO"/>
        </w:rPr>
        <w:t>, la registratura Societă</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ii Complexul Energetic Oltenia S.A., cu sediul în strada Alexandru Ioan Cuza, n</w:t>
      </w:r>
      <w:bookmarkStart w:id="0" w:name="_GoBack"/>
      <w:bookmarkEnd w:id="0"/>
      <w:r w:rsidRPr="00A1543F">
        <w:rPr>
          <w:rStyle w:val="l5def1"/>
          <w:rFonts w:ascii="Times New Roman" w:hAnsi="Times New Roman"/>
          <w:color w:val="auto"/>
          <w:sz w:val="24"/>
          <w:szCs w:val="24"/>
          <w:lang w:val="ro-RO"/>
        </w:rPr>
        <w:t>r.5, Târgu Jiu, jude</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ul Gorj, cod 210140</w:t>
      </w:r>
      <w:r w:rsidR="0097280F" w:rsidRPr="00A1543F">
        <w:rPr>
          <w:rStyle w:val="l5def1"/>
          <w:rFonts w:ascii="Times New Roman" w:hAnsi="Times New Roman"/>
          <w:color w:val="auto"/>
          <w:sz w:val="24"/>
          <w:szCs w:val="24"/>
          <w:lang w:val="ro-RO"/>
        </w:rPr>
        <w:t>, de luni până vineri între orele 8</w:t>
      </w:r>
      <w:r w:rsidR="0097280F" w:rsidRPr="00A1543F">
        <w:rPr>
          <w:rStyle w:val="l5def1"/>
          <w:rFonts w:ascii="Times New Roman" w:hAnsi="Times New Roman"/>
          <w:color w:val="auto"/>
          <w:sz w:val="24"/>
          <w:szCs w:val="24"/>
          <w:vertAlign w:val="superscript"/>
          <w:lang w:val="ro-RO"/>
        </w:rPr>
        <w:t>00</w:t>
      </w:r>
      <w:r w:rsidR="0097280F" w:rsidRPr="00A1543F">
        <w:rPr>
          <w:rStyle w:val="l5def1"/>
          <w:rFonts w:ascii="Times New Roman" w:hAnsi="Times New Roman"/>
          <w:color w:val="auto"/>
          <w:sz w:val="24"/>
          <w:szCs w:val="24"/>
          <w:lang w:val="ro-RO"/>
        </w:rPr>
        <w:t xml:space="preserve"> - 16</w:t>
      </w:r>
      <w:r w:rsidR="0097280F" w:rsidRPr="00A1543F">
        <w:rPr>
          <w:rStyle w:val="l5def1"/>
          <w:rFonts w:ascii="Times New Roman" w:hAnsi="Times New Roman"/>
          <w:color w:val="auto"/>
          <w:sz w:val="24"/>
          <w:szCs w:val="24"/>
          <w:vertAlign w:val="superscript"/>
          <w:lang w:val="ro-RO"/>
        </w:rPr>
        <w:t>00</w:t>
      </w:r>
      <w:r w:rsidRPr="00A1543F">
        <w:rPr>
          <w:rStyle w:val="l5def1"/>
          <w:rFonts w:ascii="Times New Roman" w:hAnsi="Times New Roman"/>
          <w:color w:val="auto"/>
          <w:sz w:val="24"/>
          <w:szCs w:val="24"/>
          <w:lang w:val="ro-RO"/>
        </w:rPr>
        <w:t xml:space="preserve">; </w:t>
      </w:r>
    </w:p>
    <w:p w:rsidR="006479C6" w:rsidRPr="00A1543F" w:rsidRDefault="00150CA3" w:rsidP="006479C6">
      <w:pPr>
        <w:pStyle w:val="Listparagraf"/>
        <w:widowControl w:val="0"/>
        <w:numPr>
          <w:ilvl w:val="0"/>
          <w:numId w:val="5"/>
        </w:numPr>
        <w:autoSpaceDE w:val="0"/>
        <w:autoSpaceDN w:val="0"/>
        <w:adjustRightInd w:val="0"/>
        <w:spacing w:after="0" w:line="240" w:lineRule="auto"/>
        <w:jc w:val="both"/>
        <w:rPr>
          <w:rFonts w:ascii="Times New Roman" w:hAnsi="Times New Roman" w:cs="Arial"/>
          <w:sz w:val="24"/>
          <w:szCs w:val="24"/>
          <w:lang w:val="ro-RO"/>
        </w:rPr>
      </w:pPr>
      <w:r w:rsidRPr="00A1543F">
        <w:rPr>
          <w:rStyle w:val="l5def1"/>
          <w:rFonts w:ascii="Times New Roman" w:hAnsi="Times New Roman"/>
          <w:color w:val="auto"/>
          <w:sz w:val="24"/>
          <w:szCs w:val="24"/>
          <w:lang w:val="ro-RO"/>
        </w:rPr>
        <w:t>dosarele de candidatură pot fi depuse personal sau pot fi trimise prin po</w:t>
      </w:r>
      <w:r w:rsidR="00CA0180" w:rsidRPr="00A1543F">
        <w:rPr>
          <w:rStyle w:val="l5def1"/>
          <w:rFonts w:ascii="Times New Roman" w:hAnsi="Times New Roman"/>
          <w:color w:val="auto"/>
          <w:sz w:val="24"/>
          <w:szCs w:val="24"/>
          <w:lang w:val="ro-RO"/>
        </w:rPr>
        <w:t>ș</w:t>
      </w:r>
      <w:r w:rsidRPr="00A1543F">
        <w:rPr>
          <w:rStyle w:val="l5def1"/>
          <w:rFonts w:ascii="Times New Roman" w:hAnsi="Times New Roman"/>
          <w:color w:val="auto"/>
          <w:sz w:val="24"/>
          <w:szCs w:val="24"/>
          <w:lang w:val="ro-RO"/>
        </w:rPr>
        <w:t>tă sau curier la adresa mai-sus men</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ionată;</w:t>
      </w:r>
      <w:r w:rsidR="006479C6" w:rsidRPr="00A1543F">
        <w:rPr>
          <w:rFonts w:ascii="Times New Roman" w:hAnsi="Times New Roman"/>
          <w:sz w:val="24"/>
          <w:szCs w:val="24"/>
          <w:lang w:val="ro-RO"/>
        </w:rPr>
        <w:t xml:space="preserve"> </w:t>
      </w:r>
    </w:p>
    <w:p w:rsidR="006479C6" w:rsidRPr="00A1543F" w:rsidRDefault="00CC3F97" w:rsidP="006479C6">
      <w:pPr>
        <w:pStyle w:val="Listparagraf"/>
        <w:widowControl w:val="0"/>
        <w:numPr>
          <w:ilvl w:val="0"/>
          <w:numId w:val="5"/>
        </w:numPr>
        <w:autoSpaceDE w:val="0"/>
        <w:autoSpaceDN w:val="0"/>
        <w:adjustRightInd w:val="0"/>
        <w:spacing w:after="0" w:line="240" w:lineRule="auto"/>
        <w:jc w:val="both"/>
        <w:rPr>
          <w:rStyle w:val="l5def1"/>
          <w:rFonts w:ascii="Times New Roman" w:hAnsi="Times New Roman"/>
          <w:color w:val="auto"/>
          <w:sz w:val="24"/>
          <w:szCs w:val="24"/>
          <w:lang w:val="ro-RO"/>
        </w:rPr>
      </w:pPr>
      <w:r w:rsidRPr="00A1543F">
        <w:rPr>
          <w:rStyle w:val="l5def1"/>
          <w:rFonts w:ascii="Times New Roman" w:hAnsi="Times New Roman"/>
          <w:color w:val="auto"/>
          <w:sz w:val="24"/>
          <w:szCs w:val="24"/>
          <w:lang w:val="ro-RO"/>
        </w:rPr>
        <w:t xml:space="preserve">dosarele de candidatură </w:t>
      </w:r>
      <w:r w:rsidR="006479C6" w:rsidRPr="00A1543F">
        <w:rPr>
          <w:rFonts w:ascii="Times New Roman" w:hAnsi="Times New Roman"/>
          <w:sz w:val="24"/>
          <w:szCs w:val="24"/>
          <w:lang w:val="ro-RO"/>
        </w:rPr>
        <w:t>depuse după termenul limită nu vor participa în procedura de selec</w:t>
      </w:r>
      <w:r w:rsidR="00CA0180" w:rsidRPr="00A1543F">
        <w:rPr>
          <w:rFonts w:ascii="Times New Roman" w:hAnsi="Times New Roman"/>
          <w:sz w:val="24"/>
          <w:szCs w:val="24"/>
          <w:lang w:val="ro-RO"/>
        </w:rPr>
        <w:t>ț</w:t>
      </w:r>
      <w:r w:rsidR="006479C6" w:rsidRPr="00A1543F">
        <w:rPr>
          <w:rFonts w:ascii="Times New Roman" w:hAnsi="Times New Roman"/>
          <w:sz w:val="24"/>
          <w:szCs w:val="24"/>
          <w:lang w:val="ro-RO"/>
        </w:rPr>
        <w:t xml:space="preserve">ie, se vor păstra fără a fi deschise </w:t>
      </w:r>
      <w:r w:rsidR="00CA0180" w:rsidRPr="00A1543F">
        <w:rPr>
          <w:rFonts w:ascii="Times New Roman" w:hAnsi="Times New Roman"/>
          <w:sz w:val="24"/>
          <w:szCs w:val="24"/>
          <w:lang w:val="ro-RO"/>
        </w:rPr>
        <w:t>ș</w:t>
      </w:r>
      <w:r w:rsidR="006479C6" w:rsidRPr="00A1543F">
        <w:rPr>
          <w:rFonts w:ascii="Times New Roman" w:hAnsi="Times New Roman"/>
          <w:sz w:val="24"/>
          <w:szCs w:val="24"/>
          <w:lang w:val="ro-RO"/>
        </w:rPr>
        <w:t>i se vor restitui la cerere</w:t>
      </w:r>
      <w:r w:rsidR="006479C6" w:rsidRPr="00A1543F">
        <w:rPr>
          <w:rFonts w:ascii="Times New Roman" w:hAnsi="Times New Roman"/>
          <w:szCs w:val="24"/>
          <w:lang w:val="ro-RO"/>
        </w:rPr>
        <w:t>;</w:t>
      </w:r>
    </w:p>
    <w:p w:rsidR="00251751" w:rsidRPr="00A1543F" w:rsidRDefault="00A50CA1" w:rsidP="00A50CA1">
      <w:pPr>
        <w:pStyle w:val="Listparagraf"/>
        <w:widowControl w:val="0"/>
        <w:numPr>
          <w:ilvl w:val="0"/>
          <w:numId w:val="5"/>
        </w:numPr>
        <w:autoSpaceDE w:val="0"/>
        <w:autoSpaceDN w:val="0"/>
        <w:adjustRightInd w:val="0"/>
        <w:spacing w:after="0" w:line="240" w:lineRule="auto"/>
        <w:jc w:val="both"/>
        <w:rPr>
          <w:rFonts w:ascii="Times New Roman" w:hAnsi="Times New Roman"/>
          <w:sz w:val="24"/>
          <w:szCs w:val="24"/>
          <w:lang w:val="ro-RO"/>
        </w:rPr>
      </w:pPr>
      <w:r w:rsidRPr="00A1543F">
        <w:rPr>
          <w:rStyle w:val="l5def1"/>
          <w:rFonts w:ascii="Times New Roman" w:hAnsi="Times New Roman"/>
          <w:color w:val="auto"/>
          <w:sz w:val="24"/>
          <w:szCs w:val="24"/>
          <w:lang w:val="ro-RO"/>
        </w:rPr>
        <w:t>candida</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ilor selecta</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i pentru interviu li se pot cere documente suplimentare de natură să probeze experien</w:t>
      </w:r>
      <w:r w:rsidR="00CA0180" w:rsidRPr="00A1543F">
        <w:rPr>
          <w:rStyle w:val="l5def1"/>
          <w:rFonts w:ascii="Times New Roman" w:hAnsi="Times New Roman"/>
          <w:color w:val="auto"/>
          <w:sz w:val="24"/>
          <w:szCs w:val="24"/>
          <w:lang w:val="ro-RO"/>
        </w:rPr>
        <w:t>ț</w:t>
      </w:r>
      <w:r w:rsidRPr="00A1543F">
        <w:rPr>
          <w:rStyle w:val="l5def1"/>
          <w:rFonts w:ascii="Times New Roman" w:hAnsi="Times New Roman"/>
          <w:color w:val="auto"/>
          <w:sz w:val="24"/>
          <w:szCs w:val="24"/>
          <w:lang w:val="ro-RO"/>
        </w:rPr>
        <w:t>a</w:t>
      </w:r>
      <w:r w:rsidRPr="00A1543F">
        <w:rPr>
          <w:rFonts w:ascii="Times New Roman" w:hAnsi="Times New Roman"/>
          <w:sz w:val="24"/>
          <w:szCs w:val="24"/>
          <w:lang w:val="ro-RO"/>
        </w:rPr>
        <w:t xml:space="preserve"> lor sau statutul profesional.</w:t>
      </w:r>
    </w:p>
    <w:p w:rsidR="00407FF8" w:rsidRPr="00BD0F20" w:rsidRDefault="00407FF8" w:rsidP="00DB2FED">
      <w:pPr>
        <w:autoSpaceDE w:val="0"/>
        <w:autoSpaceDN w:val="0"/>
        <w:adjustRightInd w:val="0"/>
        <w:spacing w:after="0" w:line="240" w:lineRule="auto"/>
        <w:jc w:val="both"/>
        <w:rPr>
          <w:rFonts w:ascii="Times New Roman" w:hAnsi="Times New Roman"/>
          <w:b/>
          <w:color w:val="FF0000"/>
          <w:sz w:val="20"/>
          <w:szCs w:val="24"/>
          <w:lang w:bidi="or-IN"/>
        </w:rPr>
      </w:pPr>
    </w:p>
    <w:p w:rsidR="00B22C2E" w:rsidRPr="00A1543F" w:rsidRDefault="00B22C2E" w:rsidP="00B22C2E">
      <w:pPr>
        <w:autoSpaceDE w:val="0"/>
        <w:autoSpaceDN w:val="0"/>
        <w:adjustRightInd w:val="0"/>
        <w:spacing w:after="0" w:line="240" w:lineRule="auto"/>
        <w:jc w:val="both"/>
        <w:rPr>
          <w:rFonts w:ascii="Times New Roman" w:hAnsi="Times New Roman" w:cs="Times New Roman"/>
          <w:b/>
          <w:sz w:val="24"/>
          <w:szCs w:val="24"/>
          <w:u w:val="single"/>
        </w:rPr>
      </w:pPr>
      <w:r w:rsidRPr="00A1543F">
        <w:rPr>
          <w:rFonts w:ascii="Times New Roman" w:hAnsi="Times New Roman" w:cs="Times New Roman"/>
          <w:b/>
          <w:sz w:val="24"/>
          <w:szCs w:val="24"/>
          <w:u w:val="single"/>
        </w:rPr>
        <w:t xml:space="preserve">Comunicarea cu </w:t>
      </w:r>
      <w:r w:rsidR="00753CBD" w:rsidRPr="00A1543F">
        <w:rPr>
          <w:rFonts w:ascii="Times New Roman" w:hAnsi="Times New Roman" w:cs="Times New Roman"/>
          <w:b/>
          <w:sz w:val="24"/>
          <w:szCs w:val="24"/>
          <w:u w:val="single"/>
        </w:rPr>
        <w:t>candida</w:t>
      </w:r>
      <w:r w:rsidR="00CA0180" w:rsidRPr="00A1543F">
        <w:rPr>
          <w:rFonts w:ascii="Times New Roman" w:hAnsi="Times New Roman" w:cs="Times New Roman"/>
          <w:b/>
          <w:sz w:val="24"/>
          <w:szCs w:val="24"/>
          <w:u w:val="single"/>
        </w:rPr>
        <w:t>ț</w:t>
      </w:r>
      <w:r w:rsidR="00753CBD" w:rsidRPr="00A1543F">
        <w:rPr>
          <w:rFonts w:ascii="Times New Roman" w:hAnsi="Times New Roman" w:cs="Times New Roman"/>
          <w:b/>
          <w:sz w:val="24"/>
          <w:szCs w:val="24"/>
          <w:u w:val="single"/>
        </w:rPr>
        <w:t>ii</w:t>
      </w:r>
      <w:r w:rsidRPr="00A1543F">
        <w:rPr>
          <w:rFonts w:ascii="Times New Roman" w:hAnsi="Times New Roman" w:cs="Times New Roman"/>
          <w:b/>
          <w:sz w:val="24"/>
          <w:szCs w:val="24"/>
          <w:u w:val="single"/>
        </w:rPr>
        <w:t xml:space="preserve"> </w:t>
      </w:r>
    </w:p>
    <w:p w:rsidR="00B22C2E" w:rsidRPr="00A1543F" w:rsidRDefault="00B22C2E" w:rsidP="00A1543F">
      <w:pPr>
        <w:autoSpaceDE w:val="0"/>
        <w:autoSpaceDN w:val="0"/>
        <w:adjustRightInd w:val="0"/>
        <w:spacing w:before="120" w:after="0" w:line="240" w:lineRule="auto"/>
        <w:ind w:firstLine="709"/>
        <w:jc w:val="both"/>
        <w:rPr>
          <w:rFonts w:ascii="Times New Roman" w:hAnsi="Times New Roman" w:cs="Times New Roman"/>
          <w:sz w:val="24"/>
          <w:szCs w:val="24"/>
        </w:rPr>
      </w:pPr>
      <w:r w:rsidRPr="00A1543F">
        <w:rPr>
          <w:rFonts w:ascii="Times New Roman" w:hAnsi="Times New Roman" w:cs="Times New Roman"/>
          <w:sz w:val="24"/>
          <w:szCs w:val="24"/>
        </w:rPr>
        <w:t xml:space="preserve">Pe întreg parcursul acestui proces de </w:t>
      </w:r>
      <w:r w:rsidR="00753CBD" w:rsidRPr="00A1543F">
        <w:rPr>
          <w:rFonts w:ascii="Times New Roman" w:hAnsi="Times New Roman" w:cs="Times New Roman"/>
          <w:sz w:val="24"/>
          <w:szCs w:val="24"/>
        </w:rPr>
        <w:t>selec</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ie</w:t>
      </w:r>
      <w:r w:rsidRPr="00A1543F">
        <w:rPr>
          <w:rFonts w:ascii="Times New Roman" w:hAnsi="Times New Roman" w:cs="Times New Roman"/>
          <w:sz w:val="24"/>
          <w:szCs w:val="24"/>
        </w:rPr>
        <w:t xml:space="preserve">, comunicarea cu </w:t>
      </w:r>
      <w:r w:rsidR="00753CBD" w:rsidRPr="00A1543F">
        <w:rPr>
          <w:rFonts w:ascii="Times New Roman" w:hAnsi="Times New Roman" w:cs="Times New Roman"/>
          <w:sz w:val="24"/>
          <w:szCs w:val="24"/>
        </w:rPr>
        <w:t>candida</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ii</w:t>
      </w:r>
      <w:r w:rsidRPr="00A1543F">
        <w:rPr>
          <w:rFonts w:ascii="Times New Roman" w:hAnsi="Times New Roman" w:cs="Times New Roman"/>
          <w:sz w:val="24"/>
          <w:szCs w:val="24"/>
        </w:rPr>
        <w:t xml:space="preserve"> se va face prin </w:t>
      </w:r>
      <w:r w:rsidR="00B77B0D" w:rsidRPr="00A1543F">
        <w:rPr>
          <w:rFonts w:ascii="Times New Roman" w:hAnsi="Times New Roman" w:cs="Times New Roman"/>
          <w:sz w:val="24"/>
          <w:szCs w:val="24"/>
        </w:rPr>
        <w:t xml:space="preserve">       </w:t>
      </w:r>
      <w:r w:rsidRPr="00A1543F">
        <w:rPr>
          <w:rFonts w:ascii="Times New Roman" w:hAnsi="Times New Roman" w:cs="Times New Roman"/>
          <w:sz w:val="24"/>
          <w:szCs w:val="24"/>
        </w:rPr>
        <w:t xml:space="preserve">e-mail </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 xml:space="preserve">i telefonic, de aceea este imperios necesar ca adresa de e-mail </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 xml:space="preserve">i numărul de telefon trecute în CV să fie corecte. </w:t>
      </w:r>
    </w:p>
    <w:p w:rsidR="00B22C2E" w:rsidRPr="00A1543F" w:rsidRDefault="00B22C2E" w:rsidP="00A1543F">
      <w:pPr>
        <w:autoSpaceDE w:val="0"/>
        <w:autoSpaceDN w:val="0"/>
        <w:adjustRightInd w:val="0"/>
        <w:spacing w:before="120" w:after="0" w:line="240" w:lineRule="auto"/>
        <w:ind w:firstLine="709"/>
        <w:jc w:val="both"/>
        <w:rPr>
          <w:rFonts w:ascii="Times New Roman" w:hAnsi="Times New Roman" w:cs="Times New Roman"/>
          <w:sz w:val="24"/>
          <w:szCs w:val="24"/>
        </w:rPr>
      </w:pPr>
      <w:r w:rsidRPr="00A1543F">
        <w:rPr>
          <w:rFonts w:ascii="Times New Roman" w:hAnsi="Times New Roman" w:cs="Times New Roman"/>
          <w:sz w:val="24"/>
          <w:szCs w:val="24"/>
        </w:rPr>
        <w:t xml:space="preserve">Lista lungă, lista scurtă </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 xml:space="preserve">i propunerile de nominalizare au caracter </w:t>
      </w:r>
      <w:r w:rsidR="00753CBD" w:rsidRPr="00A1543F">
        <w:rPr>
          <w:rFonts w:ascii="Times New Roman" w:hAnsi="Times New Roman" w:cs="Times New Roman"/>
          <w:sz w:val="24"/>
          <w:szCs w:val="24"/>
        </w:rPr>
        <w:t>confiden</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ial</w:t>
      </w:r>
      <w:r w:rsidRPr="00A1543F">
        <w:rPr>
          <w:rFonts w:ascii="Times New Roman" w:hAnsi="Times New Roman" w:cs="Times New Roman"/>
          <w:sz w:val="24"/>
          <w:szCs w:val="24"/>
        </w:rPr>
        <w:t xml:space="preserve"> </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 xml:space="preserve">i nu vor fi publicate. Rezultatele </w:t>
      </w:r>
      <w:r w:rsidR="00753CBD" w:rsidRPr="00A1543F">
        <w:rPr>
          <w:rFonts w:ascii="Times New Roman" w:hAnsi="Times New Roman" w:cs="Times New Roman"/>
          <w:sz w:val="24"/>
          <w:szCs w:val="24"/>
        </w:rPr>
        <w:t>ob</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inute</w:t>
      </w:r>
      <w:r w:rsidRPr="00A1543F">
        <w:rPr>
          <w:rFonts w:ascii="Times New Roman" w:hAnsi="Times New Roman" w:cs="Times New Roman"/>
          <w:sz w:val="24"/>
          <w:szCs w:val="24"/>
        </w:rPr>
        <w:t xml:space="preserve"> de </w:t>
      </w:r>
      <w:r w:rsidR="00753CBD" w:rsidRPr="00A1543F">
        <w:rPr>
          <w:rFonts w:ascii="Times New Roman" w:hAnsi="Times New Roman" w:cs="Times New Roman"/>
          <w:sz w:val="24"/>
          <w:szCs w:val="24"/>
        </w:rPr>
        <w:t>candida</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w:t>
      </w:r>
      <w:r w:rsidRPr="00A1543F">
        <w:rPr>
          <w:rFonts w:ascii="Times New Roman" w:hAnsi="Times New Roman" w:cs="Times New Roman"/>
          <w:sz w:val="24"/>
          <w:szCs w:val="24"/>
        </w:rPr>
        <w:t xml:space="preserve"> în fiecare din etapele procesului de </w:t>
      </w:r>
      <w:r w:rsidR="00753CBD" w:rsidRPr="00A1543F">
        <w:rPr>
          <w:rFonts w:ascii="Times New Roman" w:hAnsi="Times New Roman" w:cs="Times New Roman"/>
          <w:sz w:val="24"/>
          <w:szCs w:val="24"/>
        </w:rPr>
        <w:t>selec</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ie</w:t>
      </w:r>
      <w:r w:rsidRPr="00A1543F">
        <w:rPr>
          <w:rFonts w:ascii="Times New Roman" w:hAnsi="Times New Roman" w:cs="Times New Roman"/>
          <w:sz w:val="24"/>
          <w:szCs w:val="24"/>
        </w:rPr>
        <w:t xml:space="preserve"> le vor fi comunicate acestora </w:t>
      </w:r>
      <w:r w:rsidRPr="00A1543F">
        <w:rPr>
          <w:rFonts w:ascii="Times New Roman" w:hAnsi="Times New Roman" w:cs="Times New Roman"/>
          <w:b/>
          <w:sz w:val="24"/>
          <w:szCs w:val="24"/>
        </w:rPr>
        <w:t>individual</w:t>
      </w:r>
      <w:r w:rsidRPr="00A1543F">
        <w:rPr>
          <w:rFonts w:ascii="Times New Roman" w:hAnsi="Times New Roman" w:cs="Times New Roman"/>
          <w:sz w:val="24"/>
          <w:szCs w:val="24"/>
        </w:rPr>
        <w:t xml:space="preserve"> în </w:t>
      </w:r>
      <w:r w:rsidR="00753CBD" w:rsidRPr="00A1543F">
        <w:rPr>
          <w:rFonts w:ascii="Times New Roman" w:hAnsi="Times New Roman" w:cs="Times New Roman"/>
          <w:sz w:val="24"/>
          <w:szCs w:val="24"/>
        </w:rPr>
        <w:t>modalită</w:t>
      </w:r>
      <w:r w:rsidR="00CA0180" w:rsidRPr="00A1543F">
        <w:rPr>
          <w:rFonts w:ascii="Times New Roman" w:hAnsi="Times New Roman" w:cs="Times New Roman"/>
          <w:sz w:val="24"/>
          <w:szCs w:val="24"/>
        </w:rPr>
        <w:t>ț</w:t>
      </w:r>
      <w:r w:rsidR="00753CBD" w:rsidRPr="00A1543F">
        <w:rPr>
          <w:rFonts w:ascii="Times New Roman" w:hAnsi="Times New Roman" w:cs="Times New Roman"/>
          <w:sz w:val="24"/>
          <w:szCs w:val="24"/>
        </w:rPr>
        <w:t>ile</w:t>
      </w:r>
      <w:r w:rsidRPr="00A1543F">
        <w:rPr>
          <w:rFonts w:ascii="Times New Roman" w:hAnsi="Times New Roman" w:cs="Times New Roman"/>
          <w:sz w:val="24"/>
          <w:szCs w:val="24"/>
        </w:rPr>
        <w:t xml:space="preserve"> descrise mai sus. </w:t>
      </w:r>
    </w:p>
    <w:p w:rsidR="00B22C2E" w:rsidRPr="00BD0F20" w:rsidRDefault="00B22C2E" w:rsidP="00B22C2E">
      <w:pPr>
        <w:autoSpaceDE w:val="0"/>
        <w:autoSpaceDN w:val="0"/>
        <w:adjustRightInd w:val="0"/>
        <w:spacing w:after="0" w:line="240" w:lineRule="auto"/>
        <w:jc w:val="both"/>
        <w:rPr>
          <w:rFonts w:ascii="Times New Roman" w:hAnsi="Times New Roman" w:cs="Times New Roman"/>
          <w:color w:val="FF0000"/>
          <w:sz w:val="20"/>
          <w:szCs w:val="24"/>
        </w:rPr>
      </w:pPr>
    </w:p>
    <w:p w:rsidR="00B22C2E" w:rsidRPr="00A1543F" w:rsidRDefault="00B22C2E" w:rsidP="00B22C2E">
      <w:pPr>
        <w:autoSpaceDE w:val="0"/>
        <w:autoSpaceDN w:val="0"/>
        <w:adjustRightInd w:val="0"/>
        <w:spacing w:after="0" w:line="240" w:lineRule="auto"/>
        <w:jc w:val="both"/>
        <w:rPr>
          <w:rFonts w:ascii="Times New Roman" w:hAnsi="Times New Roman" w:cs="Times New Roman"/>
          <w:b/>
          <w:sz w:val="24"/>
          <w:szCs w:val="24"/>
          <w:u w:val="single"/>
        </w:rPr>
      </w:pPr>
      <w:r w:rsidRPr="00A1543F">
        <w:rPr>
          <w:rFonts w:ascii="Times New Roman" w:hAnsi="Times New Roman" w:cs="Times New Roman"/>
          <w:b/>
          <w:sz w:val="24"/>
          <w:szCs w:val="24"/>
          <w:u w:val="single"/>
        </w:rPr>
        <w:t>Protec</w:t>
      </w:r>
      <w:r w:rsidR="00CA0180" w:rsidRPr="00A1543F">
        <w:rPr>
          <w:rFonts w:ascii="Times New Roman" w:hAnsi="Times New Roman" w:cs="Times New Roman"/>
          <w:b/>
          <w:sz w:val="24"/>
          <w:szCs w:val="24"/>
          <w:u w:val="single"/>
        </w:rPr>
        <w:t>ț</w:t>
      </w:r>
      <w:r w:rsidRPr="00A1543F">
        <w:rPr>
          <w:rFonts w:ascii="Times New Roman" w:hAnsi="Times New Roman" w:cs="Times New Roman"/>
          <w:b/>
          <w:sz w:val="24"/>
          <w:szCs w:val="24"/>
          <w:u w:val="single"/>
        </w:rPr>
        <w:t xml:space="preserve">ia datelor personale </w:t>
      </w:r>
    </w:p>
    <w:p w:rsidR="00B22C2E" w:rsidRPr="00A1543F" w:rsidRDefault="00B22C2E" w:rsidP="00A1543F">
      <w:pPr>
        <w:autoSpaceDE w:val="0"/>
        <w:autoSpaceDN w:val="0"/>
        <w:adjustRightInd w:val="0"/>
        <w:spacing w:before="120" w:after="0" w:line="240" w:lineRule="auto"/>
        <w:ind w:firstLine="709"/>
        <w:jc w:val="both"/>
        <w:rPr>
          <w:rFonts w:ascii="Times New Roman" w:hAnsi="Times New Roman" w:cs="Times New Roman"/>
          <w:sz w:val="24"/>
          <w:szCs w:val="24"/>
        </w:rPr>
      </w:pPr>
      <w:r w:rsidRPr="00A1543F">
        <w:rPr>
          <w:rFonts w:ascii="Times New Roman" w:hAnsi="Times New Roman" w:cs="Times New Roman"/>
          <w:sz w:val="24"/>
          <w:szCs w:val="24"/>
        </w:rPr>
        <w:t xml:space="preserve">Acest proces de recrutare </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i selec</w:t>
      </w:r>
      <w:r w:rsidR="00CA0180" w:rsidRPr="00A1543F">
        <w:rPr>
          <w:rFonts w:ascii="Times New Roman" w:hAnsi="Times New Roman" w:cs="Times New Roman"/>
          <w:sz w:val="24"/>
          <w:szCs w:val="24"/>
        </w:rPr>
        <w:t>ț</w:t>
      </w:r>
      <w:r w:rsidRPr="00A1543F">
        <w:rPr>
          <w:rFonts w:ascii="Times New Roman" w:hAnsi="Times New Roman" w:cs="Times New Roman"/>
          <w:sz w:val="24"/>
          <w:szCs w:val="24"/>
        </w:rPr>
        <w:t>ie descris în detaliu mai sus se va desfă</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ura conform Regulamentului (UE) 2016/679 privind protec</w:t>
      </w:r>
      <w:r w:rsidR="00CA0180" w:rsidRPr="00A1543F">
        <w:rPr>
          <w:rFonts w:ascii="Times New Roman" w:hAnsi="Times New Roman" w:cs="Times New Roman"/>
          <w:sz w:val="24"/>
          <w:szCs w:val="24"/>
        </w:rPr>
        <w:t>ț</w:t>
      </w:r>
      <w:r w:rsidRPr="00A1543F">
        <w:rPr>
          <w:rFonts w:ascii="Times New Roman" w:hAnsi="Times New Roman" w:cs="Times New Roman"/>
          <w:sz w:val="24"/>
          <w:szCs w:val="24"/>
        </w:rPr>
        <w:t>ia persoanelor fizice în ceea ce prive</w:t>
      </w:r>
      <w:r w:rsidR="00CA0180" w:rsidRPr="00A1543F">
        <w:rPr>
          <w:rFonts w:ascii="Times New Roman" w:hAnsi="Times New Roman" w:cs="Times New Roman"/>
          <w:sz w:val="24"/>
          <w:szCs w:val="24"/>
        </w:rPr>
        <w:t>ș</w:t>
      </w:r>
      <w:r w:rsidRPr="00A1543F">
        <w:rPr>
          <w:rFonts w:ascii="Times New Roman" w:hAnsi="Times New Roman" w:cs="Times New Roman"/>
          <w:sz w:val="24"/>
          <w:szCs w:val="24"/>
        </w:rPr>
        <w:t xml:space="preserve">te prelucrarea datelor cu caracter personal. În acest sens, se vor respecta următoarele: </w:t>
      </w:r>
    </w:p>
    <w:p w:rsidR="00B22C2E" w:rsidRPr="00A1543F" w:rsidRDefault="00B22C2E" w:rsidP="00A1543F">
      <w:pPr>
        <w:pStyle w:val="Listparagraf"/>
        <w:numPr>
          <w:ilvl w:val="0"/>
          <w:numId w:val="39"/>
        </w:numPr>
        <w:autoSpaceDE w:val="0"/>
        <w:autoSpaceDN w:val="0"/>
        <w:adjustRightInd w:val="0"/>
        <w:spacing w:before="60" w:after="0" w:line="240" w:lineRule="auto"/>
        <w:ind w:left="0" w:firstLine="360"/>
        <w:jc w:val="both"/>
        <w:rPr>
          <w:rFonts w:ascii="Times New Roman" w:hAnsi="Times New Roman"/>
          <w:sz w:val="24"/>
          <w:szCs w:val="24"/>
          <w:lang w:val="ro-RO"/>
        </w:rPr>
      </w:pPr>
      <w:r w:rsidRPr="00A1543F">
        <w:rPr>
          <w:rFonts w:ascii="Times New Roman" w:hAnsi="Times New Roman"/>
          <w:sz w:val="24"/>
          <w:szCs w:val="24"/>
          <w:lang w:val="ro-RO"/>
        </w:rPr>
        <w:t>to</w:t>
      </w:r>
      <w:r w:rsidR="00CA0180" w:rsidRPr="00A1543F">
        <w:rPr>
          <w:rFonts w:ascii="Times New Roman" w:hAnsi="Times New Roman"/>
          <w:sz w:val="24"/>
          <w:szCs w:val="24"/>
          <w:lang w:val="ro-RO"/>
        </w:rPr>
        <w:t>ț</w:t>
      </w:r>
      <w:r w:rsidRPr="00A1543F">
        <w:rPr>
          <w:rFonts w:ascii="Times New Roman" w:hAnsi="Times New Roman"/>
          <w:sz w:val="24"/>
          <w:szCs w:val="24"/>
          <w:lang w:val="ro-RO"/>
        </w:rPr>
        <w:t>i candida</w:t>
      </w:r>
      <w:r w:rsidR="00CA0180" w:rsidRPr="00A1543F">
        <w:rPr>
          <w:rFonts w:ascii="Times New Roman" w:hAnsi="Times New Roman"/>
          <w:sz w:val="24"/>
          <w:szCs w:val="24"/>
          <w:lang w:val="ro-RO"/>
        </w:rPr>
        <w:t>ț</w:t>
      </w:r>
      <w:r w:rsidRPr="00A1543F">
        <w:rPr>
          <w:rFonts w:ascii="Times New Roman" w:hAnsi="Times New Roman"/>
          <w:sz w:val="24"/>
          <w:szCs w:val="24"/>
          <w:lang w:val="ro-RO"/>
        </w:rPr>
        <w:t>ii î</w:t>
      </w:r>
      <w:r w:rsidR="00CA0180" w:rsidRPr="00A1543F">
        <w:rPr>
          <w:rFonts w:ascii="Times New Roman" w:hAnsi="Times New Roman"/>
          <w:sz w:val="24"/>
          <w:szCs w:val="24"/>
          <w:lang w:val="ro-RO"/>
        </w:rPr>
        <w:t>ș</w:t>
      </w:r>
      <w:r w:rsidRPr="00A1543F">
        <w:rPr>
          <w:rFonts w:ascii="Times New Roman" w:hAnsi="Times New Roman"/>
          <w:sz w:val="24"/>
          <w:szCs w:val="24"/>
          <w:lang w:val="ro-RO"/>
        </w:rPr>
        <w:t xml:space="preserve">i vor da acordul cu privire la prelucrarea datelor cu caracter personal; </w:t>
      </w:r>
    </w:p>
    <w:p w:rsidR="00B22C2E" w:rsidRPr="00A1543F" w:rsidRDefault="00B22C2E" w:rsidP="00A1543F">
      <w:pPr>
        <w:pStyle w:val="Listparagraf"/>
        <w:numPr>
          <w:ilvl w:val="0"/>
          <w:numId w:val="39"/>
        </w:numPr>
        <w:autoSpaceDE w:val="0"/>
        <w:autoSpaceDN w:val="0"/>
        <w:adjustRightInd w:val="0"/>
        <w:spacing w:before="60" w:after="0" w:line="240" w:lineRule="auto"/>
        <w:ind w:left="0" w:firstLine="360"/>
        <w:jc w:val="both"/>
        <w:rPr>
          <w:rFonts w:ascii="Times New Roman" w:hAnsi="Times New Roman"/>
          <w:sz w:val="24"/>
          <w:szCs w:val="24"/>
          <w:lang w:val="ro-RO"/>
        </w:rPr>
      </w:pPr>
      <w:r w:rsidRPr="00A1543F">
        <w:rPr>
          <w:rFonts w:ascii="Times New Roman" w:hAnsi="Times New Roman"/>
          <w:sz w:val="24"/>
          <w:szCs w:val="24"/>
          <w:lang w:val="ro-RO"/>
        </w:rPr>
        <w:t>toate datele personale pe care candida</w:t>
      </w:r>
      <w:r w:rsidR="00CA0180" w:rsidRPr="00A1543F">
        <w:rPr>
          <w:rFonts w:ascii="Times New Roman" w:hAnsi="Times New Roman"/>
          <w:sz w:val="24"/>
          <w:szCs w:val="24"/>
          <w:lang w:val="ro-RO"/>
        </w:rPr>
        <w:t>ț</w:t>
      </w:r>
      <w:r w:rsidRPr="00A1543F">
        <w:rPr>
          <w:rFonts w:ascii="Times New Roman" w:hAnsi="Times New Roman"/>
          <w:sz w:val="24"/>
          <w:szCs w:val="24"/>
          <w:lang w:val="ro-RO"/>
        </w:rPr>
        <w:t>ii le vor furniza vor fi utilizate doar de către comisia de selec</w:t>
      </w:r>
      <w:r w:rsidR="00CA0180" w:rsidRPr="00A1543F">
        <w:rPr>
          <w:rFonts w:ascii="Times New Roman" w:hAnsi="Times New Roman"/>
          <w:sz w:val="24"/>
          <w:szCs w:val="24"/>
          <w:lang w:val="ro-RO"/>
        </w:rPr>
        <w:t>ț</w:t>
      </w:r>
      <w:r w:rsidRPr="00A1543F">
        <w:rPr>
          <w:rFonts w:ascii="Times New Roman" w:hAnsi="Times New Roman"/>
          <w:sz w:val="24"/>
          <w:szCs w:val="24"/>
          <w:lang w:val="ro-RO"/>
        </w:rPr>
        <w:t xml:space="preserve">ie în scopul selectării celui mai competent </w:t>
      </w:r>
      <w:r w:rsidR="00CA0180" w:rsidRPr="00A1543F">
        <w:rPr>
          <w:rFonts w:ascii="Times New Roman" w:hAnsi="Times New Roman"/>
          <w:sz w:val="24"/>
          <w:szCs w:val="24"/>
          <w:lang w:val="ro-RO"/>
        </w:rPr>
        <w:t>ș</w:t>
      </w:r>
      <w:r w:rsidRPr="00A1543F">
        <w:rPr>
          <w:rFonts w:ascii="Times New Roman" w:hAnsi="Times New Roman"/>
          <w:sz w:val="24"/>
          <w:szCs w:val="24"/>
          <w:lang w:val="ro-RO"/>
        </w:rPr>
        <w:t>i mai motivat candidat care să ocupe func</w:t>
      </w:r>
      <w:r w:rsidR="00CA0180" w:rsidRPr="00A1543F">
        <w:rPr>
          <w:rFonts w:ascii="Times New Roman" w:hAnsi="Times New Roman"/>
          <w:sz w:val="24"/>
          <w:szCs w:val="24"/>
          <w:lang w:val="ro-RO"/>
        </w:rPr>
        <w:t>ț</w:t>
      </w:r>
      <w:r w:rsidRPr="00A1543F">
        <w:rPr>
          <w:rFonts w:ascii="Times New Roman" w:hAnsi="Times New Roman"/>
          <w:sz w:val="24"/>
          <w:szCs w:val="24"/>
          <w:lang w:val="ro-RO"/>
        </w:rPr>
        <w:t>ia de membru în Consiliul de Administra</w:t>
      </w:r>
      <w:r w:rsidR="00CA0180" w:rsidRPr="00A1543F">
        <w:rPr>
          <w:rFonts w:ascii="Times New Roman" w:hAnsi="Times New Roman"/>
          <w:sz w:val="24"/>
          <w:szCs w:val="24"/>
          <w:lang w:val="ro-RO"/>
        </w:rPr>
        <w:t>ț</w:t>
      </w:r>
      <w:r w:rsidRPr="00A1543F">
        <w:rPr>
          <w:rFonts w:ascii="Times New Roman" w:hAnsi="Times New Roman"/>
          <w:sz w:val="24"/>
          <w:szCs w:val="24"/>
          <w:lang w:val="ro-RO"/>
        </w:rPr>
        <w:t>ie</w:t>
      </w:r>
      <w:r w:rsidR="00A1543F">
        <w:rPr>
          <w:rFonts w:ascii="Times New Roman" w:hAnsi="Times New Roman"/>
          <w:sz w:val="24"/>
          <w:szCs w:val="24"/>
          <w:lang w:val="ro-RO"/>
        </w:rPr>
        <w:t xml:space="preserve"> al </w:t>
      </w:r>
      <w:r w:rsidR="00A1543F" w:rsidRPr="00A1543F">
        <w:rPr>
          <w:rFonts w:ascii="Times New Roman" w:hAnsi="Times New Roman"/>
          <w:sz w:val="24"/>
          <w:szCs w:val="24"/>
          <w:lang w:val="ro-RO"/>
        </w:rPr>
        <w:t>S.C. Medserv Min S.A.</w:t>
      </w:r>
      <w:r w:rsidRPr="00A1543F">
        <w:rPr>
          <w:rFonts w:ascii="Times New Roman" w:hAnsi="Times New Roman"/>
          <w:sz w:val="24"/>
          <w:szCs w:val="24"/>
          <w:lang w:val="ro-RO"/>
        </w:rPr>
        <w:t xml:space="preserve">; </w:t>
      </w:r>
    </w:p>
    <w:p w:rsidR="00B22C2E" w:rsidRPr="00A1543F" w:rsidRDefault="00B22C2E" w:rsidP="00A1543F">
      <w:pPr>
        <w:pStyle w:val="Listparagraf"/>
        <w:numPr>
          <w:ilvl w:val="0"/>
          <w:numId w:val="39"/>
        </w:numPr>
        <w:autoSpaceDE w:val="0"/>
        <w:autoSpaceDN w:val="0"/>
        <w:adjustRightInd w:val="0"/>
        <w:spacing w:before="60" w:after="0" w:line="240" w:lineRule="auto"/>
        <w:ind w:left="0" w:firstLine="360"/>
        <w:jc w:val="both"/>
        <w:rPr>
          <w:rFonts w:ascii="Times New Roman" w:hAnsi="Times New Roman"/>
          <w:sz w:val="24"/>
          <w:szCs w:val="24"/>
          <w:lang w:val="ro-RO"/>
        </w:rPr>
      </w:pPr>
      <w:r w:rsidRPr="00A1543F">
        <w:rPr>
          <w:rFonts w:ascii="Times New Roman" w:hAnsi="Times New Roman"/>
          <w:sz w:val="24"/>
          <w:szCs w:val="24"/>
          <w:lang w:val="ro-RO"/>
        </w:rPr>
        <w:t>cât timp datele personale ale candida</w:t>
      </w:r>
      <w:r w:rsidR="00CA0180" w:rsidRPr="00A1543F">
        <w:rPr>
          <w:rFonts w:ascii="Times New Roman" w:hAnsi="Times New Roman"/>
          <w:sz w:val="24"/>
          <w:szCs w:val="24"/>
          <w:lang w:val="ro-RO"/>
        </w:rPr>
        <w:t>ț</w:t>
      </w:r>
      <w:r w:rsidRPr="00A1543F">
        <w:rPr>
          <w:rFonts w:ascii="Times New Roman" w:hAnsi="Times New Roman"/>
          <w:sz w:val="24"/>
          <w:szCs w:val="24"/>
          <w:lang w:val="ro-RO"/>
        </w:rPr>
        <w:t xml:space="preserve">ilor se află în posesia </w:t>
      </w:r>
      <w:r w:rsidR="008F22C5" w:rsidRPr="00A1543F">
        <w:rPr>
          <w:rFonts w:ascii="Times New Roman" w:hAnsi="Times New Roman"/>
          <w:sz w:val="24"/>
          <w:szCs w:val="24"/>
          <w:lang w:val="ro-RO"/>
        </w:rPr>
        <w:t>comisiei de selec</w:t>
      </w:r>
      <w:r w:rsidR="00CA0180" w:rsidRPr="00A1543F">
        <w:rPr>
          <w:rFonts w:ascii="Times New Roman" w:hAnsi="Times New Roman"/>
          <w:sz w:val="24"/>
          <w:szCs w:val="24"/>
          <w:lang w:val="ro-RO"/>
        </w:rPr>
        <w:t>ț</w:t>
      </w:r>
      <w:r w:rsidR="008F22C5" w:rsidRPr="00A1543F">
        <w:rPr>
          <w:rFonts w:ascii="Times New Roman" w:hAnsi="Times New Roman"/>
          <w:sz w:val="24"/>
          <w:szCs w:val="24"/>
          <w:lang w:val="ro-RO"/>
        </w:rPr>
        <w:t>ie</w:t>
      </w:r>
      <w:r w:rsidRPr="00A1543F">
        <w:rPr>
          <w:rFonts w:ascii="Times New Roman" w:hAnsi="Times New Roman"/>
          <w:sz w:val="24"/>
          <w:szCs w:val="24"/>
          <w:lang w:val="ro-RO"/>
        </w:rPr>
        <w:t>, nici o informa</w:t>
      </w:r>
      <w:r w:rsidR="00CA0180" w:rsidRPr="00A1543F">
        <w:rPr>
          <w:rFonts w:ascii="Times New Roman" w:hAnsi="Times New Roman"/>
          <w:sz w:val="24"/>
          <w:szCs w:val="24"/>
          <w:lang w:val="ro-RO"/>
        </w:rPr>
        <w:t>ț</w:t>
      </w:r>
      <w:r w:rsidRPr="00A1543F">
        <w:rPr>
          <w:rFonts w:ascii="Times New Roman" w:hAnsi="Times New Roman"/>
          <w:sz w:val="24"/>
          <w:szCs w:val="24"/>
          <w:lang w:val="ro-RO"/>
        </w:rPr>
        <w:t>ie nu va fi pusă la dispozi</w:t>
      </w:r>
      <w:r w:rsidR="00CA0180" w:rsidRPr="00A1543F">
        <w:rPr>
          <w:rFonts w:ascii="Times New Roman" w:hAnsi="Times New Roman"/>
          <w:sz w:val="24"/>
          <w:szCs w:val="24"/>
          <w:lang w:val="ro-RO"/>
        </w:rPr>
        <w:t>ț</w:t>
      </w:r>
      <w:r w:rsidRPr="00A1543F">
        <w:rPr>
          <w:rFonts w:ascii="Times New Roman" w:hAnsi="Times New Roman"/>
          <w:sz w:val="24"/>
          <w:szCs w:val="24"/>
          <w:lang w:val="ro-RO"/>
        </w:rPr>
        <w:t>ia nici unei altei păr</w:t>
      </w:r>
      <w:r w:rsidR="00CA0180" w:rsidRPr="00A1543F">
        <w:rPr>
          <w:rFonts w:ascii="Times New Roman" w:hAnsi="Times New Roman"/>
          <w:sz w:val="24"/>
          <w:szCs w:val="24"/>
          <w:lang w:val="ro-RO"/>
        </w:rPr>
        <w:t>ț</w:t>
      </w:r>
      <w:r w:rsidRPr="00A1543F">
        <w:rPr>
          <w:rFonts w:ascii="Times New Roman" w:hAnsi="Times New Roman"/>
          <w:sz w:val="24"/>
          <w:szCs w:val="24"/>
          <w:lang w:val="ro-RO"/>
        </w:rPr>
        <w:t xml:space="preserve">i, în conformitate cu prevederile legale în vigoare; </w:t>
      </w:r>
    </w:p>
    <w:p w:rsidR="00B22C2E" w:rsidRPr="00A1543F" w:rsidRDefault="00B22C2E" w:rsidP="00A1543F">
      <w:pPr>
        <w:pStyle w:val="Listparagraf"/>
        <w:numPr>
          <w:ilvl w:val="0"/>
          <w:numId w:val="39"/>
        </w:numPr>
        <w:autoSpaceDE w:val="0"/>
        <w:autoSpaceDN w:val="0"/>
        <w:adjustRightInd w:val="0"/>
        <w:spacing w:before="60" w:after="0" w:line="240" w:lineRule="auto"/>
        <w:ind w:left="0" w:firstLine="360"/>
        <w:jc w:val="both"/>
        <w:rPr>
          <w:rFonts w:ascii="Times New Roman" w:hAnsi="Times New Roman"/>
          <w:sz w:val="24"/>
          <w:szCs w:val="24"/>
          <w:lang w:val="ro-RO"/>
        </w:rPr>
      </w:pPr>
      <w:r w:rsidRPr="00A1543F">
        <w:rPr>
          <w:rFonts w:ascii="Times New Roman" w:hAnsi="Times New Roman"/>
          <w:sz w:val="24"/>
          <w:szCs w:val="24"/>
          <w:lang w:val="ro-RO"/>
        </w:rPr>
        <w:t>dacă doresc, candida</w:t>
      </w:r>
      <w:r w:rsidR="00CA0180" w:rsidRPr="00A1543F">
        <w:rPr>
          <w:rFonts w:ascii="Times New Roman" w:hAnsi="Times New Roman"/>
          <w:sz w:val="24"/>
          <w:szCs w:val="24"/>
          <w:lang w:val="ro-RO"/>
        </w:rPr>
        <w:t>ț</w:t>
      </w:r>
      <w:r w:rsidRPr="00A1543F">
        <w:rPr>
          <w:rFonts w:ascii="Times New Roman" w:hAnsi="Times New Roman"/>
          <w:sz w:val="24"/>
          <w:szCs w:val="24"/>
          <w:lang w:val="ro-RO"/>
        </w:rPr>
        <w:t>ii pot solicita în orice moment informa</w:t>
      </w:r>
      <w:r w:rsidR="00CA0180" w:rsidRPr="00A1543F">
        <w:rPr>
          <w:rFonts w:ascii="Times New Roman" w:hAnsi="Times New Roman"/>
          <w:sz w:val="24"/>
          <w:szCs w:val="24"/>
          <w:lang w:val="ro-RO"/>
        </w:rPr>
        <w:t>ț</w:t>
      </w:r>
      <w:r w:rsidRPr="00A1543F">
        <w:rPr>
          <w:rFonts w:ascii="Times New Roman" w:hAnsi="Times New Roman"/>
          <w:sz w:val="24"/>
          <w:szCs w:val="24"/>
          <w:lang w:val="ro-RO"/>
        </w:rPr>
        <w:t xml:space="preserve">ii despre modul în care sunt păstrate </w:t>
      </w:r>
      <w:r w:rsidR="00CA0180" w:rsidRPr="00A1543F">
        <w:rPr>
          <w:rFonts w:ascii="Times New Roman" w:hAnsi="Times New Roman"/>
          <w:sz w:val="24"/>
          <w:szCs w:val="24"/>
          <w:lang w:val="ro-RO"/>
        </w:rPr>
        <w:t>ș</w:t>
      </w:r>
      <w:r w:rsidRPr="00A1543F">
        <w:rPr>
          <w:rFonts w:ascii="Times New Roman" w:hAnsi="Times New Roman"/>
          <w:sz w:val="24"/>
          <w:szCs w:val="24"/>
          <w:lang w:val="ro-RO"/>
        </w:rPr>
        <w:t xml:space="preserve">i utilizate datele lor personale; </w:t>
      </w:r>
    </w:p>
    <w:p w:rsidR="00B22C2E" w:rsidRDefault="00B22C2E" w:rsidP="00A1543F">
      <w:pPr>
        <w:pStyle w:val="Listparagraf"/>
        <w:numPr>
          <w:ilvl w:val="0"/>
          <w:numId w:val="39"/>
        </w:numPr>
        <w:autoSpaceDE w:val="0"/>
        <w:autoSpaceDN w:val="0"/>
        <w:adjustRightInd w:val="0"/>
        <w:spacing w:before="60" w:after="0" w:line="240" w:lineRule="auto"/>
        <w:ind w:left="0" w:firstLine="360"/>
        <w:jc w:val="both"/>
        <w:rPr>
          <w:rFonts w:ascii="Times New Roman" w:hAnsi="Times New Roman"/>
          <w:sz w:val="24"/>
          <w:szCs w:val="24"/>
          <w:lang w:val="ro-RO"/>
        </w:rPr>
      </w:pPr>
      <w:r w:rsidRPr="00A1543F">
        <w:rPr>
          <w:rFonts w:ascii="Times New Roman" w:hAnsi="Times New Roman"/>
          <w:sz w:val="24"/>
          <w:szCs w:val="24"/>
          <w:lang w:val="ro-RO"/>
        </w:rPr>
        <w:t xml:space="preserve">oricând un candidat decide să se retragă din acest proces de recrutare </w:t>
      </w:r>
      <w:r w:rsidR="00CA0180" w:rsidRPr="00A1543F">
        <w:rPr>
          <w:rFonts w:ascii="Times New Roman" w:hAnsi="Times New Roman"/>
          <w:sz w:val="24"/>
          <w:szCs w:val="24"/>
          <w:lang w:val="ro-RO"/>
        </w:rPr>
        <w:t>ș</w:t>
      </w:r>
      <w:r w:rsidRPr="00A1543F">
        <w:rPr>
          <w:rFonts w:ascii="Times New Roman" w:hAnsi="Times New Roman"/>
          <w:sz w:val="24"/>
          <w:szCs w:val="24"/>
          <w:lang w:val="ro-RO"/>
        </w:rPr>
        <w:t>i selec</w:t>
      </w:r>
      <w:r w:rsidR="00CA0180" w:rsidRPr="00A1543F">
        <w:rPr>
          <w:rFonts w:ascii="Times New Roman" w:hAnsi="Times New Roman"/>
          <w:sz w:val="24"/>
          <w:szCs w:val="24"/>
          <w:lang w:val="ro-RO"/>
        </w:rPr>
        <w:t>ț</w:t>
      </w:r>
      <w:r w:rsidRPr="00A1543F">
        <w:rPr>
          <w:rFonts w:ascii="Times New Roman" w:hAnsi="Times New Roman"/>
          <w:sz w:val="24"/>
          <w:szCs w:val="24"/>
          <w:lang w:val="ro-RO"/>
        </w:rPr>
        <w:t xml:space="preserve">ie, </w:t>
      </w:r>
      <w:r w:rsidR="008F22C5" w:rsidRPr="00A1543F">
        <w:rPr>
          <w:rFonts w:ascii="Times New Roman" w:hAnsi="Times New Roman"/>
          <w:sz w:val="24"/>
          <w:szCs w:val="24"/>
          <w:lang w:val="ro-RO"/>
        </w:rPr>
        <w:t>comisia se va asigura</w:t>
      </w:r>
      <w:r w:rsidRPr="00A1543F">
        <w:rPr>
          <w:rFonts w:ascii="Times New Roman" w:hAnsi="Times New Roman"/>
          <w:sz w:val="24"/>
          <w:szCs w:val="24"/>
          <w:lang w:val="ro-RO"/>
        </w:rPr>
        <w:t xml:space="preserve"> că datele sale personale vor fi </w:t>
      </w:r>
      <w:r w:rsidR="00CA0180" w:rsidRPr="00A1543F">
        <w:rPr>
          <w:rFonts w:ascii="Times New Roman" w:hAnsi="Times New Roman"/>
          <w:sz w:val="24"/>
          <w:szCs w:val="24"/>
          <w:lang w:val="ro-RO"/>
        </w:rPr>
        <w:t>ș</w:t>
      </w:r>
      <w:r w:rsidRPr="00A1543F">
        <w:rPr>
          <w:rFonts w:ascii="Times New Roman" w:hAnsi="Times New Roman"/>
          <w:sz w:val="24"/>
          <w:szCs w:val="24"/>
          <w:lang w:val="ro-RO"/>
        </w:rPr>
        <w:t>terse din baza de date în conformitate cu prevederile legale în domeniu.</w:t>
      </w:r>
    </w:p>
    <w:sectPr w:rsidR="00B22C2E" w:rsidSect="00A1543F">
      <w:footerReference w:type="default" r:id="rId11"/>
      <w:pgSz w:w="11906" w:h="16838"/>
      <w:pgMar w:top="630" w:right="849" w:bottom="81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B10" w:rsidRDefault="006E6B10" w:rsidP="00105D9C">
      <w:pPr>
        <w:spacing w:after="0" w:line="240" w:lineRule="auto"/>
      </w:pPr>
      <w:r>
        <w:separator/>
      </w:r>
    </w:p>
  </w:endnote>
  <w:endnote w:type="continuationSeparator" w:id="0">
    <w:p w:rsidR="006E6B10" w:rsidRDefault="006E6B10" w:rsidP="0010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578158"/>
      <w:docPartObj>
        <w:docPartGallery w:val="Page Numbers (Bottom of Page)"/>
        <w:docPartUnique/>
      </w:docPartObj>
    </w:sdtPr>
    <w:sdtEndPr>
      <w:rPr>
        <w:noProof/>
        <w:sz w:val="20"/>
        <w:szCs w:val="20"/>
      </w:rPr>
    </w:sdtEndPr>
    <w:sdtContent>
      <w:p w:rsidR="009404DE" w:rsidRPr="009404DE" w:rsidRDefault="009404DE">
        <w:pPr>
          <w:pStyle w:val="Subsol"/>
          <w:jc w:val="center"/>
          <w:rPr>
            <w:sz w:val="20"/>
            <w:szCs w:val="20"/>
          </w:rPr>
        </w:pPr>
        <w:r w:rsidRPr="009404DE">
          <w:rPr>
            <w:sz w:val="20"/>
            <w:szCs w:val="20"/>
          </w:rPr>
          <w:fldChar w:fldCharType="begin"/>
        </w:r>
        <w:r w:rsidRPr="009404DE">
          <w:rPr>
            <w:sz w:val="20"/>
            <w:szCs w:val="20"/>
          </w:rPr>
          <w:instrText xml:space="preserve"> PAGE   \* MERGEFORMAT </w:instrText>
        </w:r>
        <w:r w:rsidRPr="009404DE">
          <w:rPr>
            <w:sz w:val="20"/>
            <w:szCs w:val="20"/>
          </w:rPr>
          <w:fldChar w:fldCharType="separate"/>
        </w:r>
        <w:r w:rsidR="00773354">
          <w:rPr>
            <w:noProof/>
            <w:sz w:val="20"/>
            <w:szCs w:val="20"/>
          </w:rPr>
          <w:t>1</w:t>
        </w:r>
        <w:r w:rsidRPr="009404DE">
          <w:rPr>
            <w:noProof/>
            <w:sz w:val="20"/>
            <w:szCs w:val="20"/>
          </w:rPr>
          <w:fldChar w:fldCharType="end"/>
        </w:r>
      </w:p>
    </w:sdtContent>
  </w:sdt>
  <w:p w:rsidR="00704054" w:rsidRDefault="007040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B10" w:rsidRDefault="006E6B10" w:rsidP="00105D9C">
      <w:pPr>
        <w:spacing w:after="0" w:line="240" w:lineRule="auto"/>
      </w:pPr>
      <w:r>
        <w:separator/>
      </w:r>
    </w:p>
  </w:footnote>
  <w:footnote w:type="continuationSeparator" w:id="0">
    <w:p w:rsidR="006E6B10" w:rsidRDefault="006E6B10" w:rsidP="0010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4EA"/>
    <w:multiLevelType w:val="hybridMultilevel"/>
    <w:tmpl w:val="B5C8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0B22"/>
    <w:multiLevelType w:val="multilevel"/>
    <w:tmpl w:val="9968B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2C574C"/>
    <w:multiLevelType w:val="multilevel"/>
    <w:tmpl w:val="908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0F93"/>
    <w:multiLevelType w:val="multilevel"/>
    <w:tmpl w:val="4648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769AB"/>
    <w:multiLevelType w:val="multilevel"/>
    <w:tmpl w:val="104A5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E2117"/>
    <w:multiLevelType w:val="multilevel"/>
    <w:tmpl w:val="6BB8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26C7E"/>
    <w:multiLevelType w:val="hybridMultilevel"/>
    <w:tmpl w:val="6EDC769E"/>
    <w:lvl w:ilvl="0" w:tplc="04180017">
      <w:start w:val="1"/>
      <w:numFmt w:val="lowerLetter"/>
      <w:lvlText w:val="%1)"/>
      <w:lvlJc w:val="left"/>
      <w:pPr>
        <w:ind w:left="720" w:hanging="360"/>
      </w:pPr>
    </w:lvl>
    <w:lvl w:ilvl="1" w:tplc="1E0E865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682BD5"/>
    <w:multiLevelType w:val="hybridMultilevel"/>
    <w:tmpl w:val="FCE0B5DE"/>
    <w:lvl w:ilvl="0" w:tplc="6772F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E04B9"/>
    <w:multiLevelType w:val="hybridMultilevel"/>
    <w:tmpl w:val="90CEC66A"/>
    <w:lvl w:ilvl="0" w:tplc="04180017">
      <w:start w:val="1"/>
      <w:numFmt w:val="lowerLetter"/>
      <w:lvlText w:val="%1)"/>
      <w:lvlJc w:val="left"/>
      <w:pPr>
        <w:ind w:left="720" w:hanging="360"/>
      </w:pPr>
    </w:lvl>
    <w:lvl w:ilvl="1" w:tplc="3C284984">
      <w:start w:val="3"/>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9A4D34"/>
    <w:multiLevelType w:val="hybridMultilevel"/>
    <w:tmpl w:val="DE66708C"/>
    <w:lvl w:ilvl="0" w:tplc="5BE6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02A93"/>
    <w:multiLevelType w:val="multilevel"/>
    <w:tmpl w:val="B90A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B6E6E"/>
    <w:multiLevelType w:val="multilevel"/>
    <w:tmpl w:val="8A64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17A25"/>
    <w:multiLevelType w:val="hybridMultilevel"/>
    <w:tmpl w:val="5E88058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CA3848"/>
    <w:multiLevelType w:val="multilevel"/>
    <w:tmpl w:val="D780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51651"/>
    <w:multiLevelType w:val="multilevel"/>
    <w:tmpl w:val="515E1A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24D1D"/>
    <w:multiLevelType w:val="multilevel"/>
    <w:tmpl w:val="366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72D87"/>
    <w:multiLevelType w:val="hybridMultilevel"/>
    <w:tmpl w:val="B2A0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04C35"/>
    <w:multiLevelType w:val="hybridMultilevel"/>
    <w:tmpl w:val="9BD0F1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75679"/>
    <w:multiLevelType w:val="multilevel"/>
    <w:tmpl w:val="D1C2A6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EE4B77"/>
    <w:multiLevelType w:val="hybridMultilevel"/>
    <w:tmpl w:val="B8BA2D32"/>
    <w:lvl w:ilvl="0" w:tplc="3C284984">
      <w:start w:val="3"/>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4B7E54E5"/>
    <w:multiLevelType w:val="multilevel"/>
    <w:tmpl w:val="14EE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701B46"/>
    <w:multiLevelType w:val="multilevel"/>
    <w:tmpl w:val="0C82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41039"/>
    <w:multiLevelType w:val="multilevel"/>
    <w:tmpl w:val="0CC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46DDD"/>
    <w:multiLevelType w:val="multilevel"/>
    <w:tmpl w:val="366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A6353"/>
    <w:multiLevelType w:val="hybridMultilevel"/>
    <w:tmpl w:val="8904F680"/>
    <w:lvl w:ilvl="0" w:tplc="04180017">
      <w:start w:val="1"/>
      <w:numFmt w:val="lowerLetter"/>
      <w:lvlText w:val="%1)"/>
      <w:lvlJc w:val="left"/>
      <w:pPr>
        <w:ind w:left="720" w:hanging="360"/>
      </w:pPr>
    </w:lvl>
    <w:lvl w:ilvl="1" w:tplc="3C284984">
      <w:start w:val="3"/>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B9C2E6D"/>
    <w:multiLevelType w:val="hybridMultilevel"/>
    <w:tmpl w:val="901C0966"/>
    <w:lvl w:ilvl="0" w:tplc="3C28498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C5C6DE3"/>
    <w:multiLevelType w:val="hybridMultilevel"/>
    <w:tmpl w:val="EA5EB618"/>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EC434C"/>
    <w:multiLevelType w:val="hybridMultilevel"/>
    <w:tmpl w:val="E9A27366"/>
    <w:lvl w:ilvl="0" w:tplc="800CAD64">
      <w:start w:val="1"/>
      <w:numFmt w:val="lowerLetter"/>
      <w:lvlText w:val="%1)"/>
      <w:lvlJc w:val="left"/>
      <w:pPr>
        <w:ind w:left="644" w:hanging="360"/>
      </w:pPr>
      <w:rPr>
        <w:color w:val="auto"/>
      </w:rPr>
    </w:lvl>
    <w:lvl w:ilvl="1" w:tplc="3C284984">
      <w:start w:val="3"/>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F0926B9"/>
    <w:multiLevelType w:val="multilevel"/>
    <w:tmpl w:val="970C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693D0B"/>
    <w:multiLevelType w:val="multilevel"/>
    <w:tmpl w:val="2C72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4E6689"/>
    <w:multiLevelType w:val="multilevel"/>
    <w:tmpl w:val="67FA66E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4F2044"/>
    <w:multiLevelType w:val="multilevel"/>
    <w:tmpl w:val="0A4E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6137FB"/>
    <w:multiLevelType w:val="hybridMultilevel"/>
    <w:tmpl w:val="630AE7C6"/>
    <w:lvl w:ilvl="0" w:tplc="E0549E60">
      <w:start w:val="1"/>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15:restartNumberingAfterBreak="0">
    <w:nsid w:val="67EA5984"/>
    <w:multiLevelType w:val="hybridMultilevel"/>
    <w:tmpl w:val="90CEC66A"/>
    <w:lvl w:ilvl="0" w:tplc="04180017">
      <w:start w:val="1"/>
      <w:numFmt w:val="lowerLetter"/>
      <w:lvlText w:val="%1)"/>
      <w:lvlJc w:val="left"/>
      <w:pPr>
        <w:ind w:left="720" w:hanging="360"/>
      </w:pPr>
    </w:lvl>
    <w:lvl w:ilvl="1" w:tplc="3C284984">
      <w:start w:val="3"/>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160248"/>
    <w:multiLevelType w:val="hybridMultilevel"/>
    <w:tmpl w:val="3D4C0D88"/>
    <w:lvl w:ilvl="0" w:tplc="60CA795C">
      <w:start w:val="1"/>
      <w:numFmt w:val="upp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02927E1"/>
    <w:multiLevelType w:val="multilevel"/>
    <w:tmpl w:val="9E70BD3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93C71"/>
    <w:multiLevelType w:val="multilevel"/>
    <w:tmpl w:val="0B80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844088"/>
    <w:multiLevelType w:val="hybridMultilevel"/>
    <w:tmpl w:val="C15EADC6"/>
    <w:lvl w:ilvl="0" w:tplc="16CA955E">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30"/>
    <w:lvlOverride w:ilvl="0">
      <w:startOverride w:val="2"/>
    </w:lvlOverride>
  </w:num>
  <w:num w:numId="5">
    <w:abstractNumId w:val="1"/>
  </w:num>
  <w:num w:numId="6">
    <w:abstractNumId w:val="22"/>
  </w:num>
  <w:num w:numId="7">
    <w:abstractNumId w:val="18"/>
    <w:lvlOverride w:ilvl="0">
      <w:startOverride w:val="3"/>
    </w:lvlOverride>
  </w:num>
  <w:num w:numId="8">
    <w:abstractNumId w:val="31"/>
  </w:num>
  <w:num w:numId="9">
    <w:abstractNumId w:val="15"/>
    <w:lvlOverride w:ilvl="0">
      <w:startOverride w:val="2"/>
    </w:lvlOverride>
  </w:num>
  <w:num w:numId="10">
    <w:abstractNumId w:val="15"/>
    <w:lvlOverride w:ilvl="0">
      <w:startOverride w:val="3"/>
    </w:lvlOverride>
  </w:num>
  <w:num w:numId="11">
    <w:abstractNumId w:val="15"/>
    <w:lvlOverride w:ilvl="0">
      <w:startOverride w:val="4"/>
    </w:lvlOverride>
  </w:num>
  <w:num w:numId="12">
    <w:abstractNumId w:val="36"/>
    <w:lvlOverride w:ilvl="0">
      <w:startOverride w:val="5"/>
    </w:lvlOverride>
  </w:num>
  <w:num w:numId="13">
    <w:abstractNumId w:val="5"/>
    <w:lvlOverride w:ilvl="0">
      <w:startOverride w:val="6"/>
    </w:lvlOverride>
  </w:num>
  <w:num w:numId="14">
    <w:abstractNumId w:val="35"/>
  </w:num>
  <w:num w:numId="15">
    <w:abstractNumId w:val="14"/>
  </w:num>
  <w:num w:numId="16">
    <w:abstractNumId w:val="11"/>
    <w:lvlOverride w:ilvl="0">
      <w:startOverride w:val="2"/>
    </w:lvlOverride>
  </w:num>
  <w:num w:numId="17">
    <w:abstractNumId w:val="3"/>
    <w:lvlOverride w:ilvl="0">
      <w:startOverride w:val="3"/>
    </w:lvlOverride>
  </w:num>
  <w:num w:numId="18">
    <w:abstractNumId w:val="4"/>
    <w:lvlOverride w:ilvl="0">
      <w:startOverride w:val="4"/>
    </w:lvlOverride>
  </w:num>
  <w:num w:numId="19">
    <w:abstractNumId w:val="29"/>
    <w:lvlOverride w:ilvl="0">
      <w:startOverride w:val="5"/>
    </w:lvlOverride>
  </w:num>
  <w:num w:numId="20">
    <w:abstractNumId w:val="21"/>
    <w:lvlOverride w:ilvl="0">
      <w:startOverride w:val="6"/>
    </w:lvlOverride>
  </w:num>
  <w:num w:numId="21">
    <w:abstractNumId w:val="28"/>
    <w:lvlOverride w:ilvl="0">
      <w:startOverride w:val="5"/>
    </w:lvlOverride>
  </w:num>
  <w:num w:numId="22">
    <w:abstractNumId w:val="20"/>
  </w:num>
  <w:num w:numId="23">
    <w:abstractNumId w:val="27"/>
  </w:num>
  <w:num w:numId="24">
    <w:abstractNumId w:val="6"/>
  </w:num>
  <w:num w:numId="25">
    <w:abstractNumId w:val="12"/>
  </w:num>
  <w:num w:numId="26">
    <w:abstractNumId w:val="23"/>
  </w:num>
  <w:num w:numId="27">
    <w:abstractNumId w:val="19"/>
  </w:num>
  <w:num w:numId="28">
    <w:abstractNumId w:val="34"/>
  </w:num>
  <w:num w:numId="29">
    <w:abstractNumId w:val="37"/>
  </w:num>
  <w:num w:numId="30">
    <w:abstractNumId w:val="25"/>
  </w:num>
  <w:num w:numId="31">
    <w:abstractNumId w:val="24"/>
  </w:num>
  <w:num w:numId="32">
    <w:abstractNumId w:val="26"/>
  </w:num>
  <w:num w:numId="33">
    <w:abstractNumId w:val="8"/>
  </w:num>
  <w:num w:numId="34">
    <w:abstractNumId w:val="33"/>
  </w:num>
  <w:num w:numId="35">
    <w:abstractNumId w:val="0"/>
  </w:num>
  <w:num w:numId="36">
    <w:abstractNumId w:val="17"/>
  </w:num>
  <w:num w:numId="37">
    <w:abstractNumId w:val="7"/>
  </w:num>
  <w:num w:numId="38">
    <w:abstractNumId w:val="9"/>
  </w:num>
  <w:num w:numId="39">
    <w:abstractNumId w:val="16"/>
  </w:num>
  <w:num w:numId="40">
    <w:abstractNumId w:val="32"/>
  </w:num>
  <w:num w:numId="4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A238B"/>
    <w:rsid w:val="00007CF3"/>
    <w:rsid w:val="00024F66"/>
    <w:rsid w:val="000329FF"/>
    <w:rsid w:val="00036F60"/>
    <w:rsid w:val="00046BD7"/>
    <w:rsid w:val="00055D7C"/>
    <w:rsid w:val="00056F22"/>
    <w:rsid w:val="00062CEB"/>
    <w:rsid w:val="00080130"/>
    <w:rsid w:val="00082125"/>
    <w:rsid w:val="00082CE9"/>
    <w:rsid w:val="00087C4E"/>
    <w:rsid w:val="00096E72"/>
    <w:rsid w:val="000A3313"/>
    <w:rsid w:val="000A5217"/>
    <w:rsid w:val="000A596B"/>
    <w:rsid w:val="000A7348"/>
    <w:rsid w:val="000C4B1C"/>
    <w:rsid w:val="000D0E2B"/>
    <w:rsid w:val="000D14B3"/>
    <w:rsid w:val="000D254C"/>
    <w:rsid w:val="000E10D8"/>
    <w:rsid w:val="000E3040"/>
    <w:rsid w:val="000E3652"/>
    <w:rsid w:val="000E3C19"/>
    <w:rsid w:val="000E7846"/>
    <w:rsid w:val="000F0AE6"/>
    <w:rsid w:val="001037F6"/>
    <w:rsid w:val="00105D9C"/>
    <w:rsid w:val="0011240B"/>
    <w:rsid w:val="001137EA"/>
    <w:rsid w:val="001139BE"/>
    <w:rsid w:val="00144497"/>
    <w:rsid w:val="00150CA3"/>
    <w:rsid w:val="001510F2"/>
    <w:rsid w:val="0015741A"/>
    <w:rsid w:val="00174939"/>
    <w:rsid w:val="00193ABB"/>
    <w:rsid w:val="001A0C36"/>
    <w:rsid w:val="001A1C77"/>
    <w:rsid w:val="001A607C"/>
    <w:rsid w:val="001A7495"/>
    <w:rsid w:val="001B09EB"/>
    <w:rsid w:val="001C1849"/>
    <w:rsid w:val="001D2005"/>
    <w:rsid w:val="001D2F06"/>
    <w:rsid w:val="001E2585"/>
    <w:rsid w:val="001E3F61"/>
    <w:rsid w:val="001F65BC"/>
    <w:rsid w:val="00202ADC"/>
    <w:rsid w:val="0020372C"/>
    <w:rsid w:val="002074E3"/>
    <w:rsid w:val="002148D6"/>
    <w:rsid w:val="002154BE"/>
    <w:rsid w:val="00226FDC"/>
    <w:rsid w:val="002304E9"/>
    <w:rsid w:val="00230AF2"/>
    <w:rsid w:val="0023391B"/>
    <w:rsid w:val="00237350"/>
    <w:rsid w:val="00245F9E"/>
    <w:rsid w:val="00251751"/>
    <w:rsid w:val="002538D7"/>
    <w:rsid w:val="00253BF7"/>
    <w:rsid w:val="00254FA4"/>
    <w:rsid w:val="00261CAB"/>
    <w:rsid w:val="002623D1"/>
    <w:rsid w:val="00291C84"/>
    <w:rsid w:val="002A6F0A"/>
    <w:rsid w:val="002B4ED8"/>
    <w:rsid w:val="002C439B"/>
    <w:rsid w:val="002C588E"/>
    <w:rsid w:val="002E1F3E"/>
    <w:rsid w:val="002E269C"/>
    <w:rsid w:val="002E2CC4"/>
    <w:rsid w:val="002E73B8"/>
    <w:rsid w:val="00301482"/>
    <w:rsid w:val="00301988"/>
    <w:rsid w:val="00305458"/>
    <w:rsid w:val="0030769B"/>
    <w:rsid w:val="00310626"/>
    <w:rsid w:val="003111E5"/>
    <w:rsid w:val="00320A7F"/>
    <w:rsid w:val="003319B9"/>
    <w:rsid w:val="00334436"/>
    <w:rsid w:val="00334CA3"/>
    <w:rsid w:val="00344D3B"/>
    <w:rsid w:val="003505BC"/>
    <w:rsid w:val="00351424"/>
    <w:rsid w:val="003605A8"/>
    <w:rsid w:val="0036330D"/>
    <w:rsid w:val="0036581D"/>
    <w:rsid w:val="00372968"/>
    <w:rsid w:val="00391AB6"/>
    <w:rsid w:val="00396DED"/>
    <w:rsid w:val="00396F34"/>
    <w:rsid w:val="003C4CDA"/>
    <w:rsid w:val="003D17D5"/>
    <w:rsid w:val="003D3EBA"/>
    <w:rsid w:val="003D59A4"/>
    <w:rsid w:val="003D6E36"/>
    <w:rsid w:val="003E53A8"/>
    <w:rsid w:val="003E6CA3"/>
    <w:rsid w:val="003E758E"/>
    <w:rsid w:val="003F1842"/>
    <w:rsid w:val="003F7E06"/>
    <w:rsid w:val="00406EF2"/>
    <w:rsid w:val="00407FF8"/>
    <w:rsid w:val="00410031"/>
    <w:rsid w:val="004242B7"/>
    <w:rsid w:val="00436D5C"/>
    <w:rsid w:val="004418BD"/>
    <w:rsid w:val="004503AB"/>
    <w:rsid w:val="0045231E"/>
    <w:rsid w:val="0045582B"/>
    <w:rsid w:val="004574C6"/>
    <w:rsid w:val="0046001B"/>
    <w:rsid w:val="00463557"/>
    <w:rsid w:val="0047466A"/>
    <w:rsid w:val="0047544C"/>
    <w:rsid w:val="004809EA"/>
    <w:rsid w:val="00496745"/>
    <w:rsid w:val="004A19CC"/>
    <w:rsid w:val="004A2CB8"/>
    <w:rsid w:val="004A6395"/>
    <w:rsid w:val="004D7F31"/>
    <w:rsid w:val="004E25A0"/>
    <w:rsid w:val="004E25CB"/>
    <w:rsid w:val="004E400C"/>
    <w:rsid w:val="004E5EFE"/>
    <w:rsid w:val="004F5B64"/>
    <w:rsid w:val="004F61AD"/>
    <w:rsid w:val="005101EF"/>
    <w:rsid w:val="00520DC5"/>
    <w:rsid w:val="00535EED"/>
    <w:rsid w:val="00555292"/>
    <w:rsid w:val="005553D4"/>
    <w:rsid w:val="00555931"/>
    <w:rsid w:val="00564CA1"/>
    <w:rsid w:val="00564DCB"/>
    <w:rsid w:val="00567B6B"/>
    <w:rsid w:val="0057011E"/>
    <w:rsid w:val="005744AE"/>
    <w:rsid w:val="00577F19"/>
    <w:rsid w:val="005819DC"/>
    <w:rsid w:val="0058531C"/>
    <w:rsid w:val="00587384"/>
    <w:rsid w:val="005A734B"/>
    <w:rsid w:val="005B73D3"/>
    <w:rsid w:val="005C3004"/>
    <w:rsid w:val="005C38A0"/>
    <w:rsid w:val="005C587F"/>
    <w:rsid w:val="005E34C8"/>
    <w:rsid w:val="005E51DD"/>
    <w:rsid w:val="005E7505"/>
    <w:rsid w:val="00600F10"/>
    <w:rsid w:val="00611451"/>
    <w:rsid w:val="00613761"/>
    <w:rsid w:val="00624E82"/>
    <w:rsid w:val="00627292"/>
    <w:rsid w:val="00630FC7"/>
    <w:rsid w:val="00640690"/>
    <w:rsid w:val="00645EDA"/>
    <w:rsid w:val="006479C6"/>
    <w:rsid w:val="00650E21"/>
    <w:rsid w:val="00651AB4"/>
    <w:rsid w:val="006549C8"/>
    <w:rsid w:val="0067092A"/>
    <w:rsid w:val="00687A07"/>
    <w:rsid w:val="006B1727"/>
    <w:rsid w:val="006B66D7"/>
    <w:rsid w:val="006C20CE"/>
    <w:rsid w:val="006C2F0F"/>
    <w:rsid w:val="006C5DEB"/>
    <w:rsid w:val="006D53FF"/>
    <w:rsid w:val="006D7768"/>
    <w:rsid w:val="006E6B10"/>
    <w:rsid w:val="006F0E99"/>
    <w:rsid w:val="006F167E"/>
    <w:rsid w:val="006F4397"/>
    <w:rsid w:val="00704054"/>
    <w:rsid w:val="00707892"/>
    <w:rsid w:val="00713A00"/>
    <w:rsid w:val="00723E9E"/>
    <w:rsid w:val="00724828"/>
    <w:rsid w:val="007248DE"/>
    <w:rsid w:val="007262B2"/>
    <w:rsid w:val="007332E3"/>
    <w:rsid w:val="00734586"/>
    <w:rsid w:val="0074619A"/>
    <w:rsid w:val="00746FB6"/>
    <w:rsid w:val="00751DF9"/>
    <w:rsid w:val="00753CBD"/>
    <w:rsid w:val="00756113"/>
    <w:rsid w:val="00773354"/>
    <w:rsid w:val="00783380"/>
    <w:rsid w:val="00792C8C"/>
    <w:rsid w:val="007952AA"/>
    <w:rsid w:val="007961FD"/>
    <w:rsid w:val="007A4C17"/>
    <w:rsid w:val="007A5125"/>
    <w:rsid w:val="007A7F92"/>
    <w:rsid w:val="007B315C"/>
    <w:rsid w:val="007D032F"/>
    <w:rsid w:val="007E03A0"/>
    <w:rsid w:val="007E5806"/>
    <w:rsid w:val="007E5DA9"/>
    <w:rsid w:val="007E5EE7"/>
    <w:rsid w:val="00800926"/>
    <w:rsid w:val="00801948"/>
    <w:rsid w:val="00813E12"/>
    <w:rsid w:val="00814ABE"/>
    <w:rsid w:val="00814C2E"/>
    <w:rsid w:val="00815EA5"/>
    <w:rsid w:val="00821D74"/>
    <w:rsid w:val="008274AF"/>
    <w:rsid w:val="00836794"/>
    <w:rsid w:val="00871725"/>
    <w:rsid w:val="0088352E"/>
    <w:rsid w:val="00884D28"/>
    <w:rsid w:val="008930C1"/>
    <w:rsid w:val="00893BC3"/>
    <w:rsid w:val="008A538D"/>
    <w:rsid w:val="008A5B8A"/>
    <w:rsid w:val="008D12CC"/>
    <w:rsid w:val="008D3D86"/>
    <w:rsid w:val="008E11FF"/>
    <w:rsid w:val="008E2C39"/>
    <w:rsid w:val="008F22C5"/>
    <w:rsid w:val="008F480A"/>
    <w:rsid w:val="009020CB"/>
    <w:rsid w:val="00902F97"/>
    <w:rsid w:val="00907EDC"/>
    <w:rsid w:val="00911BA8"/>
    <w:rsid w:val="009138B4"/>
    <w:rsid w:val="00917590"/>
    <w:rsid w:val="0091759A"/>
    <w:rsid w:val="00920FB2"/>
    <w:rsid w:val="00922DA8"/>
    <w:rsid w:val="00924FDB"/>
    <w:rsid w:val="00926079"/>
    <w:rsid w:val="00935290"/>
    <w:rsid w:val="009404DE"/>
    <w:rsid w:val="0097280F"/>
    <w:rsid w:val="00974464"/>
    <w:rsid w:val="00977E78"/>
    <w:rsid w:val="009805A8"/>
    <w:rsid w:val="009972A8"/>
    <w:rsid w:val="009A1460"/>
    <w:rsid w:val="009A238B"/>
    <w:rsid w:val="009B534F"/>
    <w:rsid w:val="009B5AA6"/>
    <w:rsid w:val="009C0E5F"/>
    <w:rsid w:val="009D26B7"/>
    <w:rsid w:val="009D4BD6"/>
    <w:rsid w:val="009D65EE"/>
    <w:rsid w:val="009E532A"/>
    <w:rsid w:val="009F07D1"/>
    <w:rsid w:val="009F0A00"/>
    <w:rsid w:val="009F4929"/>
    <w:rsid w:val="009F5773"/>
    <w:rsid w:val="00A031B2"/>
    <w:rsid w:val="00A03772"/>
    <w:rsid w:val="00A111F6"/>
    <w:rsid w:val="00A1543F"/>
    <w:rsid w:val="00A15697"/>
    <w:rsid w:val="00A17320"/>
    <w:rsid w:val="00A405E6"/>
    <w:rsid w:val="00A50CA1"/>
    <w:rsid w:val="00A60DBA"/>
    <w:rsid w:val="00A65DB1"/>
    <w:rsid w:val="00A673A9"/>
    <w:rsid w:val="00A7000A"/>
    <w:rsid w:val="00A720DD"/>
    <w:rsid w:val="00A73023"/>
    <w:rsid w:val="00A877D4"/>
    <w:rsid w:val="00A9040A"/>
    <w:rsid w:val="00A93870"/>
    <w:rsid w:val="00A96EF7"/>
    <w:rsid w:val="00AB11FF"/>
    <w:rsid w:val="00AB3598"/>
    <w:rsid w:val="00AB7F65"/>
    <w:rsid w:val="00AC5999"/>
    <w:rsid w:val="00AC7C2F"/>
    <w:rsid w:val="00AE7252"/>
    <w:rsid w:val="00B03FD1"/>
    <w:rsid w:val="00B14CC4"/>
    <w:rsid w:val="00B154F3"/>
    <w:rsid w:val="00B15811"/>
    <w:rsid w:val="00B17C4B"/>
    <w:rsid w:val="00B22C2E"/>
    <w:rsid w:val="00B30E03"/>
    <w:rsid w:val="00B51B48"/>
    <w:rsid w:val="00B62542"/>
    <w:rsid w:val="00B77B0D"/>
    <w:rsid w:val="00B84BD9"/>
    <w:rsid w:val="00BB18F2"/>
    <w:rsid w:val="00BB23AF"/>
    <w:rsid w:val="00BB765F"/>
    <w:rsid w:val="00BC4525"/>
    <w:rsid w:val="00BD0F20"/>
    <w:rsid w:val="00BD1412"/>
    <w:rsid w:val="00BD1E18"/>
    <w:rsid w:val="00BD5242"/>
    <w:rsid w:val="00BD7E5A"/>
    <w:rsid w:val="00BE0C43"/>
    <w:rsid w:val="00C00AAC"/>
    <w:rsid w:val="00C112DA"/>
    <w:rsid w:val="00C143F2"/>
    <w:rsid w:val="00C27036"/>
    <w:rsid w:val="00C325B2"/>
    <w:rsid w:val="00C368E6"/>
    <w:rsid w:val="00C36910"/>
    <w:rsid w:val="00C41412"/>
    <w:rsid w:val="00C515F0"/>
    <w:rsid w:val="00C52669"/>
    <w:rsid w:val="00C56BE9"/>
    <w:rsid w:val="00C709EB"/>
    <w:rsid w:val="00C7358D"/>
    <w:rsid w:val="00C76776"/>
    <w:rsid w:val="00C84790"/>
    <w:rsid w:val="00C91B5D"/>
    <w:rsid w:val="00C96B38"/>
    <w:rsid w:val="00CA0180"/>
    <w:rsid w:val="00CC1D51"/>
    <w:rsid w:val="00CC2D9B"/>
    <w:rsid w:val="00CC3F97"/>
    <w:rsid w:val="00CD3B10"/>
    <w:rsid w:val="00CE6DCF"/>
    <w:rsid w:val="00CF4BDE"/>
    <w:rsid w:val="00D1009D"/>
    <w:rsid w:val="00D20055"/>
    <w:rsid w:val="00D36081"/>
    <w:rsid w:val="00D37553"/>
    <w:rsid w:val="00D42E1A"/>
    <w:rsid w:val="00D51BA2"/>
    <w:rsid w:val="00D629DD"/>
    <w:rsid w:val="00D64663"/>
    <w:rsid w:val="00D6632F"/>
    <w:rsid w:val="00D779A4"/>
    <w:rsid w:val="00D87C83"/>
    <w:rsid w:val="00D93ED9"/>
    <w:rsid w:val="00DA2C5E"/>
    <w:rsid w:val="00DB2FED"/>
    <w:rsid w:val="00DB58C4"/>
    <w:rsid w:val="00DB6E64"/>
    <w:rsid w:val="00DC04CE"/>
    <w:rsid w:val="00DC20F0"/>
    <w:rsid w:val="00DC2172"/>
    <w:rsid w:val="00DD3B27"/>
    <w:rsid w:val="00DD4C6B"/>
    <w:rsid w:val="00DD56D0"/>
    <w:rsid w:val="00DD7C4C"/>
    <w:rsid w:val="00DE4275"/>
    <w:rsid w:val="00DE4C05"/>
    <w:rsid w:val="00DF7AAE"/>
    <w:rsid w:val="00DF7EBD"/>
    <w:rsid w:val="00E025EF"/>
    <w:rsid w:val="00E03027"/>
    <w:rsid w:val="00E149C9"/>
    <w:rsid w:val="00E14FAB"/>
    <w:rsid w:val="00E15B50"/>
    <w:rsid w:val="00E316C0"/>
    <w:rsid w:val="00E3737D"/>
    <w:rsid w:val="00E433B8"/>
    <w:rsid w:val="00E43A87"/>
    <w:rsid w:val="00E55BCF"/>
    <w:rsid w:val="00E63471"/>
    <w:rsid w:val="00E65C66"/>
    <w:rsid w:val="00E67381"/>
    <w:rsid w:val="00E73716"/>
    <w:rsid w:val="00E742A4"/>
    <w:rsid w:val="00E83431"/>
    <w:rsid w:val="00E851B6"/>
    <w:rsid w:val="00E85EF3"/>
    <w:rsid w:val="00E92B12"/>
    <w:rsid w:val="00E934FD"/>
    <w:rsid w:val="00E939DE"/>
    <w:rsid w:val="00E94B05"/>
    <w:rsid w:val="00EA6403"/>
    <w:rsid w:val="00EB0C29"/>
    <w:rsid w:val="00EB1A53"/>
    <w:rsid w:val="00EB6502"/>
    <w:rsid w:val="00EB71D8"/>
    <w:rsid w:val="00ED64F6"/>
    <w:rsid w:val="00ED6B29"/>
    <w:rsid w:val="00EE340A"/>
    <w:rsid w:val="00EE3CDD"/>
    <w:rsid w:val="00EF2459"/>
    <w:rsid w:val="00EF65BC"/>
    <w:rsid w:val="00EF6BDF"/>
    <w:rsid w:val="00F04A58"/>
    <w:rsid w:val="00F077AB"/>
    <w:rsid w:val="00F07E98"/>
    <w:rsid w:val="00F10FF7"/>
    <w:rsid w:val="00F21F00"/>
    <w:rsid w:val="00F2529D"/>
    <w:rsid w:val="00F335D6"/>
    <w:rsid w:val="00F34C7A"/>
    <w:rsid w:val="00F34D13"/>
    <w:rsid w:val="00F460FA"/>
    <w:rsid w:val="00F46C29"/>
    <w:rsid w:val="00F51721"/>
    <w:rsid w:val="00F55F0C"/>
    <w:rsid w:val="00F669C2"/>
    <w:rsid w:val="00F71EFA"/>
    <w:rsid w:val="00F725D7"/>
    <w:rsid w:val="00F74A0A"/>
    <w:rsid w:val="00F77784"/>
    <w:rsid w:val="00FA6B75"/>
    <w:rsid w:val="00FA7788"/>
    <w:rsid w:val="00FB6005"/>
    <w:rsid w:val="00FC00E8"/>
    <w:rsid w:val="00FD5F1D"/>
    <w:rsid w:val="00FE34A5"/>
    <w:rsid w:val="00FF6B98"/>
    <w:rsid w:val="00FF754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CA5BF"/>
  <w15:docId w15:val="{2B4D13DF-8508-4370-A7DC-27CBC43A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3A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A238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A238B"/>
    <w:rPr>
      <w:b/>
      <w:bCs/>
    </w:rPr>
  </w:style>
  <w:style w:type="character" w:styleId="Accentuat">
    <w:name w:val="Emphasis"/>
    <w:basedOn w:val="Fontdeparagrafimplicit"/>
    <w:uiPriority w:val="20"/>
    <w:qFormat/>
    <w:rsid w:val="009A238B"/>
    <w:rPr>
      <w:i/>
      <w:iCs/>
    </w:rPr>
  </w:style>
  <w:style w:type="character" w:styleId="Hyperlink">
    <w:name w:val="Hyperlink"/>
    <w:basedOn w:val="Fontdeparagrafimplicit"/>
    <w:uiPriority w:val="99"/>
    <w:unhideWhenUsed/>
    <w:rsid w:val="009A238B"/>
    <w:rPr>
      <w:color w:val="0000FF"/>
      <w:u w:val="single"/>
    </w:rPr>
  </w:style>
  <w:style w:type="paragraph" w:styleId="Antet">
    <w:name w:val="header"/>
    <w:basedOn w:val="Normal"/>
    <w:link w:val="AntetCaracter"/>
    <w:uiPriority w:val="99"/>
    <w:unhideWhenUsed/>
    <w:rsid w:val="00105D9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05D9C"/>
  </w:style>
  <w:style w:type="paragraph" w:styleId="Subsol">
    <w:name w:val="footer"/>
    <w:basedOn w:val="Normal"/>
    <w:link w:val="SubsolCaracter"/>
    <w:uiPriority w:val="99"/>
    <w:unhideWhenUsed/>
    <w:rsid w:val="00105D9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05D9C"/>
  </w:style>
  <w:style w:type="character" w:customStyle="1" w:styleId="l5def1">
    <w:name w:val="l5def1"/>
    <w:basedOn w:val="Fontdeparagrafimplicit"/>
    <w:rsid w:val="00611451"/>
    <w:rPr>
      <w:rFonts w:ascii="Arial" w:hAnsi="Arial" w:cs="Arial" w:hint="default"/>
      <w:color w:val="000000"/>
      <w:sz w:val="26"/>
      <w:szCs w:val="26"/>
    </w:rPr>
  </w:style>
  <w:style w:type="paragraph" w:styleId="Listparagraf">
    <w:name w:val="List Paragraph"/>
    <w:basedOn w:val="Normal"/>
    <w:uiPriority w:val="34"/>
    <w:qFormat/>
    <w:rsid w:val="00893BC3"/>
    <w:pPr>
      <w:ind w:left="720"/>
      <w:contextualSpacing/>
    </w:pPr>
    <w:rPr>
      <w:rFonts w:ascii="Calibri" w:eastAsia="Times New Roman" w:hAnsi="Calibri" w:cs="Times New Roman"/>
      <w:lang w:val="en-US"/>
    </w:rPr>
  </w:style>
  <w:style w:type="table" w:styleId="Tabelgril">
    <w:name w:val="Table Grid"/>
    <w:basedOn w:val="TabelNormal"/>
    <w:uiPriority w:val="39"/>
    <w:rsid w:val="00893B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332E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32E3"/>
    <w:rPr>
      <w:rFonts w:ascii="Tahoma" w:hAnsi="Tahoma" w:cs="Tahoma"/>
      <w:sz w:val="16"/>
      <w:szCs w:val="16"/>
    </w:rPr>
  </w:style>
  <w:style w:type="paragraph" w:styleId="Frspaiere">
    <w:name w:val="No Spacing"/>
    <w:uiPriority w:val="99"/>
    <w:qFormat/>
    <w:rsid w:val="004418BD"/>
    <w:pPr>
      <w:spacing w:after="0" w:line="240" w:lineRule="auto"/>
    </w:pPr>
    <w:rPr>
      <w:rFonts w:ascii="Calibri" w:eastAsia="Calibri" w:hAnsi="Calibri" w:cs="Times New Roman"/>
      <w:lang w:eastAsia="en-US"/>
    </w:rPr>
  </w:style>
  <w:style w:type="paragraph" w:styleId="Indentcorptext">
    <w:name w:val="Body Text Indent"/>
    <w:basedOn w:val="Normal"/>
    <w:link w:val="IndentcorptextCaracter"/>
    <w:rsid w:val="00FB6005"/>
    <w:pPr>
      <w:spacing w:after="0" w:line="240" w:lineRule="auto"/>
      <w:ind w:right="-240" w:firstLine="600"/>
      <w:jc w:val="both"/>
    </w:pPr>
    <w:rPr>
      <w:rFonts w:ascii="Times New Roman" w:eastAsia="Times New Roman" w:hAnsi="Times New Roman" w:cs="Times New Roman"/>
      <w:sz w:val="24"/>
      <w:szCs w:val="24"/>
      <w:lang w:val="x-none" w:eastAsia="en-US"/>
    </w:rPr>
  </w:style>
  <w:style w:type="character" w:customStyle="1" w:styleId="IndentcorptextCaracter">
    <w:name w:val="Indent corp text Caracter"/>
    <w:basedOn w:val="Fontdeparagrafimplicit"/>
    <w:link w:val="Indentcorptext"/>
    <w:rsid w:val="00FB6005"/>
    <w:rPr>
      <w:rFonts w:ascii="Times New Roman" w:eastAsia="Times New Roman" w:hAnsi="Times New Roman" w:cs="Times New Roman"/>
      <w:sz w:val="24"/>
      <w:szCs w:val="24"/>
      <w:lang w:val="x-none" w:eastAsia="en-US"/>
    </w:rPr>
  </w:style>
  <w:style w:type="paragraph" w:styleId="Corptext2">
    <w:name w:val="Body Text 2"/>
    <w:basedOn w:val="Normal"/>
    <w:link w:val="Corptext2Caracter"/>
    <w:uiPriority w:val="99"/>
    <w:unhideWhenUsed/>
    <w:rsid w:val="001C1849"/>
    <w:pPr>
      <w:spacing w:after="120" w:line="480" w:lineRule="auto"/>
    </w:pPr>
  </w:style>
  <w:style w:type="character" w:customStyle="1" w:styleId="Corptext2Caracter">
    <w:name w:val="Corp text 2 Caracter"/>
    <w:basedOn w:val="Fontdeparagrafimplicit"/>
    <w:link w:val="Corptext2"/>
    <w:uiPriority w:val="99"/>
    <w:rsid w:val="001C1849"/>
  </w:style>
  <w:style w:type="character" w:customStyle="1" w:styleId="l5def9">
    <w:name w:val="l5def9"/>
    <w:basedOn w:val="Fontdeparagrafimplicit"/>
    <w:rsid w:val="00A50CA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3549">
      <w:bodyDiv w:val="1"/>
      <w:marLeft w:val="0"/>
      <w:marRight w:val="0"/>
      <w:marTop w:val="0"/>
      <w:marBottom w:val="0"/>
      <w:divBdr>
        <w:top w:val="none" w:sz="0" w:space="0" w:color="auto"/>
        <w:left w:val="none" w:sz="0" w:space="0" w:color="auto"/>
        <w:bottom w:val="none" w:sz="0" w:space="0" w:color="auto"/>
        <w:right w:val="none" w:sz="0" w:space="0" w:color="auto"/>
      </w:divBdr>
      <w:divsChild>
        <w:div w:id="496766473">
          <w:marLeft w:val="0"/>
          <w:marRight w:val="0"/>
          <w:marTop w:val="0"/>
          <w:marBottom w:val="0"/>
          <w:divBdr>
            <w:top w:val="none" w:sz="0" w:space="0" w:color="auto"/>
            <w:left w:val="none" w:sz="0" w:space="0" w:color="auto"/>
            <w:bottom w:val="none" w:sz="0" w:space="0" w:color="auto"/>
            <w:right w:val="none" w:sz="0" w:space="0" w:color="auto"/>
          </w:divBdr>
          <w:divsChild>
            <w:div w:id="825364528">
              <w:marLeft w:val="0"/>
              <w:marRight w:val="0"/>
              <w:marTop w:val="0"/>
              <w:marBottom w:val="0"/>
              <w:divBdr>
                <w:top w:val="none" w:sz="0" w:space="0" w:color="auto"/>
                <w:left w:val="none" w:sz="0" w:space="0" w:color="auto"/>
                <w:bottom w:val="none" w:sz="0" w:space="0" w:color="auto"/>
                <w:right w:val="none" w:sz="0" w:space="0" w:color="auto"/>
              </w:divBdr>
              <w:divsChild>
                <w:div w:id="838807720">
                  <w:marLeft w:val="0"/>
                  <w:marRight w:val="0"/>
                  <w:marTop w:val="0"/>
                  <w:marBottom w:val="0"/>
                  <w:divBdr>
                    <w:top w:val="none" w:sz="0" w:space="0" w:color="auto"/>
                    <w:left w:val="none" w:sz="0" w:space="0" w:color="auto"/>
                    <w:bottom w:val="none" w:sz="0" w:space="0" w:color="auto"/>
                    <w:right w:val="none" w:sz="0" w:space="0" w:color="auto"/>
                  </w:divBdr>
                  <w:divsChild>
                    <w:div w:id="125659148">
                      <w:marLeft w:val="0"/>
                      <w:marRight w:val="0"/>
                      <w:marTop w:val="0"/>
                      <w:marBottom w:val="0"/>
                      <w:divBdr>
                        <w:top w:val="none" w:sz="0" w:space="0" w:color="auto"/>
                        <w:left w:val="none" w:sz="0" w:space="0" w:color="auto"/>
                        <w:bottom w:val="none" w:sz="0" w:space="0" w:color="auto"/>
                        <w:right w:val="none" w:sz="0" w:space="0" w:color="auto"/>
                      </w:divBdr>
                      <w:divsChild>
                        <w:div w:id="867528602">
                          <w:marLeft w:val="0"/>
                          <w:marRight w:val="0"/>
                          <w:marTop w:val="0"/>
                          <w:marBottom w:val="0"/>
                          <w:divBdr>
                            <w:top w:val="none" w:sz="0" w:space="0" w:color="auto"/>
                            <w:left w:val="none" w:sz="0" w:space="0" w:color="auto"/>
                            <w:bottom w:val="none" w:sz="0" w:space="0" w:color="auto"/>
                            <w:right w:val="none" w:sz="0" w:space="0" w:color="auto"/>
                          </w:divBdr>
                          <w:divsChild>
                            <w:div w:id="19291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9721">
      <w:bodyDiv w:val="1"/>
      <w:marLeft w:val="0"/>
      <w:marRight w:val="0"/>
      <w:marTop w:val="0"/>
      <w:marBottom w:val="0"/>
      <w:divBdr>
        <w:top w:val="none" w:sz="0" w:space="0" w:color="auto"/>
        <w:left w:val="none" w:sz="0" w:space="0" w:color="auto"/>
        <w:bottom w:val="none" w:sz="0" w:space="0" w:color="auto"/>
        <w:right w:val="none" w:sz="0" w:space="0" w:color="auto"/>
      </w:divBdr>
    </w:div>
    <w:div w:id="13566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n.popescu@ceoltenia.ro" TargetMode="External"/><Relationship Id="rId4" Type="http://schemas.openxmlformats.org/officeDocument/2006/relationships/settings" Target="settings.xml"/><Relationship Id="rId9" Type="http://schemas.openxmlformats.org/officeDocument/2006/relationships/hyperlink" Target="act:329918%2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8419-19A0-478C-8DA1-6E73D306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1820</Words>
  <Characters>10559</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Dan A. Popescu</cp:lastModifiedBy>
  <cp:revision>195</cp:revision>
  <cp:lastPrinted>2022-12-27T05:52:00Z</cp:lastPrinted>
  <dcterms:created xsi:type="dcterms:W3CDTF">2017-10-18T10:37:00Z</dcterms:created>
  <dcterms:modified xsi:type="dcterms:W3CDTF">2023-01-30T11:22:00Z</dcterms:modified>
</cp:coreProperties>
</file>