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E49" w:rsidRPr="000C65BF" w:rsidRDefault="00570E49"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DA0071" w:rsidRPr="000C65BF" w:rsidRDefault="00DA0071" w:rsidP="00DA0071">
      <w:pPr>
        <w:jc w:val="center"/>
        <w:rPr>
          <w:b/>
          <w:sz w:val="28"/>
          <w:szCs w:val="28"/>
        </w:rPr>
      </w:pPr>
      <w:r w:rsidRPr="000C65BF">
        <w:rPr>
          <w:b/>
          <w:sz w:val="28"/>
          <w:szCs w:val="28"/>
        </w:rPr>
        <w:t>MODELE DE FORMULARE</w:t>
      </w:r>
    </w:p>
    <w:p w:rsidR="00570E49" w:rsidRPr="000C65BF" w:rsidRDefault="00570E49" w:rsidP="00DE17B9">
      <w:pPr>
        <w:autoSpaceDE w:val="0"/>
        <w:autoSpaceDN w:val="0"/>
        <w:adjustRightInd w:val="0"/>
        <w:jc w:val="center"/>
        <w:rPr>
          <w:b/>
          <w:sz w:val="28"/>
          <w:szCs w:val="28"/>
        </w:rPr>
      </w:pPr>
    </w:p>
    <w:p w:rsidR="005A7469" w:rsidRPr="000C65BF" w:rsidRDefault="005A7469" w:rsidP="00DE17B9">
      <w:pPr>
        <w:autoSpaceDE w:val="0"/>
        <w:autoSpaceDN w:val="0"/>
        <w:adjustRightInd w:val="0"/>
        <w:jc w:val="center"/>
        <w:rPr>
          <w:b/>
          <w:bCs/>
          <w:sz w:val="28"/>
          <w:szCs w:val="28"/>
        </w:rPr>
      </w:pPr>
    </w:p>
    <w:p w:rsidR="009A5C95" w:rsidRPr="000C65BF" w:rsidRDefault="009A5C95" w:rsidP="00DE17B9">
      <w:pPr>
        <w:autoSpaceDE w:val="0"/>
        <w:autoSpaceDN w:val="0"/>
        <w:adjustRightInd w:val="0"/>
        <w:jc w:val="center"/>
        <w:rPr>
          <w:b/>
          <w:bCs/>
          <w:sz w:val="28"/>
          <w:szCs w:val="28"/>
        </w:rPr>
      </w:pPr>
    </w:p>
    <w:p w:rsidR="00664CFA" w:rsidRPr="000C65BF" w:rsidRDefault="00664CFA" w:rsidP="00BE7D2C">
      <w:pPr>
        <w:rPr>
          <w:b/>
        </w:rPr>
      </w:pPr>
    </w:p>
    <w:p w:rsidR="00BC3822" w:rsidRPr="000C65BF" w:rsidRDefault="00BC3822" w:rsidP="00BE7D2C">
      <w:pPr>
        <w:rPr>
          <w:b/>
        </w:rPr>
      </w:pPr>
    </w:p>
    <w:p w:rsidR="00BC3822" w:rsidRPr="000C65BF" w:rsidRDefault="00BC3822" w:rsidP="00BE7D2C">
      <w:pPr>
        <w:rPr>
          <w:b/>
          <w:sz w:val="28"/>
          <w:szCs w:val="28"/>
        </w:rPr>
      </w:pPr>
    </w:p>
    <w:p w:rsidR="00BC3822" w:rsidRPr="000C65BF" w:rsidRDefault="00BC3822" w:rsidP="00BC3822">
      <w:pPr>
        <w:jc w:val="center"/>
        <w:rPr>
          <w:b/>
          <w:sz w:val="28"/>
          <w:szCs w:val="28"/>
        </w:rPr>
      </w:pPr>
      <w:r w:rsidRPr="000C65BF">
        <w:rPr>
          <w:b/>
          <w:sz w:val="28"/>
          <w:szCs w:val="28"/>
        </w:rPr>
        <w:t xml:space="preserve">OPIS </w:t>
      </w:r>
    </w:p>
    <w:p w:rsidR="00BC3822" w:rsidRPr="000C65BF" w:rsidRDefault="00BC3822" w:rsidP="00BC3822">
      <w:pPr>
        <w:jc w:val="center"/>
        <w:rPr>
          <w:b/>
          <w:color w:val="FF0000"/>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757"/>
        <w:gridCol w:w="3503"/>
      </w:tblGrid>
      <w:tr w:rsidR="00BC3822" w:rsidRPr="000C65BF" w:rsidTr="00AF406F">
        <w:tc>
          <w:tcPr>
            <w:tcW w:w="468" w:type="dxa"/>
            <w:vAlign w:val="center"/>
          </w:tcPr>
          <w:p w:rsidR="00BC3822" w:rsidRPr="000C65BF" w:rsidRDefault="00DA21C6" w:rsidP="00CD3E44">
            <w:pPr>
              <w:jc w:val="center"/>
              <w:rPr>
                <w:b/>
              </w:rPr>
            </w:pPr>
            <w:r w:rsidRPr="000C65BF">
              <w:rPr>
                <w:b/>
              </w:rPr>
              <w:t>1</w:t>
            </w:r>
          </w:p>
        </w:tc>
        <w:tc>
          <w:tcPr>
            <w:tcW w:w="6757" w:type="dxa"/>
          </w:tcPr>
          <w:p w:rsidR="00BC3822" w:rsidRPr="000C65BF" w:rsidRDefault="00E703C6" w:rsidP="002B63D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w:t>
            </w:r>
            <w:r w:rsidR="002B63D6" w:rsidRPr="000C65BF">
              <w:rPr>
                <w:b/>
              </w:rPr>
              <w:t>177</w:t>
            </w:r>
            <w:r w:rsidRPr="000C65BF">
              <w:rPr>
                <w:b/>
              </w:rPr>
              <w:t xml:space="preserve"> din </w:t>
            </w:r>
            <w:r w:rsidR="002B63D6" w:rsidRPr="000C65BF">
              <w:rPr>
                <w:b/>
              </w:rPr>
              <w:t>Legea</w:t>
            </w:r>
            <w:r w:rsidRPr="000C65BF">
              <w:rPr>
                <w:b/>
              </w:rPr>
              <w:t xml:space="preserve"> nr. </w:t>
            </w:r>
            <w:r w:rsidR="002B63D6" w:rsidRPr="000C65BF">
              <w:rPr>
                <w:b/>
              </w:rPr>
              <w:t>99/201</w:t>
            </w:r>
            <w:r w:rsidRPr="000C65BF">
              <w:rPr>
                <w:b/>
              </w:rPr>
              <w:t>6</w:t>
            </w:r>
          </w:p>
        </w:tc>
        <w:tc>
          <w:tcPr>
            <w:tcW w:w="3503" w:type="dxa"/>
            <w:vAlign w:val="center"/>
          </w:tcPr>
          <w:p w:rsidR="00BC3822" w:rsidRPr="000C65BF" w:rsidRDefault="00E703C6" w:rsidP="00FA0F7F">
            <w:pPr>
              <w:jc w:val="center"/>
              <w:rPr>
                <w:b/>
              </w:rPr>
            </w:pPr>
            <w:r w:rsidRPr="000C65BF">
              <w:rPr>
                <w:b/>
              </w:rPr>
              <w:t>Formular nr. 1</w:t>
            </w:r>
          </w:p>
        </w:tc>
      </w:tr>
      <w:tr w:rsidR="00E703C6" w:rsidRPr="000C65BF" w:rsidTr="00AF406F">
        <w:tc>
          <w:tcPr>
            <w:tcW w:w="468" w:type="dxa"/>
            <w:vAlign w:val="center"/>
          </w:tcPr>
          <w:p w:rsidR="00E703C6" w:rsidRPr="000C65BF" w:rsidRDefault="007822A5" w:rsidP="00CD3E44">
            <w:pPr>
              <w:jc w:val="center"/>
              <w:rPr>
                <w:b/>
              </w:rPr>
            </w:pPr>
            <w:r w:rsidRPr="000C65BF">
              <w:rPr>
                <w:b/>
              </w:rPr>
              <w:t>2</w:t>
            </w:r>
          </w:p>
        </w:tc>
        <w:tc>
          <w:tcPr>
            <w:tcW w:w="6757" w:type="dxa"/>
          </w:tcPr>
          <w:p w:rsidR="00E703C6" w:rsidRPr="000C65BF" w:rsidRDefault="00F63F9A" w:rsidP="00E703C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180 din Legea nr. 99/2016</w:t>
            </w:r>
          </w:p>
        </w:tc>
        <w:tc>
          <w:tcPr>
            <w:tcW w:w="3503" w:type="dxa"/>
            <w:vAlign w:val="center"/>
          </w:tcPr>
          <w:p w:rsidR="00E703C6" w:rsidRPr="000C65BF" w:rsidRDefault="00E703C6" w:rsidP="00FA0F7F">
            <w:pPr>
              <w:jc w:val="center"/>
              <w:rPr>
                <w:b/>
              </w:rPr>
            </w:pPr>
            <w:r w:rsidRPr="000C65BF">
              <w:rPr>
                <w:b/>
              </w:rPr>
              <w:t xml:space="preserve">Formular nr. </w:t>
            </w:r>
            <w:r w:rsidR="005F2C1C" w:rsidRPr="000C65BF">
              <w:rPr>
                <w:b/>
              </w:rPr>
              <w:t>2</w:t>
            </w:r>
          </w:p>
        </w:tc>
      </w:tr>
      <w:tr w:rsidR="00E703C6" w:rsidRPr="000C65BF" w:rsidTr="00AF406F">
        <w:tc>
          <w:tcPr>
            <w:tcW w:w="468" w:type="dxa"/>
            <w:vAlign w:val="center"/>
          </w:tcPr>
          <w:p w:rsidR="00E703C6" w:rsidRPr="000C65BF" w:rsidRDefault="007822A5" w:rsidP="00CD3E44">
            <w:pPr>
              <w:jc w:val="center"/>
              <w:rPr>
                <w:b/>
              </w:rPr>
            </w:pPr>
            <w:r w:rsidRPr="000C65BF">
              <w:rPr>
                <w:b/>
              </w:rPr>
              <w:t>3</w:t>
            </w:r>
          </w:p>
        </w:tc>
        <w:tc>
          <w:tcPr>
            <w:tcW w:w="6757" w:type="dxa"/>
          </w:tcPr>
          <w:p w:rsidR="00E703C6" w:rsidRPr="000C65BF" w:rsidRDefault="00755CDF" w:rsidP="00755CDF">
            <w:pPr>
              <w:rPr>
                <w:b/>
              </w:rPr>
            </w:pPr>
            <w:proofErr w:type="spellStart"/>
            <w:r w:rsidRPr="000C65BF">
              <w:rPr>
                <w:b/>
              </w:rPr>
              <w:t>Declaraţie</w:t>
            </w:r>
            <w:proofErr w:type="spellEnd"/>
            <w:r w:rsidRPr="000C65BF">
              <w:rPr>
                <w:b/>
              </w:rPr>
              <w:t xml:space="preserve"> privind neîncadrarea </w:t>
            </w:r>
            <w:r w:rsidR="00FA0F7F" w:rsidRPr="000C65BF">
              <w:rPr>
                <w:b/>
              </w:rPr>
              <w:t xml:space="preserve">in </w:t>
            </w:r>
            <w:r w:rsidR="005626DF" w:rsidRPr="000C65BF">
              <w:rPr>
                <w:b/>
              </w:rPr>
              <w:t>situațiile</w:t>
            </w:r>
            <w:r w:rsidR="00FA0F7F" w:rsidRPr="000C65BF">
              <w:rPr>
                <w:b/>
              </w:rPr>
              <w:t xml:space="preserve"> </w:t>
            </w:r>
            <w:r w:rsidR="005626DF" w:rsidRPr="000C65BF">
              <w:rPr>
                <w:b/>
              </w:rPr>
              <w:t>prevăzute</w:t>
            </w:r>
            <w:r w:rsidR="00FA0F7F" w:rsidRPr="000C65BF">
              <w:rPr>
                <w:b/>
              </w:rPr>
              <w:t xml:space="preserve"> la art.</w:t>
            </w:r>
            <w:r w:rsidR="0019772F" w:rsidRPr="000C65BF">
              <w:rPr>
                <w:b/>
              </w:rPr>
              <w:t xml:space="preserve"> </w:t>
            </w:r>
            <w:r w:rsidRPr="000C65BF">
              <w:rPr>
                <w:b/>
              </w:rPr>
              <w:t>73 din Legea nr. 99/2016</w:t>
            </w:r>
          </w:p>
        </w:tc>
        <w:tc>
          <w:tcPr>
            <w:tcW w:w="3503" w:type="dxa"/>
            <w:vAlign w:val="center"/>
          </w:tcPr>
          <w:p w:rsidR="00E703C6" w:rsidRPr="000C65BF" w:rsidRDefault="00E703C6" w:rsidP="00FA0F7F">
            <w:pPr>
              <w:jc w:val="center"/>
              <w:rPr>
                <w:b/>
              </w:rPr>
            </w:pPr>
            <w:r w:rsidRPr="000C65BF">
              <w:rPr>
                <w:b/>
              </w:rPr>
              <w:t xml:space="preserve">Formular nr. </w:t>
            </w:r>
            <w:r w:rsidR="005F2C1C" w:rsidRPr="000C65BF">
              <w:rPr>
                <w:b/>
              </w:rPr>
              <w:t>3</w:t>
            </w:r>
          </w:p>
        </w:tc>
      </w:tr>
      <w:tr w:rsidR="00855AEE" w:rsidRPr="000C65BF" w:rsidTr="00AF406F">
        <w:tc>
          <w:tcPr>
            <w:tcW w:w="468" w:type="dxa"/>
            <w:vAlign w:val="center"/>
          </w:tcPr>
          <w:p w:rsidR="00855AEE" w:rsidRPr="00855AEE" w:rsidRDefault="00855AEE" w:rsidP="00855AEE">
            <w:pPr>
              <w:jc w:val="center"/>
              <w:rPr>
                <w:b/>
              </w:rPr>
            </w:pPr>
            <w:r w:rsidRPr="00855AEE">
              <w:rPr>
                <w:b/>
              </w:rPr>
              <w:t>4</w:t>
            </w:r>
          </w:p>
        </w:tc>
        <w:tc>
          <w:tcPr>
            <w:tcW w:w="6757" w:type="dxa"/>
            <w:shd w:val="clear" w:color="auto" w:fill="auto"/>
            <w:vAlign w:val="center"/>
          </w:tcPr>
          <w:p w:rsidR="00855AEE" w:rsidRPr="00855AEE" w:rsidRDefault="00855AEE" w:rsidP="00855AEE">
            <w:pPr>
              <w:tabs>
                <w:tab w:val="left" w:pos="1216"/>
              </w:tabs>
              <w:rPr>
                <w:b/>
              </w:rPr>
            </w:pPr>
            <w:r w:rsidRPr="00855AEE">
              <w:rPr>
                <w:b/>
              </w:rPr>
              <w:t xml:space="preserve">Formular de oferta </w:t>
            </w:r>
          </w:p>
        </w:tc>
        <w:tc>
          <w:tcPr>
            <w:tcW w:w="3503" w:type="dxa"/>
            <w:shd w:val="clear" w:color="auto" w:fill="auto"/>
          </w:tcPr>
          <w:p w:rsidR="00855AEE" w:rsidRPr="00855AEE" w:rsidRDefault="00855AEE" w:rsidP="00855AEE">
            <w:pPr>
              <w:jc w:val="center"/>
              <w:rPr>
                <w:b/>
              </w:rPr>
            </w:pPr>
            <w:r w:rsidRPr="00855AEE">
              <w:rPr>
                <w:b/>
              </w:rPr>
              <w:t xml:space="preserve">Formular nr. </w:t>
            </w:r>
            <w:r>
              <w:rPr>
                <w:b/>
              </w:rPr>
              <w:t>4</w:t>
            </w:r>
          </w:p>
        </w:tc>
      </w:tr>
      <w:tr w:rsidR="00FA0F7F" w:rsidRPr="000C65BF" w:rsidTr="00AF406F">
        <w:tc>
          <w:tcPr>
            <w:tcW w:w="468" w:type="dxa"/>
            <w:vAlign w:val="center"/>
          </w:tcPr>
          <w:p w:rsidR="00FA0F7F" w:rsidRPr="000C65BF" w:rsidRDefault="00FA0F7F" w:rsidP="00FA0F7F">
            <w:pPr>
              <w:jc w:val="center"/>
              <w:rPr>
                <w:b/>
              </w:rPr>
            </w:pPr>
            <w:r w:rsidRPr="000C65BF">
              <w:rPr>
                <w:b/>
              </w:rPr>
              <w:t>5</w:t>
            </w:r>
          </w:p>
        </w:tc>
        <w:tc>
          <w:tcPr>
            <w:tcW w:w="6757" w:type="dxa"/>
            <w:vAlign w:val="center"/>
          </w:tcPr>
          <w:p w:rsidR="00FA0F7F" w:rsidRPr="000C65BF" w:rsidRDefault="00FA0F7F" w:rsidP="00FA0F7F">
            <w:pPr>
              <w:rPr>
                <w:b/>
              </w:rPr>
            </w:pPr>
            <w:proofErr w:type="spellStart"/>
            <w:r w:rsidRPr="000C65BF">
              <w:rPr>
                <w:b/>
              </w:rPr>
              <w:t>Imputernicire</w:t>
            </w:r>
            <w:proofErr w:type="spellEnd"/>
          </w:p>
        </w:tc>
        <w:tc>
          <w:tcPr>
            <w:tcW w:w="3503" w:type="dxa"/>
            <w:vAlign w:val="center"/>
          </w:tcPr>
          <w:p w:rsidR="00FA0F7F" w:rsidRPr="000C65BF" w:rsidRDefault="00FA0F7F" w:rsidP="00FA0F7F">
            <w:pPr>
              <w:jc w:val="center"/>
              <w:rPr>
                <w:b/>
              </w:rPr>
            </w:pPr>
            <w:r w:rsidRPr="000C65BF">
              <w:rPr>
                <w:b/>
              </w:rPr>
              <w:t>Formular nr. 5</w:t>
            </w:r>
          </w:p>
        </w:tc>
      </w:tr>
      <w:tr w:rsidR="00FA0F7F" w:rsidRPr="000C65BF" w:rsidTr="00AF406F">
        <w:tc>
          <w:tcPr>
            <w:tcW w:w="468" w:type="dxa"/>
            <w:vAlign w:val="center"/>
          </w:tcPr>
          <w:p w:rsidR="00FA0F7F" w:rsidRPr="000C65BF" w:rsidRDefault="00FA0F7F" w:rsidP="00FA0F7F">
            <w:pPr>
              <w:jc w:val="center"/>
              <w:rPr>
                <w:b/>
              </w:rPr>
            </w:pPr>
            <w:r w:rsidRPr="000C65BF">
              <w:rPr>
                <w:b/>
              </w:rPr>
              <w:t>6</w:t>
            </w:r>
          </w:p>
        </w:tc>
        <w:tc>
          <w:tcPr>
            <w:tcW w:w="6757" w:type="dxa"/>
            <w:vAlign w:val="center"/>
          </w:tcPr>
          <w:p w:rsidR="00FA0F7F" w:rsidRPr="000C65BF" w:rsidRDefault="00FA0F7F" w:rsidP="00FA0F7F">
            <w:pPr>
              <w:rPr>
                <w:b/>
              </w:rPr>
            </w:pPr>
            <w:proofErr w:type="spellStart"/>
            <w:r w:rsidRPr="000C65BF">
              <w:rPr>
                <w:b/>
              </w:rPr>
              <w:t>Declaratie</w:t>
            </w:r>
            <w:proofErr w:type="spellEnd"/>
            <w:r w:rsidRPr="000C65BF">
              <w:rPr>
                <w:b/>
              </w:rPr>
              <w:t xml:space="preserve"> cu privire la datele de identificare ale ofertantului</w:t>
            </w:r>
          </w:p>
        </w:tc>
        <w:tc>
          <w:tcPr>
            <w:tcW w:w="3503" w:type="dxa"/>
            <w:vAlign w:val="center"/>
          </w:tcPr>
          <w:p w:rsidR="00FA0F7F" w:rsidRPr="000C65BF" w:rsidRDefault="00FA0F7F" w:rsidP="00FA0F7F">
            <w:pPr>
              <w:jc w:val="center"/>
              <w:rPr>
                <w:b/>
              </w:rPr>
            </w:pPr>
            <w:r w:rsidRPr="000C65BF">
              <w:rPr>
                <w:b/>
              </w:rPr>
              <w:t>Formular nr. 6</w:t>
            </w:r>
          </w:p>
        </w:tc>
      </w:tr>
      <w:tr w:rsidR="00FA0F7F" w:rsidRPr="000C65BF" w:rsidTr="00AF406F">
        <w:tc>
          <w:tcPr>
            <w:tcW w:w="468" w:type="dxa"/>
            <w:vAlign w:val="center"/>
          </w:tcPr>
          <w:p w:rsidR="00FA0F7F" w:rsidRPr="000C65BF" w:rsidRDefault="00FA0F7F" w:rsidP="00FA0F7F">
            <w:pPr>
              <w:jc w:val="center"/>
              <w:rPr>
                <w:b/>
              </w:rPr>
            </w:pPr>
            <w:r w:rsidRPr="000C65BF">
              <w:rPr>
                <w:b/>
              </w:rPr>
              <w:t>7</w:t>
            </w:r>
          </w:p>
        </w:tc>
        <w:tc>
          <w:tcPr>
            <w:tcW w:w="6757" w:type="dxa"/>
            <w:vAlign w:val="center"/>
          </w:tcPr>
          <w:p w:rsidR="00FA0F7F" w:rsidRPr="000C65BF" w:rsidRDefault="00FA0F7F" w:rsidP="00FA0F7F">
            <w:pPr>
              <w:rPr>
                <w:b/>
              </w:rPr>
            </w:pPr>
            <w:r w:rsidRPr="000C65BF">
              <w:rPr>
                <w:b/>
              </w:rPr>
              <w:t xml:space="preserve">Scrisoare de </w:t>
            </w:r>
            <w:proofErr w:type="spellStart"/>
            <w:r w:rsidRPr="000C65BF">
              <w:rPr>
                <w:b/>
              </w:rPr>
              <w:t>inaintare</w:t>
            </w:r>
            <w:proofErr w:type="spellEnd"/>
          </w:p>
        </w:tc>
        <w:tc>
          <w:tcPr>
            <w:tcW w:w="3503" w:type="dxa"/>
            <w:vAlign w:val="center"/>
          </w:tcPr>
          <w:p w:rsidR="00FA0F7F" w:rsidRPr="000C65BF" w:rsidRDefault="00FA0F7F" w:rsidP="00FA0F7F">
            <w:pPr>
              <w:jc w:val="center"/>
              <w:rPr>
                <w:b/>
              </w:rPr>
            </w:pPr>
            <w:r w:rsidRPr="000C65BF">
              <w:rPr>
                <w:b/>
              </w:rPr>
              <w:t>Formular nr. 7</w:t>
            </w:r>
          </w:p>
        </w:tc>
      </w:tr>
      <w:tr w:rsidR="00E220F7" w:rsidRPr="000C65BF" w:rsidTr="00AF406F">
        <w:tc>
          <w:tcPr>
            <w:tcW w:w="468" w:type="dxa"/>
            <w:vAlign w:val="center"/>
          </w:tcPr>
          <w:p w:rsidR="00E220F7" w:rsidRPr="000C65BF" w:rsidRDefault="00AF406F" w:rsidP="00E220F7">
            <w:pPr>
              <w:jc w:val="center"/>
              <w:rPr>
                <w:b/>
              </w:rPr>
            </w:pPr>
            <w:r>
              <w:rPr>
                <w:b/>
              </w:rPr>
              <w:t>8</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subcontractarea unei/ unor </w:t>
            </w:r>
            <w:proofErr w:type="spellStart"/>
            <w:r w:rsidRPr="00A949C6">
              <w:rPr>
                <w:b/>
              </w:rPr>
              <w:t>parti</w:t>
            </w:r>
            <w:proofErr w:type="spellEnd"/>
            <w:r w:rsidRPr="00A949C6">
              <w:rPr>
                <w:b/>
              </w:rPr>
              <w:t xml:space="preserve"> din contract altei/altor </w:t>
            </w:r>
            <w:proofErr w:type="spellStart"/>
            <w:r w:rsidRPr="00A949C6">
              <w:rPr>
                <w:b/>
              </w:rPr>
              <w:t>entitati</w:t>
            </w:r>
            <w:proofErr w:type="spellEnd"/>
            <w:r w:rsidRPr="00A949C6">
              <w:rPr>
                <w:b/>
              </w:rPr>
              <w:t xml:space="preserve"> (</w:t>
            </w:r>
            <w:proofErr w:type="spellStart"/>
            <w:r w:rsidRPr="00A949C6">
              <w:rPr>
                <w:b/>
              </w:rPr>
              <w:t>subcontractantii</w:t>
            </w:r>
            <w:proofErr w:type="spellEnd"/>
            <w:r w:rsidRPr="00A949C6">
              <w:rPr>
                <w:b/>
              </w:rPr>
              <w:t xml:space="preserve">) </w:t>
            </w:r>
            <w:r w:rsidRPr="00AC4334">
              <w:rPr>
                <w:b/>
              </w:rPr>
              <w:t xml:space="preserve">- </w:t>
            </w:r>
            <w:r w:rsidRPr="001673C2">
              <w:rPr>
                <w:b/>
                <w:highlight w:val="lightGray"/>
              </w:rPr>
              <w:t>daca este cazul</w:t>
            </w:r>
            <w:r w:rsidRPr="00A949C6">
              <w:rPr>
                <w:b/>
              </w:rPr>
              <w:t xml:space="preserve"> </w:t>
            </w:r>
          </w:p>
        </w:tc>
        <w:tc>
          <w:tcPr>
            <w:tcW w:w="3503" w:type="dxa"/>
            <w:vAlign w:val="center"/>
          </w:tcPr>
          <w:p w:rsidR="00E220F7" w:rsidRPr="00A949C6" w:rsidRDefault="00E220F7" w:rsidP="00E220F7">
            <w:pPr>
              <w:jc w:val="center"/>
              <w:rPr>
                <w:b/>
              </w:rPr>
            </w:pPr>
            <w:r w:rsidRPr="00A949C6">
              <w:rPr>
                <w:b/>
              </w:rPr>
              <w:t xml:space="preserve">Formular nr. </w:t>
            </w:r>
            <w:r>
              <w:rPr>
                <w:b/>
              </w:rPr>
              <w:t>8</w:t>
            </w:r>
          </w:p>
        </w:tc>
      </w:tr>
      <w:tr w:rsidR="00E220F7" w:rsidRPr="000C65BF" w:rsidTr="00AF406F">
        <w:tc>
          <w:tcPr>
            <w:tcW w:w="468" w:type="dxa"/>
            <w:vAlign w:val="center"/>
          </w:tcPr>
          <w:p w:rsidR="00E220F7" w:rsidRPr="000C65BF" w:rsidRDefault="00AF406F" w:rsidP="00E220F7">
            <w:pPr>
              <w:jc w:val="center"/>
              <w:rPr>
                <w:b/>
              </w:rPr>
            </w:pPr>
            <w:r>
              <w:rPr>
                <w:b/>
              </w:rPr>
              <w:t>9</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participarea la procedura </w:t>
            </w:r>
            <w:proofErr w:type="spellStart"/>
            <w:r w:rsidRPr="00A949C6">
              <w:rPr>
                <w:b/>
              </w:rPr>
              <w:t>impreuna</w:t>
            </w:r>
            <w:proofErr w:type="spellEnd"/>
            <w:r w:rsidRPr="00A949C6">
              <w:rPr>
                <w:b/>
              </w:rPr>
              <w:t xml:space="preserve"> cu alta/ alte </w:t>
            </w:r>
            <w:proofErr w:type="spellStart"/>
            <w:r w:rsidRPr="00A949C6">
              <w:rPr>
                <w:b/>
              </w:rPr>
              <w:t>entitati</w:t>
            </w:r>
            <w:proofErr w:type="spellEnd"/>
            <w:r w:rsidRPr="00A949C6">
              <w:rPr>
                <w:b/>
              </w:rPr>
              <w:t xml:space="preserve"> (</w:t>
            </w:r>
            <w:proofErr w:type="spellStart"/>
            <w:r w:rsidRPr="00A949C6">
              <w:rPr>
                <w:b/>
              </w:rPr>
              <w:t>asociatii</w:t>
            </w:r>
            <w:proofErr w:type="spellEnd"/>
            <w:r w:rsidRPr="00A949C6">
              <w:rPr>
                <w:b/>
              </w:rPr>
              <w:t xml:space="preserve">) - </w:t>
            </w:r>
            <w:r w:rsidRPr="001673C2">
              <w:rPr>
                <w:b/>
                <w:highlight w:val="lightGray"/>
              </w:rPr>
              <w:t>daca este cazul</w:t>
            </w:r>
          </w:p>
        </w:tc>
        <w:tc>
          <w:tcPr>
            <w:tcW w:w="3503" w:type="dxa"/>
            <w:vAlign w:val="center"/>
          </w:tcPr>
          <w:p w:rsidR="00E220F7" w:rsidRPr="00A949C6" w:rsidRDefault="00E220F7" w:rsidP="00E220F7">
            <w:pPr>
              <w:jc w:val="center"/>
              <w:rPr>
                <w:b/>
              </w:rPr>
            </w:pPr>
            <w:r w:rsidRPr="00A949C6">
              <w:rPr>
                <w:b/>
              </w:rPr>
              <w:t xml:space="preserve">Formular nr.  </w:t>
            </w:r>
            <w:r>
              <w:rPr>
                <w:b/>
              </w:rPr>
              <w:t>9</w:t>
            </w:r>
          </w:p>
        </w:tc>
      </w:tr>
      <w:tr w:rsidR="00E220F7" w:rsidRPr="000C65BF" w:rsidTr="00AF406F">
        <w:tc>
          <w:tcPr>
            <w:tcW w:w="468" w:type="dxa"/>
            <w:vAlign w:val="center"/>
          </w:tcPr>
          <w:p w:rsidR="00E220F7" w:rsidRPr="000C65BF" w:rsidRDefault="00AF406F" w:rsidP="00E220F7">
            <w:pPr>
              <w:jc w:val="center"/>
              <w:rPr>
                <w:b/>
              </w:rPr>
            </w:pPr>
            <w:r>
              <w:rPr>
                <w:b/>
              </w:rPr>
              <w:t>10</w:t>
            </w:r>
          </w:p>
        </w:tc>
        <w:tc>
          <w:tcPr>
            <w:tcW w:w="6757" w:type="dxa"/>
            <w:vAlign w:val="center"/>
          </w:tcPr>
          <w:p w:rsidR="00E220F7" w:rsidRPr="00A949C6" w:rsidRDefault="00E220F7" w:rsidP="00E220F7">
            <w:pPr>
              <w:rPr>
                <w:b/>
              </w:rPr>
            </w:pPr>
            <w:proofErr w:type="spellStart"/>
            <w:r w:rsidRPr="00A949C6">
              <w:rPr>
                <w:b/>
              </w:rPr>
              <w:t>Informatii</w:t>
            </w:r>
            <w:proofErr w:type="spellEnd"/>
            <w:r w:rsidRPr="00A949C6">
              <w:rPr>
                <w:b/>
              </w:rPr>
              <w:t xml:space="preserve"> privind utilizarea </w:t>
            </w:r>
            <w:proofErr w:type="spellStart"/>
            <w:r w:rsidRPr="00A949C6">
              <w:rPr>
                <w:b/>
              </w:rPr>
              <w:t>capacitatilor</w:t>
            </w:r>
            <w:proofErr w:type="spellEnd"/>
            <w:r w:rsidRPr="00A949C6">
              <w:rPr>
                <w:b/>
              </w:rPr>
              <w:t xml:space="preserve"> altei/ altor </w:t>
            </w:r>
            <w:proofErr w:type="spellStart"/>
            <w:r w:rsidRPr="00A949C6">
              <w:rPr>
                <w:b/>
              </w:rPr>
              <w:t>entitati</w:t>
            </w:r>
            <w:proofErr w:type="spellEnd"/>
            <w:r w:rsidRPr="00A949C6">
              <w:rPr>
                <w:b/>
              </w:rPr>
              <w:t xml:space="preserve"> (</w:t>
            </w:r>
            <w:proofErr w:type="spellStart"/>
            <w:r w:rsidRPr="00A949C6">
              <w:rPr>
                <w:b/>
              </w:rPr>
              <w:t>tertii</w:t>
            </w:r>
            <w:proofErr w:type="spellEnd"/>
            <w:r w:rsidRPr="00A949C6">
              <w:rPr>
                <w:b/>
              </w:rPr>
              <w:t xml:space="preserve"> </w:t>
            </w:r>
            <w:proofErr w:type="spellStart"/>
            <w:r w:rsidRPr="00A949C6">
              <w:rPr>
                <w:b/>
              </w:rPr>
              <w:t>sustinatori</w:t>
            </w:r>
            <w:proofErr w:type="spellEnd"/>
            <w:r w:rsidRPr="00A949C6">
              <w:rPr>
                <w:b/>
              </w:rPr>
              <w:t xml:space="preserve">) </w:t>
            </w:r>
            <w:r w:rsidRPr="00AC4334">
              <w:rPr>
                <w:b/>
              </w:rPr>
              <w:t xml:space="preserve">- </w:t>
            </w:r>
            <w:r w:rsidRPr="001673C2">
              <w:rPr>
                <w:b/>
                <w:highlight w:val="lightGray"/>
              </w:rPr>
              <w:t>daca este cazul</w:t>
            </w:r>
          </w:p>
        </w:tc>
        <w:tc>
          <w:tcPr>
            <w:tcW w:w="3503" w:type="dxa"/>
            <w:vAlign w:val="center"/>
          </w:tcPr>
          <w:p w:rsidR="00E220F7" w:rsidRPr="00A949C6" w:rsidRDefault="00E220F7" w:rsidP="00E220F7">
            <w:pPr>
              <w:jc w:val="center"/>
              <w:rPr>
                <w:b/>
              </w:rPr>
            </w:pPr>
            <w:r w:rsidRPr="00A949C6">
              <w:rPr>
                <w:b/>
              </w:rPr>
              <w:t xml:space="preserve">Formular nr. </w:t>
            </w:r>
            <w:r>
              <w:rPr>
                <w:b/>
              </w:rPr>
              <w:t>10</w:t>
            </w:r>
          </w:p>
        </w:tc>
      </w:tr>
      <w:tr w:rsidR="006811A3" w:rsidRPr="000C65BF" w:rsidTr="007D5CA5">
        <w:tc>
          <w:tcPr>
            <w:tcW w:w="468" w:type="dxa"/>
            <w:vAlign w:val="center"/>
          </w:tcPr>
          <w:p w:rsidR="006811A3" w:rsidRDefault="006811A3" w:rsidP="006811A3">
            <w:pPr>
              <w:jc w:val="center"/>
              <w:rPr>
                <w:b/>
              </w:rPr>
            </w:pPr>
            <w:r>
              <w:rPr>
                <w:b/>
              </w:rPr>
              <w:t>11</w:t>
            </w:r>
          </w:p>
        </w:tc>
        <w:tc>
          <w:tcPr>
            <w:tcW w:w="6757" w:type="dxa"/>
          </w:tcPr>
          <w:p w:rsidR="006811A3" w:rsidRPr="000F6AEC" w:rsidRDefault="006811A3" w:rsidP="006811A3">
            <w:pPr>
              <w:rPr>
                <w:b/>
              </w:rPr>
            </w:pPr>
            <w:r w:rsidRPr="000F6AEC">
              <w:rPr>
                <w:b/>
              </w:rPr>
              <w:t>Formular prezentat in propunerea tehnica</w:t>
            </w:r>
          </w:p>
        </w:tc>
        <w:tc>
          <w:tcPr>
            <w:tcW w:w="3503" w:type="dxa"/>
            <w:vAlign w:val="center"/>
          </w:tcPr>
          <w:p w:rsidR="006811A3" w:rsidRPr="000F6AEC" w:rsidRDefault="006811A3" w:rsidP="006811A3">
            <w:pPr>
              <w:jc w:val="center"/>
              <w:rPr>
                <w:b/>
              </w:rPr>
            </w:pPr>
            <w:r>
              <w:rPr>
                <w:b/>
              </w:rPr>
              <w:t>Formular nr. 11</w:t>
            </w:r>
          </w:p>
        </w:tc>
      </w:tr>
      <w:tr w:rsidR="00FD625B" w:rsidRPr="000C65BF" w:rsidTr="007D5CA5">
        <w:tc>
          <w:tcPr>
            <w:tcW w:w="468" w:type="dxa"/>
            <w:vAlign w:val="center"/>
          </w:tcPr>
          <w:p w:rsidR="00FD625B" w:rsidRDefault="00FD625B" w:rsidP="006811A3">
            <w:pPr>
              <w:jc w:val="center"/>
              <w:rPr>
                <w:b/>
              </w:rPr>
            </w:pPr>
            <w:r>
              <w:rPr>
                <w:b/>
              </w:rPr>
              <w:t>12</w:t>
            </w:r>
          </w:p>
        </w:tc>
        <w:tc>
          <w:tcPr>
            <w:tcW w:w="6757" w:type="dxa"/>
          </w:tcPr>
          <w:p w:rsidR="00FD625B" w:rsidRPr="000F6AEC" w:rsidRDefault="00FD625B" w:rsidP="006811A3">
            <w:pPr>
              <w:rPr>
                <w:b/>
              </w:rPr>
            </w:pPr>
            <w:r w:rsidRPr="000601A2">
              <w:rPr>
                <w:b/>
              </w:rPr>
              <w:t>Formular de propunere tehnica</w:t>
            </w:r>
          </w:p>
        </w:tc>
        <w:tc>
          <w:tcPr>
            <w:tcW w:w="3503" w:type="dxa"/>
            <w:vAlign w:val="center"/>
          </w:tcPr>
          <w:p w:rsidR="00FD625B" w:rsidRDefault="00FD625B" w:rsidP="006811A3">
            <w:pPr>
              <w:jc w:val="center"/>
              <w:rPr>
                <w:b/>
              </w:rPr>
            </w:pPr>
            <w:r>
              <w:rPr>
                <w:b/>
              </w:rPr>
              <w:t>Formular nr. 12</w:t>
            </w:r>
          </w:p>
        </w:tc>
      </w:tr>
    </w:tbl>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A80E56" w:rsidRDefault="00A80E56" w:rsidP="00BE7D2C">
      <w:pPr>
        <w:rPr>
          <w:b/>
        </w:rPr>
      </w:pPr>
    </w:p>
    <w:p w:rsidR="00855AEE" w:rsidRDefault="00855AEE" w:rsidP="00BE7D2C">
      <w:pPr>
        <w:rPr>
          <w:b/>
        </w:rPr>
      </w:pPr>
    </w:p>
    <w:p w:rsidR="00855AEE" w:rsidRPr="000C65BF" w:rsidRDefault="00855AEE" w:rsidP="00BE7D2C">
      <w:pPr>
        <w:rPr>
          <w:b/>
        </w:rPr>
      </w:pPr>
    </w:p>
    <w:p w:rsidR="00A80E56" w:rsidRPr="000C65BF" w:rsidRDefault="00A80E56" w:rsidP="00BE7D2C">
      <w:pPr>
        <w:rPr>
          <w:b/>
        </w:rPr>
      </w:pPr>
    </w:p>
    <w:p w:rsidR="00FA0F7F" w:rsidRPr="000C65BF" w:rsidRDefault="00FA0F7F" w:rsidP="00BE7D2C">
      <w:pPr>
        <w:rPr>
          <w:b/>
        </w:rPr>
      </w:pPr>
    </w:p>
    <w:p w:rsidR="00F868F4" w:rsidRPr="000C65BF" w:rsidRDefault="00F868F4" w:rsidP="00BE7D2C">
      <w:pPr>
        <w:rPr>
          <w:b/>
        </w:rPr>
      </w:pPr>
    </w:p>
    <w:p w:rsidR="00F868F4" w:rsidRPr="000C65BF" w:rsidRDefault="00F868F4" w:rsidP="00BE7D2C">
      <w:pPr>
        <w:rPr>
          <w:b/>
        </w:rPr>
      </w:pPr>
    </w:p>
    <w:p w:rsidR="00C905BD" w:rsidRPr="000C65BF" w:rsidRDefault="00C905BD" w:rsidP="00C905BD">
      <w:pPr>
        <w:jc w:val="right"/>
        <w:rPr>
          <w:b/>
        </w:rPr>
      </w:pPr>
      <w:r w:rsidRPr="000C65BF">
        <w:rPr>
          <w:b/>
        </w:rPr>
        <w:lastRenderedPageBreak/>
        <w:t>FORMULARUL 1</w:t>
      </w:r>
    </w:p>
    <w:p w:rsidR="00C905BD" w:rsidRPr="000C65BF" w:rsidRDefault="00C905BD" w:rsidP="00C905BD">
      <w:pPr>
        <w:rPr>
          <w:b/>
        </w:rPr>
      </w:pPr>
    </w:p>
    <w:p w:rsidR="004662F1" w:rsidRPr="000C65BF" w:rsidRDefault="004662F1" w:rsidP="00C905BD">
      <w:pPr>
        <w:rPr>
          <w:sz w:val="22"/>
          <w:szCs w:val="22"/>
        </w:rPr>
      </w:pPr>
      <w:r w:rsidRPr="000C65BF">
        <w:rPr>
          <w:sz w:val="22"/>
          <w:szCs w:val="22"/>
        </w:rPr>
        <w:t>Candidat/ofertant</w:t>
      </w:r>
    </w:p>
    <w:p w:rsidR="00C905BD" w:rsidRPr="000C65BF" w:rsidRDefault="00C905BD" w:rsidP="00C905BD">
      <w:r w:rsidRPr="000C65BF">
        <w:t xml:space="preserve">  .. .......................</w:t>
      </w:r>
    </w:p>
    <w:p w:rsidR="00C905BD" w:rsidRPr="000C65BF" w:rsidRDefault="00C905BD" w:rsidP="00C905BD">
      <w:r w:rsidRPr="000C65BF">
        <w:t xml:space="preserve"> (denumirea/numele)</w:t>
      </w:r>
    </w:p>
    <w:p w:rsidR="00C905BD" w:rsidRPr="000C65BF" w:rsidRDefault="00C905BD" w:rsidP="00C905BD"/>
    <w:p w:rsidR="00C905BD" w:rsidRPr="000C65BF" w:rsidRDefault="00C905BD" w:rsidP="00C905BD"/>
    <w:p w:rsidR="00C905BD" w:rsidRPr="000C65BF" w:rsidRDefault="00C905BD" w:rsidP="00C905BD">
      <w:pPr>
        <w:pStyle w:val="Titlu4"/>
        <w:jc w:val="center"/>
      </w:pPr>
      <w:r w:rsidRPr="000C65BF">
        <w:t xml:space="preserve">DECLARATIE </w:t>
      </w:r>
    </w:p>
    <w:p w:rsidR="004504D5" w:rsidRPr="000C65BF" w:rsidRDefault="004504D5" w:rsidP="004504D5">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177 din Legea 99/2016</w:t>
      </w:r>
    </w:p>
    <w:p w:rsidR="004504D5" w:rsidRPr="000C65BF" w:rsidRDefault="004504D5" w:rsidP="004504D5">
      <w:pPr>
        <w:autoSpaceDE w:val="0"/>
        <w:autoSpaceDN w:val="0"/>
        <w:adjustRightInd w:val="0"/>
        <w:jc w:val="center"/>
        <w:rPr>
          <w:b/>
          <w:bCs/>
          <w:color w:val="000000"/>
        </w:rPr>
      </w:pPr>
    </w:p>
    <w:p w:rsidR="004504D5" w:rsidRPr="000C65BF" w:rsidRDefault="004504D5" w:rsidP="004504D5"/>
    <w:p w:rsidR="00C905BD" w:rsidRPr="000C65BF" w:rsidRDefault="00C905BD" w:rsidP="00C905BD">
      <w:pPr>
        <w:jc w:val="both"/>
      </w:pP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reprezentant </w:t>
      </w:r>
      <w:proofErr w:type="spellStart"/>
      <w:r w:rsidRPr="000C65BF">
        <w:t>imputernicit</w:t>
      </w:r>
      <w:proofErr w:type="spellEnd"/>
      <w:r w:rsidRPr="000C65BF">
        <w:t xml:space="preserve"> al …………………………………….. (denumirea/numele si sediul/adresa operatorului economic), declar pe propria </w:t>
      </w:r>
      <w:proofErr w:type="spellStart"/>
      <w:r w:rsidRPr="000C65BF">
        <w:t>raspundere</w:t>
      </w:r>
      <w:proofErr w:type="spellEnd"/>
      <w:r w:rsidRPr="000C65BF">
        <w:t xml:space="preserve">, sub </w:t>
      </w:r>
      <w:proofErr w:type="spellStart"/>
      <w:r w:rsidRPr="000C65BF">
        <w:t>sanctiunile</w:t>
      </w:r>
      <w:proofErr w:type="spellEnd"/>
      <w:r w:rsidRPr="000C65BF">
        <w:t xml:space="preserve"> aplicate faptei de fals in acte publice, ca nu </w:t>
      </w:r>
      <w:proofErr w:type="spellStart"/>
      <w:r w:rsidRPr="000C65BF">
        <w:t>ma</w:t>
      </w:r>
      <w:proofErr w:type="spellEnd"/>
      <w:r w:rsidRPr="000C65BF">
        <w:t xml:space="preserve"> aflu in </w:t>
      </w:r>
      <w:proofErr w:type="spellStart"/>
      <w:r w:rsidRPr="000C65BF">
        <w:t>situatia</w:t>
      </w:r>
      <w:proofErr w:type="spellEnd"/>
      <w:r w:rsidRPr="000C65BF">
        <w:t xml:space="preserve"> </w:t>
      </w:r>
      <w:proofErr w:type="spellStart"/>
      <w:r w:rsidRPr="000C65BF">
        <w:t>prevazute</w:t>
      </w:r>
      <w:proofErr w:type="spellEnd"/>
      <w:r w:rsidRPr="000C65BF">
        <w:t xml:space="preserve"> la </w:t>
      </w:r>
      <w:r w:rsidRPr="000C65BF">
        <w:rPr>
          <w:b/>
        </w:rPr>
        <w:t>art. 177 din Legea 99/2016</w:t>
      </w:r>
      <w:r w:rsidRPr="000C65BF">
        <w:t xml:space="preserve">, privind atribuirea contractelor sectoriale,  respectiv nu am fost condamnat prin </w:t>
      </w:r>
      <w:proofErr w:type="spellStart"/>
      <w:r w:rsidRPr="000C65BF">
        <w:t>hotarare</w:t>
      </w:r>
      <w:proofErr w:type="spellEnd"/>
      <w:r w:rsidRPr="000C65BF">
        <w:t xml:space="preserve"> definitiva a unei </w:t>
      </w:r>
      <w:proofErr w:type="spellStart"/>
      <w:r w:rsidRPr="000C65BF">
        <w:t>instante</w:t>
      </w:r>
      <w:proofErr w:type="spellEnd"/>
      <w:r w:rsidRPr="000C65BF">
        <w:t xml:space="preserve"> </w:t>
      </w:r>
      <w:proofErr w:type="spellStart"/>
      <w:r w:rsidRPr="000C65BF">
        <w:t>judecatoresti</w:t>
      </w:r>
      <w:proofErr w:type="spellEnd"/>
      <w:r w:rsidRPr="000C65BF">
        <w:t xml:space="preserve"> pentru:</w:t>
      </w:r>
    </w:p>
    <w:p w:rsidR="00C905BD" w:rsidRPr="000C65BF" w:rsidRDefault="00C905BD" w:rsidP="00C905BD">
      <w:pPr>
        <w:pStyle w:val="Listparagraf"/>
        <w:numPr>
          <w:ilvl w:val="0"/>
          <w:numId w:val="18"/>
        </w:numPr>
        <w:contextualSpacing/>
        <w:jc w:val="both"/>
      </w:pPr>
      <w:r w:rsidRPr="000C65BF">
        <w:rPr>
          <w:color w:val="191919"/>
        </w:rPr>
        <w:t xml:space="preserve">constituirea unui grup </w:t>
      </w:r>
      <w:proofErr w:type="spellStart"/>
      <w:r w:rsidRPr="000C65BF">
        <w:rPr>
          <w:color w:val="191919"/>
        </w:rPr>
        <w:t>infracţional</w:t>
      </w:r>
      <w:proofErr w:type="spellEnd"/>
      <w:r w:rsidRPr="000C65BF">
        <w:rPr>
          <w:color w:val="191919"/>
        </w:rPr>
        <w:t xml:space="preserve"> organizat, prevăzută la art. 367 din Legea nr. 286/2009 privind Codul penal,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proofErr w:type="spellStart"/>
      <w:r w:rsidRPr="000C65BF">
        <w:rPr>
          <w:color w:val="191919"/>
        </w:rPr>
        <w:t>infracţiuni</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289—294 din Legea nr. 286/2009, cu modificările </w:t>
      </w:r>
      <w:proofErr w:type="spellStart"/>
      <w:r w:rsidRPr="000C65BF">
        <w:rPr>
          <w:color w:val="191919"/>
        </w:rPr>
        <w:t>şi</w:t>
      </w:r>
      <w:proofErr w:type="spellEnd"/>
      <w:r w:rsidRPr="000C65BF">
        <w:rPr>
          <w:color w:val="191919"/>
        </w:rPr>
        <w:t xml:space="preserve"> completările ulterioare, </w:t>
      </w:r>
      <w:proofErr w:type="spellStart"/>
      <w:r w:rsidRPr="000C65BF">
        <w:rPr>
          <w:color w:val="191919"/>
        </w:rPr>
        <w:t>şi</w:t>
      </w:r>
      <w:proofErr w:type="spellEnd"/>
      <w:r w:rsidRPr="000C65BF">
        <w:rPr>
          <w:color w:val="191919"/>
        </w:rPr>
        <w:t xml:space="preserve"> </w:t>
      </w:r>
      <w:proofErr w:type="spellStart"/>
      <w:r w:rsidRPr="000C65BF">
        <w:rPr>
          <w:color w:val="191919"/>
        </w:rPr>
        <w:t>infracţiuni</w:t>
      </w:r>
      <w:proofErr w:type="spellEnd"/>
      <w:r w:rsidRPr="000C65BF">
        <w:rPr>
          <w:color w:val="191919"/>
        </w:rPr>
        <w:t xml:space="preserve"> asimilate </w:t>
      </w:r>
      <w:proofErr w:type="spellStart"/>
      <w:r w:rsidRPr="000C65BF">
        <w:rPr>
          <w:color w:val="191919"/>
        </w:rPr>
        <w:t>infracţiunilor</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10—13 din Legea nr. 78/2000 pentru prevenirea, descoperirea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faptelor de </w:t>
      </w:r>
      <w:proofErr w:type="spellStart"/>
      <w:r w:rsidRPr="000C65BF">
        <w:rPr>
          <w:color w:val="191919"/>
        </w:rPr>
        <w:t>corupţie</w:t>
      </w:r>
      <w:proofErr w:type="spellEnd"/>
      <w:r w:rsidRPr="000C65BF">
        <w:rPr>
          <w:color w:val="191919"/>
        </w:rPr>
        <w:t xml:space="preserve">,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proofErr w:type="spellStart"/>
      <w:r w:rsidRPr="000C65BF">
        <w:rPr>
          <w:color w:val="191919"/>
        </w:rPr>
        <w:t>infracţiuni</w:t>
      </w:r>
      <w:proofErr w:type="spellEnd"/>
      <w:r w:rsidRPr="000C65BF">
        <w:rPr>
          <w:color w:val="191919"/>
        </w:rPr>
        <w:t xml:space="preserve"> împotriva intereselor financiare ale Uniunii Europene, prevăzute la art. 181—185 din Legea nr. 78/2000,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acte de terorism prevăzute la art. 32—35 </w:t>
      </w:r>
      <w:proofErr w:type="spellStart"/>
      <w:r w:rsidRPr="000C65BF">
        <w:rPr>
          <w:color w:val="191919"/>
        </w:rPr>
        <w:t>şi</w:t>
      </w:r>
      <w:proofErr w:type="spellEnd"/>
      <w:r w:rsidRPr="000C65BF">
        <w:rPr>
          <w:color w:val="191919"/>
        </w:rPr>
        <w:t xml:space="preserve"> art. 37—38 din Legea nr. 535/2004 privind prevenirea </w:t>
      </w:r>
      <w:proofErr w:type="spellStart"/>
      <w:r w:rsidRPr="000C65BF">
        <w:rPr>
          <w:color w:val="191919"/>
        </w:rPr>
        <w:t>şi</w:t>
      </w:r>
      <w:proofErr w:type="spellEnd"/>
      <w:r w:rsidRPr="000C65BF">
        <w:rPr>
          <w:color w:val="191919"/>
        </w:rPr>
        <w:t xml:space="preserve"> combaterea terorismului,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spălarea banilor, prevăzută la art. 29 din Legea nr. 656/2002 pentru prevenirea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spălării banilor, precum </w:t>
      </w:r>
      <w:proofErr w:type="spellStart"/>
      <w:r w:rsidRPr="000C65BF">
        <w:rPr>
          <w:color w:val="191919"/>
        </w:rPr>
        <w:t>şi</w:t>
      </w:r>
      <w:proofErr w:type="spellEnd"/>
      <w:r w:rsidRPr="000C65BF">
        <w:rPr>
          <w:color w:val="191919"/>
        </w:rPr>
        <w:t xml:space="preserve"> pentru instituirea unor măsuri de prevenire </w:t>
      </w:r>
      <w:proofErr w:type="spellStart"/>
      <w:r w:rsidRPr="000C65BF">
        <w:rPr>
          <w:color w:val="191919"/>
        </w:rPr>
        <w:t>şi</w:t>
      </w:r>
      <w:proofErr w:type="spellEnd"/>
      <w:r w:rsidRPr="000C65BF">
        <w:rPr>
          <w:color w:val="191919"/>
        </w:rPr>
        <w:t xml:space="preserve"> combatere a </w:t>
      </w:r>
      <w:proofErr w:type="spellStart"/>
      <w:r w:rsidRPr="000C65BF">
        <w:rPr>
          <w:color w:val="191919"/>
        </w:rPr>
        <w:t>finanţării</w:t>
      </w:r>
      <w:proofErr w:type="spellEnd"/>
      <w:r w:rsidRPr="000C65BF">
        <w:rPr>
          <w:color w:val="191919"/>
        </w:rPr>
        <w:t xml:space="preserve"> terorismului, republicată, cu modificările ulterioare, sau </w:t>
      </w:r>
      <w:proofErr w:type="spellStart"/>
      <w:r w:rsidRPr="000C65BF">
        <w:rPr>
          <w:color w:val="191919"/>
        </w:rPr>
        <w:t>finanţarea</w:t>
      </w:r>
      <w:proofErr w:type="spellEnd"/>
      <w:r w:rsidRPr="000C65BF">
        <w:rPr>
          <w:color w:val="191919"/>
        </w:rPr>
        <w:t xml:space="preserve"> terorismului, prevăzută la art. 36 din Legea nr. 535/2004,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traficul </w:t>
      </w:r>
      <w:proofErr w:type="spellStart"/>
      <w:r w:rsidRPr="000C65BF">
        <w:rPr>
          <w:color w:val="191919"/>
        </w:rPr>
        <w:t>şi</w:t>
      </w:r>
      <w:proofErr w:type="spellEnd"/>
      <w:r w:rsidRPr="000C65BF">
        <w:rPr>
          <w:color w:val="191919"/>
        </w:rPr>
        <w:t xml:space="preserve"> exploatarea persoanelor vulnerabile, prevăzute la art. 209—217 din Legea nr. 286/2009,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fraudă, în sensul articolului 1 din </w:t>
      </w:r>
      <w:proofErr w:type="spellStart"/>
      <w:r w:rsidRPr="000C65BF">
        <w:rPr>
          <w:color w:val="191919"/>
        </w:rPr>
        <w:t>Convenţia</w:t>
      </w:r>
      <w:proofErr w:type="spellEnd"/>
      <w:r w:rsidRPr="000C65BF">
        <w:rPr>
          <w:color w:val="191919"/>
        </w:rPr>
        <w:t xml:space="preserve"> privind protejarea intereselor financiare ale </w:t>
      </w:r>
      <w:proofErr w:type="spellStart"/>
      <w:r w:rsidRPr="000C65BF">
        <w:rPr>
          <w:color w:val="191919"/>
        </w:rPr>
        <w:t>Comunităţilor</w:t>
      </w:r>
      <w:proofErr w:type="spellEnd"/>
      <w:r w:rsidRPr="000C65BF">
        <w:rPr>
          <w:color w:val="191919"/>
        </w:rPr>
        <w:t xml:space="preserve"> Europene din 27 noiembrie 1995.</w:t>
      </w: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declar ca </w:t>
      </w:r>
      <w:proofErr w:type="spellStart"/>
      <w:r w:rsidRPr="000C65BF">
        <w:t>informatiile</w:t>
      </w:r>
      <w:proofErr w:type="spellEnd"/>
      <w:r w:rsidRPr="000C65BF">
        <w:t xml:space="preserve"> furnizate sunt complete si corecte in fiecare detaliu si </w:t>
      </w:r>
      <w:proofErr w:type="spellStart"/>
      <w:r w:rsidRPr="000C65BF">
        <w:t>inteleg</w:t>
      </w:r>
      <w:proofErr w:type="spellEnd"/>
      <w:r w:rsidRPr="000C65BF">
        <w:t xml:space="preserve"> ca entitatea Contractanta are dreptul de a solicita, in scopul </w:t>
      </w:r>
      <w:proofErr w:type="spellStart"/>
      <w:r w:rsidRPr="000C65BF">
        <w:t>verificarii</w:t>
      </w:r>
      <w:proofErr w:type="spellEnd"/>
      <w:r w:rsidRPr="000C65BF">
        <w:t xml:space="preserve"> si </w:t>
      </w:r>
      <w:proofErr w:type="spellStart"/>
      <w:r w:rsidRPr="000C65BF">
        <w:t>confirmarii</w:t>
      </w:r>
      <w:proofErr w:type="spellEnd"/>
      <w:r w:rsidRPr="000C65BF">
        <w:t xml:space="preserve"> </w:t>
      </w:r>
      <w:proofErr w:type="spellStart"/>
      <w:r w:rsidRPr="000C65BF">
        <w:t>declaratiilor</w:t>
      </w:r>
      <w:proofErr w:type="spellEnd"/>
      <w:r w:rsidRPr="000C65BF">
        <w:t>, orice documente doveditoare de care dispun.</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jc w:val="both"/>
      </w:pPr>
    </w:p>
    <w:p w:rsidR="00C905BD" w:rsidRPr="000C65BF" w:rsidRDefault="00C905BD" w:rsidP="00C905BD">
      <w:pPr>
        <w:jc w:val="both"/>
      </w:pPr>
    </w:p>
    <w:p w:rsidR="00C905BD" w:rsidRPr="000C65BF" w:rsidRDefault="00C905BD" w:rsidP="00C905BD">
      <w:r w:rsidRPr="000C65BF">
        <w:t xml:space="preserve">      </w:t>
      </w:r>
    </w:p>
    <w:p w:rsidR="00C905BD" w:rsidRPr="000C65BF" w:rsidRDefault="00C905BD" w:rsidP="00C905BD">
      <w:r w:rsidRPr="000C65BF">
        <w:t xml:space="preserve"> Data </w:t>
      </w:r>
      <w:proofErr w:type="spellStart"/>
      <w:r w:rsidRPr="000C65BF">
        <w:t>completarii</w:t>
      </w:r>
      <w:proofErr w:type="spellEnd"/>
      <w:r w:rsidRPr="000C65BF">
        <w:t xml:space="preserve"> ................                                                    </w:t>
      </w:r>
    </w:p>
    <w:p w:rsidR="00C905BD" w:rsidRPr="000C65BF" w:rsidRDefault="00C905BD" w:rsidP="00C905BD"/>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C905BD" w:rsidRPr="000C65BF" w:rsidRDefault="00DC281D" w:rsidP="00194635">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C905BD" w:rsidRPr="000C65BF" w:rsidRDefault="00C905BD" w:rsidP="00C905BD">
      <w:pPr>
        <w:rPr>
          <w:b/>
        </w:rPr>
      </w:pPr>
      <w:r w:rsidRPr="000C65BF">
        <w:rPr>
          <w:b/>
        </w:rPr>
        <w:lastRenderedPageBreak/>
        <w:t xml:space="preserve">                                                                                                                    </w:t>
      </w:r>
      <w:r w:rsidR="0019772F" w:rsidRPr="000C65BF">
        <w:rPr>
          <w:b/>
        </w:rPr>
        <w:t xml:space="preserve">    </w:t>
      </w:r>
      <w:r w:rsidR="001673C2">
        <w:rPr>
          <w:b/>
        </w:rPr>
        <w:t xml:space="preserve">   </w:t>
      </w:r>
      <w:r w:rsidR="0019772F" w:rsidRPr="000C65BF">
        <w:rPr>
          <w:b/>
        </w:rPr>
        <w:t xml:space="preserve">          </w:t>
      </w:r>
      <w:r w:rsidR="005F2C1C" w:rsidRPr="000C65BF">
        <w:rPr>
          <w:b/>
        </w:rPr>
        <w:t xml:space="preserve">   FORMULARUL 2</w:t>
      </w:r>
    </w:p>
    <w:p w:rsidR="00C905BD" w:rsidRPr="000C65BF" w:rsidRDefault="00C905BD" w:rsidP="00C905BD"/>
    <w:p w:rsidR="004662F1" w:rsidRPr="000C65BF" w:rsidRDefault="004662F1" w:rsidP="00C905BD">
      <w:pPr>
        <w:autoSpaceDE w:val="0"/>
        <w:autoSpaceDN w:val="0"/>
        <w:adjustRightInd w:val="0"/>
        <w:jc w:val="both"/>
        <w:rPr>
          <w:sz w:val="22"/>
          <w:szCs w:val="22"/>
        </w:rPr>
      </w:pPr>
      <w:r w:rsidRPr="000C65BF">
        <w:rPr>
          <w:sz w:val="22"/>
          <w:szCs w:val="22"/>
        </w:rPr>
        <w:t xml:space="preserve">  </w:t>
      </w:r>
      <w:r w:rsidR="00FA0F7F" w:rsidRPr="000C65BF">
        <w:rPr>
          <w:sz w:val="22"/>
          <w:szCs w:val="22"/>
        </w:rPr>
        <w:t xml:space="preserve">     </w:t>
      </w:r>
      <w:r w:rsidRPr="000C65BF">
        <w:rPr>
          <w:sz w:val="22"/>
          <w:szCs w:val="22"/>
        </w:rPr>
        <w:t xml:space="preserve">  Candidat/ofertant</w:t>
      </w:r>
    </w:p>
    <w:p w:rsidR="00C905BD" w:rsidRPr="000C65BF" w:rsidRDefault="00C905BD" w:rsidP="00C905BD">
      <w:pPr>
        <w:autoSpaceDE w:val="0"/>
        <w:autoSpaceDN w:val="0"/>
        <w:adjustRightInd w:val="0"/>
        <w:jc w:val="both"/>
        <w:rPr>
          <w:color w:val="000000"/>
        </w:rPr>
      </w:pPr>
      <w:r w:rsidRPr="000C65BF">
        <w:rPr>
          <w:color w:val="000000"/>
        </w:rPr>
        <w:t>_____________________</w:t>
      </w:r>
    </w:p>
    <w:p w:rsidR="00C905BD" w:rsidRPr="000C65BF" w:rsidRDefault="00C905BD" w:rsidP="00C905BD">
      <w:pPr>
        <w:autoSpaceDE w:val="0"/>
        <w:autoSpaceDN w:val="0"/>
        <w:adjustRightInd w:val="0"/>
        <w:jc w:val="both"/>
        <w:rPr>
          <w:color w:val="000000"/>
        </w:rPr>
      </w:pPr>
      <w:r w:rsidRPr="000C65BF">
        <w:rPr>
          <w:color w:val="000000"/>
        </w:rPr>
        <w:t xml:space="preserve">     (denumirea/numele)</w:t>
      </w: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jc w:val="center"/>
        <w:rPr>
          <w:b/>
          <w:bCs/>
          <w:color w:val="000000"/>
        </w:rPr>
      </w:pPr>
      <w:r w:rsidRPr="000C65BF">
        <w:rPr>
          <w:b/>
          <w:bCs/>
          <w:color w:val="000000"/>
        </w:rPr>
        <w:t xml:space="preserve">DECLARATIE </w:t>
      </w:r>
    </w:p>
    <w:p w:rsidR="00C905BD" w:rsidRPr="000C65BF" w:rsidRDefault="00C905BD" w:rsidP="00C905BD">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180 din Legea 99/2016</w:t>
      </w: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Subsemnatul(a)..................................................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numele operatorului economic-</w:t>
      </w:r>
      <w:proofErr w:type="spellStart"/>
      <w:r w:rsidRPr="000C65BF">
        <w:rPr>
          <w:i/>
          <w:iCs/>
          <w:color w:val="000000"/>
        </w:rPr>
        <w:t>peroana</w:t>
      </w:r>
      <w:proofErr w:type="spellEnd"/>
      <w:r w:rsidRPr="000C65BF">
        <w:rPr>
          <w:i/>
          <w:iCs/>
          <w:color w:val="000000"/>
        </w:rPr>
        <w:t xml:space="preserve"> juridica</w:t>
      </w:r>
      <w:r w:rsidR="00DC281D" w:rsidRPr="000C65BF">
        <w:rPr>
          <w:color w:val="000000"/>
        </w:rPr>
        <w:t xml:space="preserve">], în calitate de </w:t>
      </w:r>
      <w:r w:rsidR="004662F1" w:rsidRPr="000C65BF">
        <w:rPr>
          <w:sz w:val="22"/>
          <w:szCs w:val="22"/>
        </w:rPr>
        <w:t>candidat/ofertant</w:t>
      </w:r>
      <w:r w:rsidR="00DC281D" w:rsidRPr="000C65BF">
        <w:rPr>
          <w:color w:val="000000"/>
        </w:rPr>
        <w:t>,</w:t>
      </w:r>
      <w:r w:rsidRPr="000C65BF">
        <w:rPr>
          <w:color w:val="000000"/>
        </w:rPr>
        <w:t xml:space="preserve"> la procedura de ……………… pentru </w:t>
      </w:r>
      <w:proofErr w:type="spellStart"/>
      <w:r w:rsidRPr="000C65BF">
        <w:rPr>
          <w:color w:val="000000"/>
        </w:rPr>
        <w:t>achizitia</w:t>
      </w:r>
      <w:proofErr w:type="spellEnd"/>
      <w:r w:rsidRPr="000C65BF">
        <w:rPr>
          <w:color w:val="000000"/>
        </w:rPr>
        <w:t xml:space="preserve"> de </w:t>
      </w:r>
      <w:r w:rsidRPr="000C65BF">
        <w:rPr>
          <w:bCs/>
          <w:color w:val="000000"/>
        </w:rPr>
        <w:t>.........</w:t>
      </w:r>
      <w:r w:rsidR="00F558CA" w:rsidRPr="000C65BF">
        <w:rPr>
          <w:bCs/>
          <w:color w:val="000000"/>
        </w:rPr>
        <w:t xml:space="preserve">......................... Cod </w:t>
      </w:r>
      <w:r w:rsidRPr="000C65BF">
        <w:rPr>
          <w:bCs/>
          <w:color w:val="000000"/>
        </w:rPr>
        <w:t>CPV: .....................</w:t>
      </w:r>
      <w:r w:rsidRPr="000C65BF">
        <w:rPr>
          <w:color w:val="000000"/>
        </w:rPr>
        <w:t xml:space="preserve"> la data de ..............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data</w:t>
      </w:r>
      <w:r w:rsidRPr="000C65BF">
        <w:rPr>
          <w:color w:val="000000"/>
        </w:rPr>
        <w:t>], organizata de ………………………………..,</w:t>
      </w:r>
    </w:p>
    <w:p w:rsidR="00C905BD" w:rsidRPr="000C65BF" w:rsidRDefault="00C905BD" w:rsidP="00C905BD">
      <w:pPr>
        <w:autoSpaceDE w:val="0"/>
        <w:autoSpaceDN w:val="0"/>
        <w:adjustRightInd w:val="0"/>
        <w:ind w:firstLine="720"/>
        <w:jc w:val="both"/>
        <w:rPr>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 xml:space="preserve">declar pe proprie </w:t>
      </w:r>
      <w:proofErr w:type="spellStart"/>
      <w:r w:rsidRPr="000C65BF">
        <w:rPr>
          <w:color w:val="000000"/>
        </w:rPr>
        <w:t>raspundere</w:t>
      </w:r>
      <w:proofErr w:type="spellEnd"/>
      <w:r w:rsidRPr="000C65BF">
        <w:rPr>
          <w:color w:val="000000"/>
        </w:rPr>
        <w:t xml:space="preserve"> ca:</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încalc </w:t>
      </w:r>
      <w:proofErr w:type="spellStart"/>
      <w:r w:rsidRPr="000C65BF">
        <w:rPr>
          <w:rFonts w:eastAsia="Calibri"/>
          <w:color w:val="191919"/>
        </w:rPr>
        <w:t>obligaţiile</w:t>
      </w:r>
      <w:proofErr w:type="spellEnd"/>
      <w:r w:rsidRPr="000C65BF">
        <w:rPr>
          <w:rFonts w:eastAsia="Calibri"/>
          <w:color w:val="191919"/>
        </w:rPr>
        <w:t xml:space="preserve"> stabilite potrivit art. 64 alin. (1), iar entitatea contractantă poate demonstra acest lucru prin orice mijloc de probă adecvat, cum ar fi decizii ale </w:t>
      </w:r>
      <w:proofErr w:type="spellStart"/>
      <w:r w:rsidRPr="000C65BF">
        <w:rPr>
          <w:rFonts w:eastAsia="Calibri"/>
          <w:color w:val="191919"/>
        </w:rPr>
        <w:t>entităţilor</w:t>
      </w:r>
      <w:proofErr w:type="spellEnd"/>
      <w:r w:rsidRPr="000C65BF">
        <w:rPr>
          <w:rFonts w:eastAsia="Calibri"/>
          <w:color w:val="191919"/>
        </w:rPr>
        <w:t xml:space="preserve"> competente prin care se constată încălcarea acestor </w:t>
      </w:r>
      <w:proofErr w:type="spellStart"/>
      <w:r w:rsidRPr="000C65BF">
        <w:rPr>
          <w:rFonts w:eastAsia="Calibri"/>
          <w:color w:val="191919"/>
        </w:rPr>
        <w:t>obligaţii</w:t>
      </w:r>
      <w:proofErr w:type="spellEnd"/>
      <w:r w:rsidRPr="000C65BF">
        <w:rPr>
          <w:rFonts w:eastAsia="Calibri"/>
          <w:color w:val="191919"/>
        </w:rPr>
        <w:t>;</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 procedura </w:t>
      </w:r>
      <w:proofErr w:type="spellStart"/>
      <w:r w:rsidRPr="000C65BF">
        <w:rPr>
          <w:rFonts w:eastAsia="Calibri"/>
          <w:color w:val="191919"/>
        </w:rPr>
        <w:t>insolvenţei</w:t>
      </w:r>
      <w:proofErr w:type="spellEnd"/>
      <w:r w:rsidRPr="000C65BF">
        <w:rPr>
          <w:rFonts w:eastAsia="Calibri"/>
          <w:color w:val="191919"/>
        </w:rPr>
        <w:t xml:space="preserve"> sau în lichidare, în supraveghere judiciară, sau în încetarea </w:t>
      </w:r>
      <w:proofErr w:type="spellStart"/>
      <w:r w:rsidRPr="000C65BF">
        <w:rPr>
          <w:rFonts w:eastAsia="Calibri"/>
          <w:color w:val="191919"/>
        </w:rPr>
        <w:t>activităţii</w:t>
      </w:r>
      <w:proofErr w:type="spellEnd"/>
      <w:r w:rsidRPr="000C65BF">
        <w:rPr>
          <w:rFonts w:eastAsia="Calibri"/>
          <w:color w:val="191919"/>
        </w:rPr>
        <w:t>;</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comis o abatere profesională gravă, care îi pune în </w:t>
      </w:r>
      <w:proofErr w:type="spellStart"/>
      <w:r w:rsidRPr="000C65BF">
        <w:rPr>
          <w:rFonts w:eastAsia="Calibri"/>
          <w:color w:val="191919"/>
        </w:rPr>
        <w:t>discuţie</w:t>
      </w:r>
      <w:proofErr w:type="spellEnd"/>
      <w:r w:rsidRPr="000C65BF">
        <w:rPr>
          <w:rFonts w:eastAsia="Calibri"/>
          <w:color w:val="191919"/>
        </w:rPr>
        <w:t xml:space="preserve"> integritatea, iar entitatea contractantă poate demonstra acest lucru prin orice mijloc de probă adecvat, cum ar fi o decizie a unei </w:t>
      </w:r>
      <w:proofErr w:type="spellStart"/>
      <w:r w:rsidRPr="000C65BF">
        <w:rPr>
          <w:rFonts w:eastAsia="Calibri"/>
          <w:color w:val="191919"/>
        </w:rPr>
        <w:t>instanţe</w:t>
      </w:r>
      <w:proofErr w:type="spellEnd"/>
      <w:r w:rsidRPr="000C65BF">
        <w:rPr>
          <w:rFonts w:eastAsia="Calibri"/>
          <w:color w:val="191919"/>
        </w:rPr>
        <w:t xml:space="preserve"> </w:t>
      </w:r>
      <w:proofErr w:type="spellStart"/>
      <w:r w:rsidRPr="000C65BF">
        <w:rPr>
          <w:rFonts w:eastAsia="Calibri"/>
          <w:color w:val="191919"/>
        </w:rPr>
        <w:t>judecătoreşti</w:t>
      </w:r>
      <w:proofErr w:type="spellEnd"/>
      <w:r w:rsidRPr="000C65BF">
        <w:rPr>
          <w:rFonts w:eastAsia="Calibri"/>
          <w:color w:val="191919"/>
        </w:rPr>
        <w:t xml:space="preserve">, a unei </w:t>
      </w:r>
      <w:proofErr w:type="spellStart"/>
      <w:r w:rsidRPr="000C65BF">
        <w:rPr>
          <w:rFonts w:eastAsia="Calibri"/>
          <w:color w:val="191919"/>
        </w:rPr>
        <w:t>autorităţi</w:t>
      </w:r>
      <w:proofErr w:type="spellEnd"/>
      <w:r w:rsidRPr="000C65BF">
        <w:rPr>
          <w:rFonts w:eastAsia="Calibri"/>
          <w:color w:val="191919"/>
        </w:rPr>
        <w:t xml:space="preserve"> administrative sau a unei </w:t>
      </w:r>
      <w:proofErr w:type="spellStart"/>
      <w:r w:rsidRPr="000C65BF">
        <w:rPr>
          <w:rFonts w:eastAsia="Calibri"/>
          <w:color w:val="191919"/>
        </w:rPr>
        <w:t>organizaţii</w:t>
      </w:r>
      <w:proofErr w:type="spellEnd"/>
      <w:r w:rsidRPr="000C65BF">
        <w:rPr>
          <w:rFonts w:eastAsia="Calibri"/>
          <w:color w:val="191919"/>
        </w:rPr>
        <w:t xml:space="preserve"> </w:t>
      </w:r>
      <w:proofErr w:type="spellStart"/>
      <w:r w:rsidRPr="000C65BF">
        <w:rPr>
          <w:rFonts w:eastAsia="Calibri"/>
          <w:color w:val="191919"/>
        </w:rPr>
        <w:t>internaţionale</w:t>
      </w:r>
      <w:proofErr w:type="spellEnd"/>
      <w:r w:rsidRPr="000C65BF">
        <w:rPr>
          <w:rFonts w:eastAsia="Calibri"/>
          <w:color w:val="191919"/>
        </w:rPr>
        <w:t>;</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într-o </w:t>
      </w:r>
      <w:proofErr w:type="spellStart"/>
      <w:r w:rsidRPr="000C65BF">
        <w:rPr>
          <w:rFonts w:eastAsia="Calibri"/>
          <w:color w:val="191919"/>
        </w:rPr>
        <w:t>situaţie</w:t>
      </w:r>
      <w:proofErr w:type="spellEnd"/>
      <w:r w:rsidRPr="000C65BF">
        <w:rPr>
          <w:rFonts w:eastAsia="Calibri"/>
          <w:color w:val="191919"/>
        </w:rPr>
        <w:t xml:space="preserve"> de conflict de interese în cadrul sau/în legătură cu procedura în cauză, iar această </w:t>
      </w:r>
      <w:proofErr w:type="spellStart"/>
      <w:r w:rsidRPr="000C65BF">
        <w:rPr>
          <w:rFonts w:eastAsia="Calibri"/>
          <w:color w:val="191919"/>
        </w:rPr>
        <w:t>situaţie</w:t>
      </w:r>
      <w:proofErr w:type="spellEnd"/>
      <w:r w:rsidRPr="000C65BF">
        <w:rPr>
          <w:rFonts w:eastAsia="Calibri"/>
          <w:color w:val="191919"/>
        </w:rPr>
        <w:t xml:space="preserve"> nu poate fi remediată în mod efectiv prin alte măsuri mai </w:t>
      </w:r>
      <w:proofErr w:type="spellStart"/>
      <w:r w:rsidRPr="000C65BF">
        <w:rPr>
          <w:rFonts w:eastAsia="Calibri"/>
          <w:color w:val="191919"/>
        </w:rPr>
        <w:t>puţin</w:t>
      </w:r>
      <w:proofErr w:type="spellEnd"/>
      <w:r w:rsidRPr="000C65BF">
        <w:rPr>
          <w:rFonts w:eastAsia="Calibri"/>
          <w:color w:val="191919"/>
        </w:rPr>
        <w:t xml:space="preserve"> severe, prevăzute la art. 75 alin. (3);</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participat anterior la pregătirea procedurii de atribuire care a condus la distorsionare a </w:t>
      </w:r>
      <w:proofErr w:type="spellStart"/>
      <w:r w:rsidRPr="000C65BF">
        <w:rPr>
          <w:rFonts w:eastAsia="Calibri"/>
          <w:color w:val="191919"/>
        </w:rPr>
        <w:t>concurenţei</w:t>
      </w:r>
      <w:proofErr w:type="spellEnd"/>
      <w:r w:rsidRPr="000C65BF">
        <w:rPr>
          <w:rFonts w:eastAsia="Calibri"/>
          <w:color w:val="191919"/>
        </w:rPr>
        <w:t xml:space="preserve">, iar această </w:t>
      </w:r>
      <w:proofErr w:type="spellStart"/>
      <w:r w:rsidRPr="000C65BF">
        <w:rPr>
          <w:rFonts w:eastAsia="Calibri"/>
          <w:color w:val="191919"/>
        </w:rPr>
        <w:t>situaţie</w:t>
      </w:r>
      <w:proofErr w:type="spellEnd"/>
      <w:r w:rsidRPr="000C65BF">
        <w:rPr>
          <w:rFonts w:eastAsia="Calibri"/>
          <w:color w:val="191919"/>
        </w:rPr>
        <w:t xml:space="preserve"> nu poate fi remediată prin alte măsuri mai </w:t>
      </w:r>
      <w:proofErr w:type="spellStart"/>
      <w:r w:rsidRPr="000C65BF">
        <w:rPr>
          <w:rFonts w:eastAsia="Calibri"/>
          <w:color w:val="191919"/>
        </w:rPr>
        <w:t>puţin</w:t>
      </w:r>
      <w:proofErr w:type="spellEnd"/>
      <w:r w:rsidRPr="000C65BF">
        <w:rPr>
          <w:rFonts w:eastAsia="Calibri"/>
          <w:color w:val="191919"/>
        </w:rPr>
        <w:t xml:space="preserve"> severe;</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mi-am încălcat în mod grav sau repetat </w:t>
      </w:r>
      <w:proofErr w:type="spellStart"/>
      <w:r w:rsidRPr="000C65BF">
        <w:rPr>
          <w:rFonts w:eastAsia="Calibri"/>
          <w:color w:val="191919"/>
        </w:rPr>
        <w:t>obligaţiile</w:t>
      </w:r>
      <w:proofErr w:type="spellEnd"/>
      <w:r w:rsidRPr="000C65BF">
        <w:rPr>
          <w:rFonts w:eastAsia="Calibri"/>
          <w:color w:val="191919"/>
        </w:rPr>
        <w:t xml:space="preserve"> principale ce-i reveneau în cadrul unui contract de </w:t>
      </w:r>
      <w:proofErr w:type="spellStart"/>
      <w:r w:rsidRPr="000C65BF">
        <w:rPr>
          <w:rFonts w:eastAsia="Calibri"/>
          <w:color w:val="191919"/>
        </w:rPr>
        <w:t>achiziţii</w:t>
      </w:r>
      <w:proofErr w:type="spellEnd"/>
      <w:r w:rsidRPr="000C65BF">
        <w:rPr>
          <w:rFonts w:eastAsia="Calibri"/>
          <w:color w:val="191919"/>
        </w:rPr>
        <w:t xml:space="preserve"> publice, al unui contract sectorial sau al unui contract de concesiune încheiate anterior, iar aceste încălcări au dus la încetarea anticipată respectivului contract, plata de daune interese sau alte </w:t>
      </w:r>
      <w:proofErr w:type="spellStart"/>
      <w:r w:rsidRPr="000C65BF">
        <w:rPr>
          <w:rFonts w:eastAsia="Calibri"/>
          <w:color w:val="191919"/>
        </w:rPr>
        <w:t>sancţiuni</w:t>
      </w:r>
      <w:proofErr w:type="spellEnd"/>
      <w:r w:rsidRPr="000C65BF">
        <w:rPr>
          <w:rFonts w:eastAsia="Calibri"/>
          <w:color w:val="191919"/>
        </w:rPr>
        <w:t xml:space="preserve"> comparabile;</w:t>
      </w:r>
    </w:p>
    <w:p w:rsidR="00C905BD" w:rsidRPr="000C65BF" w:rsidRDefault="00C905BD" w:rsidP="00C905BD"/>
    <w:p w:rsidR="00C905BD" w:rsidRPr="000C65BF" w:rsidRDefault="00C905BD" w:rsidP="004662F1">
      <w:pPr>
        <w:autoSpaceDE w:val="0"/>
        <w:autoSpaceDN w:val="0"/>
        <w:adjustRightInd w:val="0"/>
        <w:ind w:firstLine="708"/>
        <w:jc w:val="both"/>
        <w:rPr>
          <w:color w:val="000000"/>
        </w:rPr>
      </w:pPr>
      <w:r w:rsidRPr="000C65BF">
        <w:rPr>
          <w:color w:val="000000"/>
        </w:rPr>
        <w:t xml:space="preserve">Subsemnatul declar ca </w:t>
      </w:r>
      <w:proofErr w:type="spellStart"/>
      <w:r w:rsidRPr="000C65BF">
        <w:rPr>
          <w:color w:val="000000"/>
        </w:rPr>
        <w:t>informatiile</w:t>
      </w:r>
      <w:proofErr w:type="spellEnd"/>
      <w:r w:rsidRPr="000C65BF">
        <w:rPr>
          <w:color w:val="000000"/>
        </w:rPr>
        <w:t xml:space="preserve"> furnizate sunt complete si corecte în fiecare detaliu si </w:t>
      </w:r>
      <w:proofErr w:type="spellStart"/>
      <w:r w:rsidRPr="000C65BF">
        <w:rPr>
          <w:color w:val="000000"/>
        </w:rPr>
        <w:t>înteleg</w:t>
      </w:r>
      <w:proofErr w:type="spellEnd"/>
      <w:r w:rsidRPr="000C65BF">
        <w:rPr>
          <w:color w:val="000000"/>
        </w:rPr>
        <w:t xml:space="preserve"> ca entitatea contractanta are dreptul de a solicita, în scopul </w:t>
      </w:r>
      <w:proofErr w:type="spellStart"/>
      <w:r w:rsidRPr="000C65BF">
        <w:rPr>
          <w:color w:val="000000"/>
        </w:rPr>
        <w:t>verificarii</w:t>
      </w:r>
      <w:proofErr w:type="spellEnd"/>
      <w:r w:rsidRPr="000C65BF">
        <w:rPr>
          <w:color w:val="000000"/>
        </w:rPr>
        <w:t xml:space="preserve"> si </w:t>
      </w:r>
      <w:proofErr w:type="spellStart"/>
      <w:r w:rsidRPr="000C65BF">
        <w:rPr>
          <w:color w:val="000000"/>
        </w:rPr>
        <w:t>confirmarii</w:t>
      </w:r>
      <w:proofErr w:type="spellEnd"/>
      <w:r w:rsidRPr="000C65BF">
        <w:rPr>
          <w:color w:val="000000"/>
        </w:rPr>
        <w:t xml:space="preserve"> </w:t>
      </w:r>
      <w:proofErr w:type="spellStart"/>
      <w:r w:rsidRPr="000C65BF">
        <w:rPr>
          <w:color w:val="000000"/>
        </w:rPr>
        <w:t>declaratiilor</w:t>
      </w:r>
      <w:proofErr w:type="spellEnd"/>
      <w:r w:rsidRPr="000C65BF">
        <w:rPr>
          <w:color w:val="000000"/>
        </w:rPr>
        <w:t xml:space="preserve"> orice documente doveditoare de care dispunem.</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r w:rsidRPr="000C65BF">
        <w:rPr>
          <w:color w:val="000000"/>
        </w:rPr>
        <w:tab/>
        <w:t xml:space="preserve">  </w:t>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DC281D" w:rsidRPr="000C65BF" w:rsidRDefault="00DC281D" w:rsidP="00DC281D">
      <w:pPr>
        <w:rPr>
          <w:sz w:val="22"/>
          <w:szCs w:val="22"/>
        </w:rPr>
      </w:pPr>
    </w:p>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DC281D" w:rsidRPr="000C65BF" w:rsidRDefault="00DC281D" w:rsidP="00DC281D">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DC281D" w:rsidRPr="000C65BF" w:rsidRDefault="00DC281D" w:rsidP="00DC281D">
      <w:pPr>
        <w:jc w:val="center"/>
        <w:rPr>
          <w:i/>
          <w:sz w:val="22"/>
          <w:szCs w:val="22"/>
        </w:rPr>
      </w:pPr>
    </w:p>
    <w:p w:rsidR="00C905BD" w:rsidRPr="000C65BF" w:rsidRDefault="00C905BD" w:rsidP="00C905BD">
      <w:pPr>
        <w:autoSpaceDE w:val="0"/>
        <w:autoSpaceDN w:val="0"/>
        <w:adjustRightInd w:val="0"/>
        <w:rPr>
          <w:i/>
          <w:iCs/>
          <w:color w:val="000000"/>
        </w:rPr>
      </w:pPr>
    </w:p>
    <w:p w:rsidR="00C905BD" w:rsidRPr="000C65BF" w:rsidRDefault="00C905BD" w:rsidP="00C905BD">
      <w:pPr>
        <w:autoSpaceDE w:val="0"/>
        <w:autoSpaceDN w:val="0"/>
        <w:adjustRightInd w:val="0"/>
        <w:jc w:val="right"/>
        <w:rPr>
          <w:b/>
        </w:rPr>
      </w:pPr>
    </w:p>
    <w:p w:rsidR="00C905BD" w:rsidRPr="000C65BF" w:rsidRDefault="00C905BD" w:rsidP="00C905BD">
      <w:pPr>
        <w:jc w:val="right"/>
        <w:rPr>
          <w:b/>
        </w:rPr>
      </w:pPr>
      <w:r w:rsidRPr="000C65BF">
        <w:rPr>
          <w:b/>
        </w:rPr>
        <w:lastRenderedPageBreak/>
        <w:t xml:space="preserve">FORMULARUL </w:t>
      </w:r>
      <w:r w:rsidR="005F2C1C" w:rsidRPr="000C65BF">
        <w:rPr>
          <w:b/>
        </w:rPr>
        <w:t>3</w:t>
      </w:r>
    </w:p>
    <w:p w:rsidR="00C905BD" w:rsidRPr="000C65BF" w:rsidRDefault="00C905BD" w:rsidP="00C905BD">
      <w:pPr>
        <w:pStyle w:val="Corptext2"/>
        <w:spacing w:after="0" w:line="240" w:lineRule="auto"/>
        <w:jc w:val="both"/>
        <w:rPr>
          <w:u w:val="single"/>
        </w:rPr>
      </w:pPr>
    </w:p>
    <w:p w:rsidR="00FA0F7F" w:rsidRPr="000C65BF" w:rsidRDefault="00FA0F7F" w:rsidP="00FA0F7F">
      <w:pPr>
        <w:jc w:val="center"/>
        <w:rPr>
          <w:b/>
          <w:sz w:val="23"/>
          <w:szCs w:val="23"/>
        </w:rPr>
      </w:pPr>
      <w:proofErr w:type="spellStart"/>
      <w:r w:rsidRPr="000C65BF">
        <w:rPr>
          <w:b/>
          <w:sz w:val="23"/>
          <w:szCs w:val="23"/>
        </w:rPr>
        <w:t>Declaratie</w:t>
      </w:r>
      <w:proofErr w:type="spellEnd"/>
    </w:p>
    <w:p w:rsidR="00FA0F7F" w:rsidRPr="000C65BF" w:rsidRDefault="00FA0F7F" w:rsidP="00FA0F7F">
      <w:pPr>
        <w:jc w:val="center"/>
        <w:rPr>
          <w:b/>
          <w:sz w:val="23"/>
          <w:szCs w:val="23"/>
        </w:rPr>
      </w:pPr>
      <w:r w:rsidRPr="000C65BF">
        <w:rPr>
          <w:b/>
          <w:sz w:val="23"/>
          <w:szCs w:val="23"/>
        </w:rPr>
        <w:t xml:space="preserve">privind </w:t>
      </w:r>
      <w:proofErr w:type="spellStart"/>
      <w:r w:rsidRPr="000C65BF">
        <w:rPr>
          <w:b/>
          <w:sz w:val="23"/>
          <w:szCs w:val="23"/>
        </w:rPr>
        <w:t>neincadrarea</w:t>
      </w:r>
      <w:proofErr w:type="spellEnd"/>
      <w:r w:rsidRPr="000C65BF">
        <w:rPr>
          <w:b/>
          <w:sz w:val="23"/>
          <w:szCs w:val="23"/>
        </w:rPr>
        <w:t xml:space="preserve"> in </w:t>
      </w:r>
      <w:proofErr w:type="spellStart"/>
      <w:r w:rsidRPr="000C65BF">
        <w:rPr>
          <w:b/>
          <w:sz w:val="23"/>
          <w:szCs w:val="23"/>
        </w:rPr>
        <w:t>situatiile</w:t>
      </w:r>
      <w:proofErr w:type="spellEnd"/>
      <w:r w:rsidRPr="000C65BF">
        <w:rPr>
          <w:b/>
          <w:sz w:val="23"/>
          <w:szCs w:val="23"/>
        </w:rPr>
        <w:t xml:space="preserve"> </w:t>
      </w:r>
      <w:proofErr w:type="spellStart"/>
      <w:r w:rsidRPr="000C65BF">
        <w:rPr>
          <w:b/>
          <w:sz w:val="23"/>
          <w:szCs w:val="23"/>
        </w:rPr>
        <w:t>prevazute</w:t>
      </w:r>
      <w:proofErr w:type="spellEnd"/>
      <w:r w:rsidRPr="000C65BF">
        <w:rPr>
          <w:b/>
          <w:sz w:val="23"/>
          <w:szCs w:val="23"/>
        </w:rPr>
        <w:t xml:space="preserve"> la art. 73 din</w:t>
      </w:r>
    </w:p>
    <w:p w:rsidR="00FA0F7F" w:rsidRPr="000C65BF" w:rsidRDefault="00FA0F7F" w:rsidP="00FA0F7F">
      <w:pPr>
        <w:jc w:val="center"/>
        <w:rPr>
          <w:b/>
          <w:sz w:val="23"/>
          <w:szCs w:val="23"/>
        </w:rPr>
      </w:pPr>
      <w:r w:rsidRPr="000C65BF">
        <w:rPr>
          <w:b/>
          <w:sz w:val="23"/>
          <w:szCs w:val="23"/>
        </w:rPr>
        <w:t>Legea nr. 99/2016</w:t>
      </w:r>
    </w:p>
    <w:p w:rsidR="00FA0F7F" w:rsidRPr="000C65BF" w:rsidRDefault="00FA0F7F" w:rsidP="00FA0F7F">
      <w:pPr>
        <w:rPr>
          <w:sz w:val="23"/>
          <w:szCs w:val="23"/>
        </w:rPr>
      </w:pPr>
    </w:p>
    <w:p w:rsidR="00FA0F7F" w:rsidRPr="000C65BF" w:rsidRDefault="00FA0F7F" w:rsidP="00FA0F7F">
      <w:pPr>
        <w:rPr>
          <w:sz w:val="23"/>
          <w:szCs w:val="23"/>
        </w:rPr>
      </w:pPr>
    </w:p>
    <w:p w:rsidR="00FA0F7F" w:rsidRPr="000C65BF" w:rsidRDefault="00FA0F7F" w:rsidP="00FA0F7F">
      <w:pPr>
        <w:ind w:firstLine="708"/>
        <w:jc w:val="both"/>
        <w:rPr>
          <w:sz w:val="23"/>
          <w:szCs w:val="23"/>
        </w:rPr>
      </w:pPr>
      <w:r w:rsidRPr="000C65BF">
        <w:rPr>
          <w:sz w:val="23"/>
          <w:szCs w:val="23"/>
        </w:rPr>
        <w:t>Subsemnatul(a)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operatorului economic, in calitate de   ofertant/asociat/subcontractant propus/</w:t>
      </w:r>
      <w:proofErr w:type="spellStart"/>
      <w:r w:rsidRPr="000C65BF">
        <w:rPr>
          <w:i/>
          <w:sz w:val="23"/>
          <w:szCs w:val="23"/>
        </w:rPr>
        <w:t>tert</w:t>
      </w:r>
      <w:proofErr w:type="spellEnd"/>
      <w:r w:rsidRPr="000C65BF">
        <w:rPr>
          <w:i/>
          <w:sz w:val="23"/>
          <w:szCs w:val="23"/>
        </w:rPr>
        <w:t xml:space="preserve"> </w:t>
      </w:r>
      <w:proofErr w:type="spellStart"/>
      <w:r w:rsidRPr="000C65BF">
        <w:rPr>
          <w:i/>
          <w:sz w:val="23"/>
          <w:szCs w:val="23"/>
        </w:rPr>
        <w:t>sustinator</w:t>
      </w:r>
      <w:proofErr w:type="spellEnd"/>
      <w:r w:rsidRPr="000C65BF">
        <w:rPr>
          <w:sz w:val="23"/>
          <w:szCs w:val="23"/>
        </w:rPr>
        <w:t>) la procedura de …… (</w:t>
      </w:r>
      <w:r w:rsidRPr="000C65BF">
        <w:rPr>
          <w:i/>
          <w:sz w:val="23"/>
          <w:szCs w:val="23"/>
        </w:rPr>
        <w:t xml:space="preserve">se </w:t>
      </w:r>
      <w:proofErr w:type="spellStart"/>
      <w:r w:rsidRPr="000C65BF">
        <w:rPr>
          <w:i/>
          <w:sz w:val="23"/>
          <w:szCs w:val="23"/>
        </w:rPr>
        <w:t>mentioneaza</w:t>
      </w:r>
      <w:proofErr w:type="spellEnd"/>
      <w:r w:rsidRPr="000C65BF">
        <w:rPr>
          <w:i/>
          <w:sz w:val="23"/>
          <w:szCs w:val="23"/>
        </w:rPr>
        <w:t xml:space="preserve"> procedura</w:t>
      </w:r>
      <w:r w:rsidRPr="000C65BF">
        <w:rPr>
          <w:sz w:val="23"/>
          <w:szCs w:val="23"/>
        </w:rPr>
        <w:t xml:space="preserve">) pentru </w:t>
      </w:r>
      <w:proofErr w:type="spellStart"/>
      <w:r w:rsidRPr="000C65BF">
        <w:rPr>
          <w:sz w:val="23"/>
          <w:szCs w:val="23"/>
        </w:rPr>
        <w:t>achizitia</w:t>
      </w:r>
      <w:proofErr w:type="spellEnd"/>
      <w:r w:rsidRPr="000C65BF">
        <w:rPr>
          <w:sz w:val="23"/>
          <w:szCs w:val="23"/>
        </w:rPr>
        <w:t xml:space="preserve">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w:t>
      </w:r>
      <w:proofErr w:type="spellStart"/>
      <w:r w:rsidRPr="000C65BF">
        <w:rPr>
          <w:i/>
          <w:sz w:val="23"/>
          <w:szCs w:val="23"/>
        </w:rPr>
        <w:t>dupa</w:t>
      </w:r>
      <w:proofErr w:type="spellEnd"/>
      <w:r w:rsidRPr="000C65BF">
        <w:rPr>
          <w:i/>
          <w:sz w:val="23"/>
          <w:szCs w:val="23"/>
        </w:rPr>
        <w:t xml:space="preserve"> caz, denumirea produsului, </w:t>
      </w:r>
      <w:proofErr w:type="spellStart"/>
      <w:r w:rsidRPr="000C65BF">
        <w:rPr>
          <w:i/>
          <w:sz w:val="23"/>
          <w:szCs w:val="23"/>
        </w:rPr>
        <w:t>lucrarii</w:t>
      </w:r>
      <w:proofErr w:type="spellEnd"/>
      <w:r w:rsidRPr="000C65BF">
        <w:rPr>
          <w:i/>
          <w:sz w:val="23"/>
          <w:szCs w:val="23"/>
        </w:rPr>
        <w:t xml:space="preserve"> sau serviciului si codul CPV</w:t>
      </w:r>
      <w:r w:rsidRPr="000C65BF">
        <w:rPr>
          <w:sz w:val="23"/>
          <w:szCs w:val="23"/>
        </w:rPr>
        <w:t>), la data de ……, organizata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w:t>
      </w:r>
      <w:proofErr w:type="spellStart"/>
      <w:r w:rsidRPr="000C65BF">
        <w:rPr>
          <w:i/>
          <w:sz w:val="23"/>
          <w:szCs w:val="23"/>
        </w:rPr>
        <w:t>entitatii</w:t>
      </w:r>
      <w:proofErr w:type="spellEnd"/>
      <w:r w:rsidRPr="000C65BF">
        <w:rPr>
          <w:i/>
          <w:sz w:val="23"/>
          <w:szCs w:val="23"/>
        </w:rPr>
        <w:t xml:space="preserve"> contractante</w:t>
      </w:r>
      <w:r w:rsidRPr="000C65BF">
        <w:rPr>
          <w:sz w:val="23"/>
          <w:szCs w:val="23"/>
        </w:rPr>
        <w:t xml:space="preserve">), declar pe proprie </w:t>
      </w:r>
      <w:proofErr w:type="spellStart"/>
      <w:r w:rsidRPr="000C65BF">
        <w:rPr>
          <w:sz w:val="23"/>
          <w:szCs w:val="23"/>
        </w:rPr>
        <w:t>raspundere</w:t>
      </w:r>
      <w:proofErr w:type="spellEnd"/>
      <w:r w:rsidRPr="000C65BF">
        <w:rPr>
          <w:sz w:val="23"/>
          <w:szCs w:val="23"/>
        </w:rPr>
        <w:t xml:space="preserve">, sub </w:t>
      </w:r>
      <w:proofErr w:type="spellStart"/>
      <w:r w:rsidRPr="000C65BF">
        <w:rPr>
          <w:sz w:val="23"/>
          <w:szCs w:val="23"/>
        </w:rPr>
        <w:t>sanctiunea</w:t>
      </w:r>
      <w:proofErr w:type="spellEnd"/>
      <w:r w:rsidRPr="000C65BF">
        <w:rPr>
          <w:sz w:val="23"/>
          <w:szCs w:val="23"/>
        </w:rPr>
        <w:t xml:space="preserve"> excluderii din procedura si a </w:t>
      </w:r>
      <w:proofErr w:type="spellStart"/>
      <w:r w:rsidRPr="000C65BF">
        <w:rPr>
          <w:sz w:val="23"/>
          <w:szCs w:val="23"/>
        </w:rPr>
        <w:t>sanctiunilor</w:t>
      </w:r>
      <w:proofErr w:type="spellEnd"/>
      <w:r w:rsidRPr="000C65BF">
        <w:rPr>
          <w:sz w:val="23"/>
          <w:szCs w:val="23"/>
        </w:rPr>
        <w:t xml:space="preserve"> aplicate faptei de fals in acte publice, c</w:t>
      </w:r>
      <w:r w:rsidRPr="000C65BF">
        <w:rPr>
          <w:rStyle w:val="l5def3"/>
          <w:rFonts w:ascii="Times New Roman" w:hAnsi="Times New Roman" w:cs="Times New Roman"/>
          <w:sz w:val="23"/>
          <w:szCs w:val="23"/>
        </w:rPr>
        <w:t>ă</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a)</w:t>
      </w:r>
      <w:r w:rsidRPr="000C65BF">
        <w:rPr>
          <w:sz w:val="23"/>
          <w:szCs w:val="23"/>
        </w:rPr>
        <w:t xml:space="preserve"> </w:t>
      </w:r>
      <w:r w:rsidRPr="000C65BF">
        <w:rPr>
          <w:rStyle w:val="l5def3"/>
          <w:rFonts w:ascii="Times New Roman" w:hAnsi="Times New Roman" w:cs="Times New Roman"/>
          <w:sz w:val="23"/>
          <w:szCs w:val="23"/>
        </w:rPr>
        <w:t xml:space="preserve">persoanele care </w:t>
      </w:r>
      <w:proofErr w:type="spellStart"/>
      <w:r w:rsidRPr="000C65BF">
        <w:rPr>
          <w:rStyle w:val="l5def3"/>
          <w:rFonts w:ascii="Times New Roman" w:hAnsi="Times New Roman" w:cs="Times New Roman"/>
          <w:sz w:val="23"/>
          <w:szCs w:val="23"/>
        </w:rPr>
        <w:t>deţin</w:t>
      </w:r>
      <w:proofErr w:type="spellEnd"/>
      <w:r w:rsidRPr="000C65BF">
        <w:rPr>
          <w:rStyle w:val="l5def3"/>
          <w:rFonts w:ascii="Times New Roman" w:hAnsi="Times New Roman" w:cs="Times New Roman"/>
          <w:sz w:val="23"/>
          <w:szCs w:val="23"/>
        </w:rPr>
        <w:t xml:space="preserv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sociale,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de interes, </w:t>
      </w:r>
      <w:proofErr w:type="spellStart"/>
      <w:r w:rsidRPr="000C65BF">
        <w:rPr>
          <w:rStyle w:val="l5def3"/>
          <w:rFonts w:ascii="Times New Roman" w:hAnsi="Times New Roman" w:cs="Times New Roman"/>
          <w:sz w:val="23"/>
          <w:szCs w:val="23"/>
        </w:rPr>
        <w:t>acţiuni</w:t>
      </w:r>
      <w:proofErr w:type="spellEnd"/>
      <w:r w:rsidRPr="000C65BF">
        <w:rPr>
          <w:rStyle w:val="l5def3"/>
          <w:rFonts w:ascii="Times New Roman" w:hAnsi="Times New Roman" w:cs="Times New Roman"/>
          <w:sz w:val="23"/>
          <w:szCs w:val="23"/>
        </w:rPr>
        <w:t xml:space="preserve"> din capitalul subscris ori persoanele care fac parte din consiliul de </w:t>
      </w:r>
      <w:proofErr w:type="spellStart"/>
      <w:r w:rsidRPr="000C65BF">
        <w:rPr>
          <w:rStyle w:val="l5def3"/>
          <w:rFonts w:ascii="Times New Roman" w:hAnsi="Times New Roman" w:cs="Times New Roman"/>
          <w:sz w:val="23"/>
          <w:szCs w:val="23"/>
        </w:rPr>
        <w:t>administraţie</w:t>
      </w:r>
      <w:proofErr w:type="spellEnd"/>
      <w:r w:rsidRPr="000C65BF">
        <w:rPr>
          <w:rStyle w:val="l5def3"/>
          <w:rFonts w:ascii="Times New Roman" w:hAnsi="Times New Roman" w:cs="Times New Roman"/>
          <w:sz w:val="23"/>
          <w:szCs w:val="23"/>
        </w:rPr>
        <w:t>/organul de conducere sau de supervizare nu participă în procesul de evaluare a ofertelor;</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b)</w:t>
      </w:r>
      <w:r w:rsidRPr="000C65BF">
        <w:rPr>
          <w:sz w:val="23"/>
          <w:szCs w:val="23"/>
        </w:rPr>
        <w:t xml:space="preserve"> </w:t>
      </w:r>
      <w:r w:rsidRPr="000C65BF">
        <w:rPr>
          <w:rStyle w:val="l5def3"/>
          <w:rFonts w:ascii="Times New Roman" w:hAnsi="Times New Roman" w:cs="Times New Roman"/>
          <w:sz w:val="23"/>
          <w:szCs w:val="23"/>
        </w:rPr>
        <w:t xml:space="preserve">persoanele </w:t>
      </w:r>
      <w:r w:rsidRPr="000C65BF">
        <w:rPr>
          <w:rStyle w:val="l5def4"/>
          <w:rFonts w:ascii="Times New Roman" w:hAnsi="Times New Roman" w:cs="Times New Roman"/>
          <w:sz w:val="23"/>
          <w:szCs w:val="23"/>
        </w:rPr>
        <w:t xml:space="preserve">care fac parte din consiliul de </w:t>
      </w:r>
      <w:proofErr w:type="spellStart"/>
      <w:r w:rsidRPr="000C65BF">
        <w:rPr>
          <w:rStyle w:val="l5def4"/>
          <w:rFonts w:ascii="Times New Roman" w:hAnsi="Times New Roman" w:cs="Times New Roman"/>
          <w:sz w:val="23"/>
          <w:szCs w:val="23"/>
        </w:rPr>
        <w:t>administraţie</w:t>
      </w:r>
      <w:proofErr w:type="spellEnd"/>
      <w:r w:rsidRPr="000C65BF">
        <w:rPr>
          <w:rStyle w:val="l5def4"/>
          <w:rFonts w:ascii="Times New Roman" w:hAnsi="Times New Roman" w:cs="Times New Roman"/>
          <w:sz w:val="23"/>
          <w:szCs w:val="23"/>
        </w:rPr>
        <w:t xml:space="preserve">/organul de conducere sau de supervizare nu sunt </w:t>
      </w:r>
      <w:proofErr w:type="spellStart"/>
      <w:r w:rsidRPr="000C65BF">
        <w:rPr>
          <w:rStyle w:val="l5def4"/>
          <w:rFonts w:ascii="Times New Roman" w:hAnsi="Times New Roman" w:cs="Times New Roman"/>
          <w:sz w:val="23"/>
          <w:szCs w:val="23"/>
        </w:rPr>
        <w:t>soţ</w:t>
      </w:r>
      <w:proofErr w:type="spellEnd"/>
      <w:r w:rsidRPr="000C65BF">
        <w:rPr>
          <w:rStyle w:val="l5def4"/>
          <w:rFonts w:ascii="Times New Roman" w:hAnsi="Times New Roman" w:cs="Times New Roman"/>
          <w:sz w:val="23"/>
          <w:szCs w:val="23"/>
        </w:rPr>
        <w:t>/</w:t>
      </w:r>
      <w:proofErr w:type="spellStart"/>
      <w:r w:rsidRPr="000C65BF">
        <w:rPr>
          <w:rStyle w:val="l5def4"/>
          <w:rFonts w:ascii="Times New Roman" w:hAnsi="Times New Roman" w:cs="Times New Roman"/>
          <w:sz w:val="23"/>
          <w:szCs w:val="23"/>
        </w:rPr>
        <w:t>soţie</w:t>
      </w:r>
      <w:proofErr w:type="spellEnd"/>
      <w:r w:rsidRPr="000C65BF">
        <w:rPr>
          <w:rStyle w:val="l5def4"/>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w:t>
      </w:r>
      <w:r w:rsidRPr="000C65BF">
        <w:rPr>
          <w:rStyle w:val="l5def4"/>
          <w:rFonts w:ascii="Times New Roman" w:hAnsi="Times New Roman" w:cs="Times New Roman"/>
          <w:sz w:val="23"/>
          <w:szCs w:val="23"/>
        </w:rPr>
        <w:t xml:space="preserve"> cu persoanele </w:t>
      </w:r>
      <w:r w:rsidRPr="000C65BF">
        <w:rPr>
          <w:rStyle w:val="l5def3"/>
          <w:rFonts w:ascii="Times New Roman" w:hAnsi="Times New Roman" w:cs="Times New Roman"/>
          <w:sz w:val="23"/>
          <w:szCs w:val="23"/>
        </w:rPr>
        <w:t>care particip</w:t>
      </w:r>
      <w:r w:rsidRPr="000C65BF">
        <w:rPr>
          <w:rStyle w:val="l5def4"/>
          <w:rFonts w:ascii="Times New Roman" w:hAnsi="Times New Roman" w:cs="Times New Roman"/>
          <w:sz w:val="23"/>
          <w:szCs w:val="23"/>
        </w:rPr>
        <w:t>ă în procesul de evaluare a ofertelor;</w:t>
      </w:r>
      <w:r w:rsidRPr="000C65BF">
        <w:rPr>
          <w:sz w:val="23"/>
          <w:szCs w:val="23"/>
        </w:rPr>
        <w:t xml:space="preserve">  </w:t>
      </w:r>
    </w:p>
    <w:p w:rsidR="00FA0F7F" w:rsidRPr="00E56DC0" w:rsidRDefault="00FA0F7F" w:rsidP="00FA0F7F">
      <w:pPr>
        <w:jc w:val="both"/>
        <w:rPr>
          <w:sz w:val="22"/>
          <w:szCs w:val="22"/>
        </w:rPr>
      </w:pPr>
      <w:r w:rsidRPr="00E56DC0">
        <w:rPr>
          <w:sz w:val="22"/>
          <w:szCs w:val="22"/>
        </w:rPr>
        <w:t>   c</w:t>
      </w:r>
      <w:r w:rsidRPr="00E56DC0">
        <w:rPr>
          <w:bCs/>
          <w:sz w:val="22"/>
          <w:szCs w:val="22"/>
        </w:rPr>
        <w:t>)</w:t>
      </w:r>
      <w:r w:rsidRPr="00E56DC0">
        <w:rPr>
          <w:sz w:val="22"/>
          <w:szCs w:val="22"/>
        </w:rPr>
        <w:t xml:space="preserve"> </w:t>
      </w:r>
      <w:r w:rsidRPr="00E56DC0">
        <w:rPr>
          <w:rStyle w:val="l5def6"/>
          <w:rFonts w:ascii="Times New Roman" w:hAnsi="Times New Roman" w:cs="Times New Roman"/>
          <w:sz w:val="22"/>
          <w:szCs w:val="22"/>
        </w:rPr>
        <w:t xml:space="preserve">membri în cadrul consiliului de </w:t>
      </w:r>
      <w:proofErr w:type="spellStart"/>
      <w:r w:rsidRPr="00E56DC0">
        <w:rPr>
          <w:rStyle w:val="l5def6"/>
          <w:rFonts w:ascii="Times New Roman" w:hAnsi="Times New Roman" w:cs="Times New Roman"/>
          <w:sz w:val="22"/>
          <w:szCs w:val="22"/>
        </w:rPr>
        <w:t>administraţie</w:t>
      </w:r>
      <w:proofErr w:type="spellEnd"/>
      <w:r w:rsidRPr="00E56DC0">
        <w:rPr>
          <w:rStyle w:val="l5def6"/>
          <w:rFonts w:ascii="Times New Roman" w:hAnsi="Times New Roman" w:cs="Times New Roman"/>
          <w:sz w:val="22"/>
          <w:szCs w:val="22"/>
        </w:rPr>
        <w:t xml:space="preserve">/organului de conducere sau de supervizare </w:t>
      </w:r>
      <w:proofErr w:type="spellStart"/>
      <w:r w:rsidRPr="00E56DC0">
        <w:rPr>
          <w:rStyle w:val="l5def6"/>
          <w:rFonts w:ascii="Times New Roman" w:hAnsi="Times New Roman" w:cs="Times New Roman"/>
          <w:sz w:val="22"/>
          <w:szCs w:val="22"/>
        </w:rPr>
        <w:t>şi</w:t>
      </w:r>
      <w:proofErr w:type="spellEnd"/>
      <w:r w:rsidRPr="00E56DC0">
        <w:rPr>
          <w:rStyle w:val="l5def6"/>
          <w:rFonts w:ascii="Times New Roman" w:hAnsi="Times New Roman" w:cs="Times New Roman"/>
          <w:sz w:val="22"/>
          <w:szCs w:val="22"/>
        </w:rPr>
        <w:t xml:space="preserve">/sau </w:t>
      </w:r>
      <w:proofErr w:type="spellStart"/>
      <w:r w:rsidRPr="00E56DC0">
        <w:rPr>
          <w:rStyle w:val="l5def6"/>
          <w:rFonts w:ascii="Times New Roman" w:hAnsi="Times New Roman" w:cs="Times New Roman"/>
          <w:sz w:val="22"/>
          <w:szCs w:val="22"/>
        </w:rPr>
        <w:t>acţionari</w:t>
      </w:r>
      <w:proofErr w:type="spellEnd"/>
      <w:r w:rsidRPr="00E56DC0">
        <w:rPr>
          <w:rStyle w:val="l5def6"/>
          <w:rFonts w:ascii="Times New Roman" w:hAnsi="Times New Roman" w:cs="Times New Roman"/>
          <w:sz w:val="22"/>
          <w:szCs w:val="22"/>
        </w:rPr>
        <w:t xml:space="preserve"> ori </w:t>
      </w:r>
      <w:proofErr w:type="spellStart"/>
      <w:r w:rsidRPr="00E56DC0">
        <w:rPr>
          <w:rStyle w:val="l5def6"/>
          <w:rFonts w:ascii="Times New Roman" w:hAnsi="Times New Roman" w:cs="Times New Roman"/>
          <w:sz w:val="22"/>
          <w:szCs w:val="22"/>
        </w:rPr>
        <w:t>asociaţi</w:t>
      </w:r>
      <w:proofErr w:type="spellEnd"/>
      <w:r w:rsidRPr="00E56DC0">
        <w:rPr>
          <w:rStyle w:val="l5def6"/>
          <w:rFonts w:ascii="Times New Roman" w:hAnsi="Times New Roman" w:cs="Times New Roman"/>
          <w:sz w:val="22"/>
          <w:szCs w:val="22"/>
        </w:rPr>
        <w:t xml:space="preserve"> semnificativi </w:t>
      </w:r>
      <w:r w:rsidRPr="00E56DC0">
        <w:rPr>
          <w:sz w:val="22"/>
          <w:szCs w:val="22"/>
        </w:rPr>
        <w:t xml:space="preserve">nu sunt </w:t>
      </w:r>
      <w:proofErr w:type="spellStart"/>
      <w:r w:rsidRPr="00E56DC0">
        <w:rPr>
          <w:rStyle w:val="l5def6"/>
          <w:rFonts w:ascii="Times New Roman" w:hAnsi="Times New Roman" w:cs="Times New Roman"/>
          <w:sz w:val="22"/>
          <w:szCs w:val="22"/>
        </w:rPr>
        <w:t>soţ</w:t>
      </w:r>
      <w:proofErr w:type="spellEnd"/>
      <w:r w:rsidRPr="00E56DC0">
        <w:rPr>
          <w:rStyle w:val="l5def6"/>
          <w:rFonts w:ascii="Times New Roman" w:hAnsi="Times New Roman" w:cs="Times New Roman"/>
          <w:sz w:val="22"/>
          <w:szCs w:val="22"/>
        </w:rPr>
        <w:t>/</w:t>
      </w:r>
      <w:proofErr w:type="spellStart"/>
      <w:r w:rsidRPr="00E56DC0">
        <w:rPr>
          <w:rStyle w:val="l5def6"/>
          <w:rFonts w:ascii="Times New Roman" w:hAnsi="Times New Roman" w:cs="Times New Roman"/>
          <w:sz w:val="22"/>
          <w:szCs w:val="22"/>
        </w:rPr>
        <w:t>soţie</w:t>
      </w:r>
      <w:proofErr w:type="spellEnd"/>
      <w:r w:rsidRPr="00E56DC0">
        <w:rPr>
          <w:rStyle w:val="l5def6"/>
          <w:rFonts w:ascii="Times New Roman" w:hAnsi="Times New Roman" w:cs="Times New Roman"/>
          <w:sz w:val="22"/>
          <w:szCs w:val="22"/>
        </w:rPr>
        <w:t xml:space="preserve">, rudă sau afin </w:t>
      </w:r>
      <w:r w:rsidRPr="00E56DC0">
        <w:rPr>
          <w:rStyle w:val="l5def7"/>
          <w:rFonts w:ascii="Times New Roman" w:hAnsi="Times New Roman" w:cs="Times New Roman"/>
          <w:sz w:val="22"/>
          <w:szCs w:val="22"/>
        </w:rPr>
        <w:t>(</w:t>
      </w:r>
      <w:r w:rsidRPr="00E56DC0">
        <w:rPr>
          <w:rStyle w:val="l5def7"/>
          <w:rFonts w:ascii="Times New Roman" w:hAnsi="Times New Roman" w:cs="Times New Roman"/>
          <w:i/>
          <w:sz w:val="22"/>
          <w:szCs w:val="22"/>
        </w:rPr>
        <w:t>până la gradul al doilea inclusiv</w:t>
      </w:r>
      <w:r w:rsidRPr="00E56DC0">
        <w:rPr>
          <w:rStyle w:val="l5def7"/>
          <w:rFonts w:ascii="Times New Roman" w:hAnsi="Times New Roman" w:cs="Times New Roman"/>
          <w:sz w:val="22"/>
          <w:szCs w:val="22"/>
        </w:rPr>
        <w:t xml:space="preserve">) </w:t>
      </w:r>
      <w:r w:rsidRPr="00E56DC0">
        <w:rPr>
          <w:rStyle w:val="l5def6"/>
          <w:rFonts w:ascii="Times New Roman" w:hAnsi="Times New Roman" w:cs="Times New Roman"/>
          <w:sz w:val="22"/>
          <w:szCs w:val="22"/>
        </w:rPr>
        <w:t xml:space="preserve">ori se află în </w:t>
      </w:r>
      <w:proofErr w:type="spellStart"/>
      <w:r w:rsidRPr="00E56DC0">
        <w:rPr>
          <w:rStyle w:val="l5def6"/>
          <w:rFonts w:ascii="Times New Roman" w:hAnsi="Times New Roman" w:cs="Times New Roman"/>
          <w:sz w:val="22"/>
          <w:szCs w:val="22"/>
        </w:rPr>
        <w:t>relaţii</w:t>
      </w:r>
      <w:proofErr w:type="spellEnd"/>
      <w:r w:rsidRPr="00E56DC0">
        <w:rPr>
          <w:rStyle w:val="l5def6"/>
          <w:rFonts w:ascii="Times New Roman" w:hAnsi="Times New Roman" w:cs="Times New Roman"/>
          <w:sz w:val="22"/>
          <w:szCs w:val="22"/>
        </w:rPr>
        <w:t xml:space="preserve"> comerciale cu persoane cu </w:t>
      </w:r>
      <w:proofErr w:type="spellStart"/>
      <w:r w:rsidRPr="00E56DC0">
        <w:rPr>
          <w:rStyle w:val="l5def6"/>
          <w:rFonts w:ascii="Times New Roman" w:hAnsi="Times New Roman" w:cs="Times New Roman"/>
          <w:sz w:val="22"/>
          <w:szCs w:val="22"/>
        </w:rPr>
        <w:t>funcţii</w:t>
      </w:r>
      <w:proofErr w:type="spellEnd"/>
      <w:r w:rsidRPr="00E56DC0">
        <w:rPr>
          <w:rStyle w:val="l5def6"/>
          <w:rFonts w:ascii="Times New Roman" w:hAnsi="Times New Roman" w:cs="Times New Roman"/>
          <w:sz w:val="22"/>
          <w:szCs w:val="22"/>
        </w:rPr>
        <w:t xml:space="preserve"> de decizie din cadrul </w:t>
      </w:r>
      <w:proofErr w:type="spellStart"/>
      <w:r w:rsidRPr="00E56DC0">
        <w:rPr>
          <w:rStyle w:val="l5def6"/>
          <w:rFonts w:ascii="Times New Roman" w:hAnsi="Times New Roman" w:cs="Times New Roman"/>
          <w:sz w:val="22"/>
          <w:szCs w:val="22"/>
        </w:rPr>
        <w:t>entităţii</w:t>
      </w:r>
      <w:proofErr w:type="spellEnd"/>
      <w:r w:rsidRPr="00E56DC0">
        <w:rPr>
          <w:rStyle w:val="l5def6"/>
          <w:rFonts w:ascii="Times New Roman" w:hAnsi="Times New Roman" w:cs="Times New Roman"/>
          <w:sz w:val="22"/>
          <w:szCs w:val="22"/>
        </w:rPr>
        <w:t xml:space="preserve"> contractante  implicate în procedura de atribuire;</w:t>
      </w:r>
      <w:r w:rsidRPr="00E56DC0">
        <w:rPr>
          <w:sz w:val="22"/>
          <w:szCs w:val="22"/>
        </w:rPr>
        <w:t xml:space="preserve">  </w:t>
      </w:r>
    </w:p>
    <w:p w:rsidR="00FA0F7F" w:rsidRPr="00E56DC0" w:rsidRDefault="00FA0F7F" w:rsidP="00FA0F7F">
      <w:pPr>
        <w:jc w:val="both"/>
        <w:rPr>
          <w:sz w:val="22"/>
          <w:szCs w:val="22"/>
        </w:rPr>
      </w:pPr>
      <w:r w:rsidRPr="00E56DC0">
        <w:rPr>
          <w:sz w:val="22"/>
          <w:szCs w:val="22"/>
        </w:rPr>
        <w:t>   d</w:t>
      </w:r>
      <w:r w:rsidRPr="00E56DC0">
        <w:rPr>
          <w:bCs/>
          <w:sz w:val="22"/>
          <w:szCs w:val="22"/>
        </w:rPr>
        <w:t>)</w:t>
      </w:r>
      <w:r w:rsidRPr="00E56DC0">
        <w:rPr>
          <w:sz w:val="22"/>
          <w:szCs w:val="22"/>
        </w:rPr>
        <w:t xml:space="preserve"> </w:t>
      </w:r>
      <w:r w:rsidRPr="00E56DC0">
        <w:rPr>
          <w:rStyle w:val="l5def7"/>
          <w:rFonts w:ascii="Times New Roman" w:hAnsi="Times New Roman" w:cs="Times New Roman"/>
          <w:sz w:val="22"/>
          <w:szCs w:val="22"/>
        </w:rPr>
        <w:t xml:space="preserve">persoanele desemnate pentru executarea contractului </w:t>
      </w:r>
      <w:r w:rsidRPr="00E56DC0">
        <w:rPr>
          <w:sz w:val="22"/>
          <w:szCs w:val="22"/>
        </w:rPr>
        <w:t xml:space="preserve">nu sunt </w:t>
      </w:r>
      <w:proofErr w:type="spellStart"/>
      <w:r w:rsidRPr="00E56DC0">
        <w:rPr>
          <w:rStyle w:val="l5def7"/>
          <w:rFonts w:ascii="Times New Roman" w:hAnsi="Times New Roman" w:cs="Times New Roman"/>
          <w:sz w:val="22"/>
          <w:szCs w:val="22"/>
        </w:rPr>
        <w:t>soţ</w:t>
      </w:r>
      <w:proofErr w:type="spellEnd"/>
      <w:r w:rsidRPr="00E56DC0">
        <w:rPr>
          <w:rStyle w:val="l5def7"/>
          <w:rFonts w:ascii="Times New Roman" w:hAnsi="Times New Roman" w:cs="Times New Roman"/>
          <w:sz w:val="22"/>
          <w:szCs w:val="22"/>
        </w:rPr>
        <w:t>/</w:t>
      </w:r>
      <w:proofErr w:type="spellStart"/>
      <w:r w:rsidRPr="00E56DC0">
        <w:rPr>
          <w:rStyle w:val="l5def7"/>
          <w:rFonts w:ascii="Times New Roman" w:hAnsi="Times New Roman" w:cs="Times New Roman"/>
          <w:sz w:val="22"/>
          <w:szCs w:val="22"/>
        </w:rPr>
        <w:t>soţie</w:t>
      </w:r>
      <w:proofErr w:type="spellEnd"/>
      <w:r w:rsidRPr="00E56DC0">
        <w:rPr>
          <w:rStyle w:val="l5def7"/>
          <w:rFonts w:ascii="Times New Roman" w:hAnsi="Times New Roman" w:cs="Times New Roman"/>
          <w:sz w:val="22"/>
          <w:szCs w:val="22"/>
        </w:rPr>
        <w:t>, rudă sau afin (</w:t>
      </w:r>
      <w:r w:rsidRPr="00E56DC0">
        <w:rPr>
          <w:rStyle w:val="l5def7"/>
          <w:rFonts w:ascii="Times New Roman" w:hAnsi="Times New Roman" w:cs="Times New Roman"/>
          <w:i/>
          <w:sz w:val="22"/>
          <w:szCs w:val="22"/>
        </w:rPr>
        <w:t>până la gradul al doilea inclusiv</w:t>
      </w:r>
      <w:r w:rsidRPr="00E56DC0">
        <w:rPr>
          <w:rStyle w:val="l5def7"/>
          <w:rFonts w:ascii="Times New Roman" w:hAnsi="Times New Roman" w:cs="Times New Roman"/>
          <w:sz w:val="22"/>
          <w:szCs w:val="22"/>
        </w:rPr>
        <w:t xml:space="preserve">) ori se află în </w:t>
      </w:r>
      <w:proofErr w:type="spellStart"/>
      <w:r w:rsidRPr="00E56DC0">
        <w:rPr>
          <w:rStyle w:val="l5def7"/>
          <w:rFonts w:ascii="Times New Roman" w:hAnsi="Times New Roman" w:cs="Times New Roman"/>
          <w:sz w:val="22"/>
          <w:szCs w:val="22"/>
        </w:rPr>
        <w:t>relaţii</w:t>
      </w:r>
      <w:proofErr w:type="spellEnd"/>
      <w:r w:rsidRPr="00E56DC0">
        <w:rPr>
          <w:rStyle w:val="l5def7"/>
          <w:rFonts w:ascii="Times New Roman" w:hAnsi="Times New Roman" w:cs="Times New Roman"/>
          <w:sz w:val="22"/>
          <w:szCs w:val="22"/>
        </w:rPr>
        <w:t xml:space="preserve"> comerciale cu persoane cu </w:t>
      </w:r>
      <w:proofErr w:type="spellStart"/>
      <w:r w:rsidRPr="00E56DC0">
        <w:rPr>
          <w:rStyle w:val="l5def7"/>
          <w:rFonts w:ascii="Times New Roman" w:hAnsi="Times New Roman" w:cs="Times New Roman"/>
          <w:sz w:val="22"/>
          <w:szCs w:val="22"/>
        </w:rPr>
        <w:t>funcţii</w:t>
      </w:r>
      <w:proofErr w:type="spellEnd"/>
      <w:r w:rsidRPr="00E56DC0">
        <w:rPr>
          <w:rStyle w:val="l5def7"/>
          <w:rFonts w:ascii="Times New Roman" w:hAnsi="Times New Roman" w:cs="Times New Roman"/>
          <w:sz w:val="22"/>
          <w:szCs w:val="22"/>
        </w:rPr>
        <w:t xml:space="preserve"> de decizie în cadrul </w:t>
      </w:r>
      <w:proofErr w:type="spellStart"/>
      <w:r w:rsidRPr="00E56DC0">
        <w:rPr>
          <w:rStyle w:val="l5def7"/>
          <w:rFonts w:ascii="Times New Roman" w:hAnsi="Times New Roman" w:cs="Times New Roman"/>
          <w:sz w:val="22"/>
          <w:szCs w:val="22"/>
        </w:rPr>
        <w:t>entităţii</w:t>
      </w:r>
      <w:proofErr w:type="spellEnd"/>
      <w:r w:rsidRPr="00E56DC0">
        <w:rPr>
          <w:rStyle w:val="l5def7"/>
          <w:rFonts w:ascii="Times New Roman" w:hAnsi="Times New Roman" w:cs="Times New Roman"/>
          <w:sz w:val="22"/>
          <w:szCs w:val="22"/>
        </w:rPr>
        <w:t xml:space="preserve"> contractante </w:t>
      </w:r>
      <w:r w:rsidRPr="00E56DC0">
        <w:rPr>
          <w:rStyle w:val="l5def6"/>
          <w:rFonts w:ascii="Times New Roman" w:hAnsi="Times New Roman" w:cs="Times New Roman"/>
          <w:sz w:val="22"/>
          <w:szCs w:val="22"/>
        </w:rPr>
        <w:t>implicate în procedura de atribuire</w:t>
      </w:r>
      <w:r w:rsidRPr="00E56DC0">
        <w:rPr>
          <w:rStyle w:val="l5def7"/>
          <w:rFonts w:ascii="Times New Roman" w:hAnsi="Times New Roman" w:cs="Times New Roman"/>
          <w:sz w:val="22"/>
          <w:szCs w:val="22"/>
        </w:rPr>
        <w:t>.</w:t>
      </w:r>
    </w:p>
    <w:p w:rsidR="00E56DC0" w:rsidRPr="00E56DC0" w:rsidRDefault="00E56DC0" w:rsidP="00E56DC0">
      <w:pPr>
        <w:autoSpaceDE w:val="0"/>
        <w:autoSpaceDN w:val="0"/>
        <w:adjustRightInd w:val="0"/>
        <w:ind w:firstLine="708"/>
        <w:rPr>
          <w:rFonts w:eastAsia="Calibri"/>
          <w:sz w:val="22"/>
          <w:szCs w:val="22"/>
          <w:lang w:eastAsia="en-US"/>
        </w:rPr>
      </w:pPr>
      <w:r w:rsidRPr="00E56DC0">
        <w:rPr>
          <w:rFonts w:eastAsia="Calibri"/>
          <w:sz w:val="22"/>
          <w:szCs w:val="22"/>
          <w:lang w:eastAsia="en-US"/>
        </w:rPr>
        <w:t xml:space="preserve">Persoanele ce </w:t>
      </w:r>
      <w:proofErr w:type="spellStart"/>
      <w:r w:rsidRPr="00E56DC0">
        <w:rPr>
          <w:rFonts w:eastAsia="Calibri"/>
          <w:sz w:val="22"/>
          <w:szCs w:val="22"/>
          <w:lang w:eastAsia="en-US"/>
        </w:rPr>
        <w:t>detin</w:t>
      </w:r>
      <w:proofErr w:type="spellEnd"/>
      <w:r w:rsidRPr="00E56DC0">
        <w:rPr>
          <w:rFonts w:eastAsia="Calibri"/>
          <w:sz w:val="22"/>
          <w:szCs w:val="22"/>
          <w:lang w:eastAsia="en-US"/>
        </w:rPr>
        <w:t xml:space="preserve"> </w:t>
      </w:r>
      <w:proofErr w:type="spellStart"/>
      <w:r w:rsidRPr="00E56DC0">
        <w:rPr>
          <w:rFonts w:eastAsia="Calibri"/>
          <w:sz w:val="22"/>
          <w:szCs w:val="22"/>
          <w:lang w:eastAsia="en-US"/>
        </w:rPr>
        <w:t>functii</w:t>
      </w:r>
      <w:proofErr w:type="spellEnd"/>
      <w:r w:rsidRPr="00E56DC0">
        <w:rPr>
          <w:rFonts w:eastAsia="Calibri"/>
          <w:sz w:val="22"/>
          <w:szCs w:val="22"/>
          <w:lang w:eastAsia="en-US"/>
        </w:rPr>
        <w:t xml:space="preserve"> de decizie în cadrul </w:t>
      </w:r>
      <w:proofErr w:type="spellStart"/>
      <w:r w:rsidRPr="00E56DC0">
        <w:rPr>
          <w:rFonts w:eastAsia="Calibri"/>
          <w:sz w:val="22"/>
          <w:szCs w:val="22"/>
          <w:lang w:eastAsia="en-US"/>
        </w:rPr>
        <w:t>entitatii</w:t>
      </w:r>
      <w:proofErr w:type="spellEnd"/>
      <w:r w:rsidRPr="00E56DC0">
        <w:rPr>
          <w:rFonts w:eastAsia="Calibri"/>
          <w:sz w:val="22"/>
          <w:szCs w:val="22"/>
          <w:lang w:eastAsia="en-US"/>
        </w:rPr>
        <w:t xml:space="preserve"> contractante (conf. art. 76, alin. (1) din Legea nr. 99/2016) implicate în procedura de atribuire sunt:</w:t>
      </w:r>
    </w:p>
    <w:p w:rsidR="00E56DC0" w:rsidRPr="00E56DC0" w:rsidRDefault="00E56DC0" w:rsidP="00E56DC0">
      <w:pPr>
        <w:ind w:left="426"/>
        <w:rPr>
          <w:sz w:val="22"/>
          <w:szCs w:val="22"/>
        </w:rPr>
      </w:pPr>
      <w:r w:rsidRPr="00E56DC0">
        <w:rPr>
          <w:sz w:val="22"/>
          <w:szCs w:val="22"/>
        </w:rPr>
        <w:t xml:space="preserve">1. </w:t>
      </w:r>
      <w:r w:rsidRPr="00E56DC0">
        <w:rPr>
          <w:bCs/>
          <w:sz w:val="22"/>
          <w:szCs w:val="22"/>
        </w:rPr>
        <w:t xml:space="preserve">Iulius - Dan </w:t>
      </w:r>
      <w:proofErr w:type="spellStart"/>
      <w:r w:rsidRPr="00E56DC0">
        <w:rPr>
          <w:bCs/>
          <w:sz w:val="22"/>
          <w:szCs w:val="22"/>
        </w:rPr>
        <w:t>Plaveti</w:t>
      </w:r>
      <w:proofErr w:type="spellEnd"/>
      <w:r w:rsidRPr="00E56DC0">
        <w:rPr>
          <w:sz w:val="22"/>
          <w:szCs w:val="22"/>
        </w:rPr>
        <w:t xml:space="preserve"> – </w:t>
      </w:r>
      <w:proofErr w:type="spellStart"/>
      <w:r w:rsidRPr="00E56DC0">
        <w:rPr>
          <w:sz w:val="22"/>
          <w:szCs w:val="22"/>
        </w:rPr>
        <w:t>Presedinte</w:t>
      </w:r>
      <w:proofErr w:type="spellEnd"/>
      <w:r w:rsidRPr="00E56DC0">
        <w:rPr>
          <w:sz w:val="22"/>
          <w:szCs w:val="22"/>
        </w:rPr>
        <w:t xml:space="preserve"> al Directoratului</w:t>
      </w:r>
      <w:r w:rsidRPr="00E56DC0">
        <w:rPr>
          <w:sz w:val="22"/>
          <w:szCs w:val="22"/>
        </w:rPr>
        <w:br/>
        <w:t xml:space="preserve">2. Ion </w:t>
      </w:r>
      <w:proofErr w:type="spellStart"/>
      <w:r w:rsidRPr="00E56DC0">
        <w:rPr>
          <w:sz w:val="22"/>
          <w:szCs w:val="22"/>
        </w:rPr>
        <w:t>Balasoiu</w:t>
      </w:r>
      <w:proofErr w:type="spellEnd"/>
      <w:r w:rsidRPr="00E56DC0">
        <w:rPr>
          <w:sz w:val="22"/>
          <w:szCs w:val="22"/>
        </w:rPr>
        <w:t xml:space="preserve"> – Membru  al Directoratului</w:t>
      </w:r>
    </w:p>
    <w:p w:rsidR="00E56DC0" w:rsidRPr="00E56DC0" w:rsidRDefault="00E56DC0" w:rsidP="00E56DC0">
      <w:pPr>
        <w:ind w:left="1080" w:hanging="654"/>
        <w:rPr>
          <w:sz w:val="22"/>
          <w:szCs w:val="22"/>
        </w:rPr>
      </w:pPr>
      <w:r w:rsidRPr="00E56DC0">
        <w:rPr>
          <w:sz w:val="22"/>
          <w:szCs w:val="22"/>
        </w:rPr>
        <w:t xml:space="preserve">3. Constantin-Cosmin </w:t>
      </w:r>
      <w:proofErr w:type="spellStart"/>
      <w:r w:rsidRPr="00E56DC0">
        <w:rPr>
          <w:sz w:val="22"/>
          <w:szCs w:val="22"/>
        </w:rPr>
        <w:t>Trufelea</w:t>
      </w:r>
      <w:proofErr w:type="spellEnd"/>
      <w:r w:rsidRPr="00E56DC0">
        <w:rPr>
          <w:sz w:val="22"/>
          <w:szCs w:val="22"/>
        </w:rPr>
        <w:t xml:space="preserve"> - Membru  al Directoratului</w:t>
      </w:r>
    </w:p>
    <w:p w:rsidR="00E56DC0" w:rsidRPr="00E56DC0" w:rsidRDefault="00E56DC0" w:rsidP="00E56DC0">
      <w:pPr>
        <w:ind w:left="1080" w:hanging="654"/>
        <w:rPr>
          <w:sz w:val="22"/>
          <w:szCs w:val="22"/>
        </w:rPr>
      </w:pPr>
      <w:r w:rsidRPr="00E56DC0">
        <w:rPr>
          <w:sz w:val="22"/>
          <w:szCs w:val="22"/>
        </w:rPr>
        <w:t>4. Adriana-</w:t>
      </w:r>
      <w:proofErr w:type="spellStart"/>
      <w:r w:rsidRPr="00E56DC0">
        <w:rPr>
          <w:sz w:val="22"/>
          <w:szCs w:val="22"/>
        </w:rPr>
        <w:t>Luminita</w:t>
      </w:r>
      <w:proofErr w:type="spellEnd"/>
      <w:r w:rsidRPr="00E56DC0">
        <w:rPr>
          <w:sz w:val="22"/>
          <w:szCs w:val="22"/>
        </w:rPr>
        <w:t xml:space="preserve"> Popescu - Director </w:t>
      </w:r>
      <w:proofErr w:type="spellStart"/>
      <w:r w:rsidRPr="00E56DC0">
        <w:rPr>
          <w:sz w:val="22"/>
          <w:szCs w:val="22"/>
        </w:rPr>
        <w:t>Directia</w:t>
      </w:r>
      <w:proofErr w:type="spellEnd"/>
      <w:r w:rsidRPr="00E56DC0">
        <w:rPr>
          <w:sz w:val="22"/>
          <w:szCs w:val="22"/>
        </w:rPr>
        <w:t xml:space="preserve"> Financiar Contabilitate</w:t>
      </w:r>
    </w:p>
    <w:p w:rsidR="00E56DC0" w:rsidRPr="00E56DC0" w:rsidRDefault="00E56DC0" w:rsidP="00E56DC0">
      <w:pPr>
        <w:ind w:left="1080" w:hanging="654"/>
        <w:rPr>
          <w:sz w:val="22"/>
          <w:szCs w:val="22"/>
        </w:rPr>
      </w:pPr>
      <w:r w:rsidRPr="00E56DC0">
        <w:rPr>
          <w:sz w:val="22"/>
          <w:szCs w:val="22"/>
        </w:rPr>
        <w:t xml:space="preserve">5. </w:t>
      </w:r>
      <w:r w:rsidRPr="00E56DC0">
        <w:rPr>
          <w:bCs/>
          <w:sz w:val="22"/>
          <w:szCs w:val="22"/>
        </w:rPr>
        <w:t xml:space="preserve">Marian </w:t>
      </w:r>
      <w:proofErr w:type="spellStart"/>
      <w:r w:rsidRPr="00E56DC0">
        <w:rPr>
          <w:bCs/>
          <w:sz w:val="22"/>
          <w:szCs w:val="22"/>
        </w:rPr>
        <w:t>Motocu</w:t>
      </w:r>
      <w:proofErr w:type="spellEnd"/>
      <w:r w:rsidRPr="00E56DC0">
        <w:rPr>
          <w:bCs/>
          <w:sz w:val="22"/>
          <w:szCs w:val="22"/>
        </w:rPr>
        <w:t xml:space="preserve">– Director </w:t>
      </w:r>
      <w:proofErr w:type="spellStart"/>
      <w:r w:rsidRPr="00E56DC0">
        <w:rPr>
          <w:bCs/>
          <w:sz w:val="22"/>
          <w:szCs w:val="22"/>
        </w:rPr>
        <w:t>Directia</w:t>
      </w:r>
      <w:proofErr w:type="spellEnd"/>
      <w:r w:rsidRPr="00E56DC0">
        <w:rPr>
          <w:bCs/>
          <w:sz w:val="22"/>
          <w:szCs w:val="22"/>
        </w:rPr>
        <w:t xml:space="preserve"> Energie</w:t>
      </w:r>
    </w:p>
    <w:p w:rsidR="00E56DC0" w:rsidRPr="00E56DC0" w:rsidRDefault="00E56DC0" w:rsidP="00E56DC0">
      <w:pPr>
        <w:ind w:left="1080" w:hanging="654"/>
        <w:rPr>
          <w:sz w:val="22"/>
          <w:szCs w:val="22"/>
        </w:rPr>
      </w:pPr>
      <w:r w:rsidRPr="00E56DC0">
        <w:rPr>
          <w:bCs/>
          <w:sz w:val="22"/>
          <w:szCs w:val="22"/>
        </w:rPr>
        <w:t xml:space="preserve">6. Delia </w:t>
      </w:r>
      <w:proofErr w:type="spellStart"/>
      <w:r w:rsidRPr="00E56DC0">
        <w:rPr>
          <w:bCs/>
          <w:sz w:val="22"/>
          <w:szCs w:val="22"/>
        </w:rPr>
        <w:t>Chirca</w:t>
      </w:r>
      <w:proofErr w:type="spellEnd"/>
      <w:r w:rsidRPr="00E56DC0">
        <w:rPr>
          <w:bCs/>
          <w:sz w:val="22"/>
          <w:szCs w:val="22"/>
        </w:rPr>
        <w:t xml:space="preserve"> – Director </w:t>
      </w:r>
      <w:proofErr w:type="spellStart"/>
      <w:r w:rsidRPr="00E56DC0">
        <w:rPr>
          <w:bCs/>
          <w:sz w:val="22"/>
          <w:szCs w:val="22"/>
        </w:rPr>
        <w:t>Directia</w:t>
      </w:r>
      <w:proofErr w:type="spellEnd"/>
      <w:r w:rsidRPr="00E56DC0">
        <w:rPr>
          <w:bCs/>
          <w:sz w:val="22"/>
          <w:szCs w:val="22"/>
        </w:rPr>
        <w:t xml:space="preserve"> Comerciala</w:t>
      </w:r>
    </w:p>
    <w:p w:rsidR="00E56DC0" w:rsidRPr="00E56DC0" w:rsidRDefault="00E56DC0" w:rsidP="00E56DC0">
      <w:pPr>
        <w:ind w:left="1080" w:hanging="654"/>
        <w:rPr>
          <w:sz w:val="22"/>
          <w:szCs w:val="22"/>
        </w:rPr>
      </w:pPr>
      <w:r w:rsidRPr="00E56DC0">
        <w:rPr>
          <w:sz w:val="22"/>
          <w:szCs w:val="22"/>
        </w:rPr>
        <w:t xml:space="preserve">7. Cristina Maria </w:t>
      </w:r>
      <w:proofErr w:type="spellStart"/>
      <w:r w:rsidRPr="00E56DC0">
        <w:rPr>
          <w:sz w:val="22"/>
          <w:szCs w:val="22"/>
        </w:rPr>
        <w:t>Macesanu</w:t>
      </w:r>
      <w:proofErr w:type="spellEnd"/>
      <w:r w:rsidRPr="00E56DC0">
        <w:rPr>
          <w:sz w:val="22"/>
          <w:szCs w:val="22"/>
        </w:rPr>
        <w:t xml:space="preserve"> - Director </w:t>
      </w:r>
      <w:proofErr w:type="spellStart"/>
      <w:r w:rsidRPr="00E56DC0">
        <w:rPr>
          <w:sz w:val="22"/>
          <w:szCs w:val="22"/>
        </w:rPr>
        <w:t>Directia</w:t>
      </w:r>
      <w:proofErr w:type="spellEnd"/>
      <w:r w:rsidRPr="00E56DC0">
        <w:rPr>
          <w:sz w:val="22"/>
          <w:szCs w:val="22"/>
        </w:rPr>
        <w:t xml:space="preserve"> </w:t>
      </w:r>
      <w:proofErr w:type="spellStart"/>
      <w:r w:rsidRPr="00E56DC0">
        <w:rPr>
          <w:sz w:val="22"/>
          <w:szCs w:val="22"/>
        </w:rPr>
        <w:t>Legislatie</w:t>
      </w:r>
      <w:proofErr w:type="spellEnd"/>
    </w:p>
    <w:p w:rsidR="00E56DC0" w:rsidRPr="00E56DC0" w:rsidRDefault="00E56DC0" w:rsidP="00E56DC0">
      <w:pPr>
        <w:ind w:left="372" w:firstLine="54"/>
        <w:rPr>
          <w:rFonts w:eastAsia="Calibri"/>
          <w:sz w:val="22"/>
          <w:szCs w:val="22"/>
        </w:rPr>
      </w:pPr>
      <w:r w:rsidRPr="00E56DC0">
        <w:rPr>
          <w:rFonts w:eastAsia="Calibri"/>
          <w:sz w:val="22"/>
          <w:szCs w:val="22"/>
        </w:rPr>
        <w:t xml:space="preserve">8. </w:t>
      </w:r>
      <w:r w:rsidRPr="00E56DC0">
        <w:rPr>
          <w:sz w:val="22"/>
          <w:szCs w:val="22"/>
        </w:rPr>
        <w:t xml:space="preserve">Lucian Paul </w:t>
      </w:r>
      <w:proofErr w:type="spellStart"/>
      <w:r w:rsidRPr="00E56DC0">
        <w:rPr>
          <w:sz w:val="22"/>
          <w:szCs w:val="22"/>
        </w:rPr>
        <w:t>Faget</w:t>
      </w:r>
      <w:proofErr w:type="spellEnd"/>
      <w:r w:rsidRPr="00E56DC0">
        <w:rPr>
          <w:sz w:val="22"/>
          <w:szCs w:val="22"/>
        </w:rPr>
        <w:t xml:space="preserve"> - </w:t>
      </w:r>
      <w:r w:rsidRPr="00E56DC0">
        <w:rPr>
          <w:bCs/>
          <w:sz w:val="22"/>
          <w:szCs w:val="22"/>
        </w:rPr>
        <w:t xml:space="preserve">Director </w:t>
      </w:r>
      <w:proofErr w:type="spellStart"/>
      <w:r w:rsidRPr="00E56DC0">
        <w:rPr>
          <w:bCs/>
          <w:sz w:val="22"/>
          <w:szCs w:val="22"/>
        </w:rPr>
        <w:t>Directia</w:t>
      </w:r>
      <w:proofErr w:type="spellEnd"/>
      <w:r w:rsidRPr="00E56DC0">
        <w:rPr>
          <w:bCs/>
          <w:sz w:val="22"/>
          <w:szCs w:val="22"/>
        </w:rPr>
        <w:t xml:space="preserve"> Management Riscuri si Management Integrat</w:t>
      </w:r>
    </w:p>
    <w:p w:rsidR="00E56DC0" w:rsidRPr="00E56DC0" w:rsidRDefault="00E56DC0" w:rsidP="00FA0F7F">
      <w:pPr>
        <w:jc w:val="both"/>
        <w:rPr>
          <w:b/>
          <w:sz w:val="22"/>
          <w:szCs w:val="22"/>
        </w:rPr>
      </w:pPr>
    </w:p>
    <w:p w:rsidR="00FA0F7F" w:rsidRPr="000C65BF" w:rsidRDefault="00FA0F7F" w:rsidP="00FA0F7F">
      <w:pPr>
        <w:jc w:val="both"/>
        <w:rPr>
          <w:b/>
          <w:sz w:val="23"/>
          <w:szCs w:val="23"/>
        </w:rPr>
      </w:pPr>
      <w:r w:rsidRPr="000C65BF">
        <w:rPr>
          <w:b/>
          <w:sz w:val="23"/>
          <w:szCs w:val="23"/>
        </w:rPr>
        <w:t xml:space="preserve">Note: </w:t>
      </w:r>
    </w:p>
    <w:p w:rsidR="00FA0F7F" w:rsidRPr="000C65BF" w:rsidRDefault="00FA0F7F" w:rsidP="00FA0F7F">
      <w:pPr>
        <w:jc w:val="both"/>
        <w:rPr>
          <w:sz w:val="23"/>
          <w:szCs w:val="23"/>
        </w:rPr>
      </w:pPr>
      <w:r w:rsidRPr="000C65BF">
        <w:rPr>
          <w:sz w:val="23"/>
          <w:szCs w:val="23"/>
        </w:rPr>
        <w:t xml:space="preserve">a)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subcontractantul/ii propus/i, daca este cazul, si va face referire doar la lit. a) si lit. b) din formular (conform art. 73, alin. (1) din legea nr. 99/2016);</w:t>
      </w:r>
    </w:p>
    <w:p w:rsidR="00FA0F7F" w:rsidRPr="000C65BF" w:rsidRDefault="00FA0F7F" w:rsidP="00FA0F7F">
      <w:pPr>
        <w:jc w:val="both"/>
        <w:rPr>
          <w:sz w:val="23"/>
          <w:szCs w:val="23"/>
        </w:rPr>
      </w:pPr>
      <w:r w:rsidRPr="000C65BF">
        <w:rPr>
          <w:sz w:val="23"/>
          <w:szCs w:val="23"/>
        </w:rPr>
        <w:t xml:space="preserve">b)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w:t>
      </w:r>
      <w:r w:rsidRPr="000C65BF">
        <w:rPr>
          <w:rStyle w:val="l5def2"/>
          <w:rFonts w:ascii="Times New Roman" w:hAnsi="Times New Roman" w:cs="Times New Roman"/>
          <w:sz w:val="23"/>
          <w:szCs w:val="23"/>
        </w:rPr>
        <w:t xml:space="preserve"> </w:t>
      </w:r>
      <w:proofErr w:type="spellStart"/>
      <w:r w:rsidRPr="000C65BF">
        <w:rPr>
          <w:rStyle w:val="l5def2"/>
          <w:rFonts w:ascii="Times New Roman" w:hAnsi="Times New Roman" w:cs="Times New Roman"/>
          <w:sz w:val="23"/>
          <w:szCs w:val="23"/>
        </w:rPr>
        <w:t>terţul</w:t>
      </w:r>
      <w:proofErr w:type="spellEnd"/>
      <w:r w:rsidRPr="000C65BF">
        <w:rPr>
          <w:rStyle w:val="l5def2"/>
          <w:rFonts w:ascii="Times New Roman" w:hAnsi="Times New Roman" w:cs="Times New Roman"/>
          <w:sz w:val="23"/>
          <w:szCs w:val="23"/>
        </w:rPr>
        <w:t xml:space="preserve">/ii </w:t>
      </w:r>
      <w:proofErr w:type="spellStart"/>
      <w:r w:rsidRPr="000C65BF">
        <w:rPr>
          <w:rStyle w:val="l5def2"/>
          <w:rFonts w:ascii="Times New Roman" w:hAnsi="Times New Roman" w:cs="Times New Roman"/>
          <w:sz w:val="23"/>
          <w:szCs w:val="23"/>
        </w:rPr>
        <w:t>susţinător</w:t>
      </w:r>
      <w:proofErr w:type="spellEnd"/>
      <w:r w:rsidRPr="000C65BF">
        <w:rPr>
          <w:rStyle w:val="l5def2"/>
          <w:rFonts w:ascii="Times New Roman" w:hAnsi="Times New Roman" w:cs="Times New Roman"/>
          <w:sz w:val="23"/>
          <w:szCs w:val="23"/>
        </w:rPr>
        <w:t>/i</w:t>
      </w:r>
      <w:r w:rsidRPr="000C65BF">
        <w:rPr>
          <w:sz w:val="23"/>
          <w:szCs w:val="23"/>
        </w:rPr>
        <w:t>, daca este cazul, si va face referire doar la lit. a) si lit. b) din formular (conform art. 73, alin. (1) din legea nr. 99/2016);</w:t>
      </w:r>
    </w:p>
    <w:p w:rsidR="00FA0F7F" w:rsidRPr="000C65BF" w:rsidRDefault="00FA0F7F" w:rsidP="00FA0F7F">
      <w:pPr>
        <w:jc w:val="both"/>
        <w:rPr>
          <w:b/>
          <w:sz w:val="23"/>
          <w:szCs w:val="23"/>
        </w:rPr>
      </w:pPr>
      <w:r w:rsidRPr="000C65BF">
        <w:rPr>
          <w:sz w:val="23"/>
          <w:szCs w:val="23"/>
        </w:rPr>
        <w:t xml:space="preserve">c)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w:t>
      </w:r>
      <w:r w:rsidRPr="000C65BF">
        <w:rPr>
          <w:rStyle w:val="l5def2"/>
          <w:rFonts w:ascii="Times New Roman" w:hAnsi="Times New Roman" w:cs="Times New Roman"/>
          <w:sz w:val="23"/>
          <w:szCs w:val="23"/>
        </w:rPr>
        <w:t>asociat/i</w:t>
      </w:r>
      <w:r w:rsidRPr="000C65BF">
        <w:rPr>
          <w:sz w:val="23"/>
          <w:szCs w:val="23"/>
        </w:rPr>
        <w:t>, daca este cazul, si va face referire doar la lit. c) din formular (conform art. 73, alin. (1) din legea nr. 99/2016).</w:t>
      </w:r>
    </w:p>
    <w:p w:rsidR="00FA0F7F" w:rsidRPr="000C65BF" w:rsidRDefault="00FA0F7F" w:rsidP="00FA0F7F">
      <w:pPr>
        <w:jc w:val="both"/>
        <w:rPr>
          <w:sz w:val="23"/>
          <w:szCs w:val="23"/>
        </w:rPr>
      </w:pPr>
    </w:p>
    <w:p w:rsidR="00FA0F7F" w:rsidRPr="000C65BF" w:rsidRDefault="00FA0F7F" w:rsidP="00FA0F7F">
      <w:pPr>
        <w:jc w:val="both"/>
        <w:rPr>
          <w:sz w:val="23"/>
          <w:szCs w:val="23"/>
        </w:rPr>
      </w:pPr>
      <w:r w:rsidRPr="000C65BF">
        <w:rPr>
          <w:sz w:val="23"/>
          <w:szCs w:val="23"/>
        </w:rPr>
        <w:t xml:space="preserve">           Data </w:t>
      </w:r>
      <w:proofErr w:type="spellStart"/>
      <w:r w:rsidRPr="000C65BF">
        <w:rPr>
          <w:sz w:val="23"/>
          <w:szCs w:val="23"/>
        </w:rPr>
        <w:t>completarii</w:t>
      </w:r>
      <w:proofErr w:type="spellEnd"/>
      <w:r w:rsidRPr="000C65BF">
        <w:rPr>
          <w:sz w:val="23"/>
          <w:szCs w:val="23"/>
        </w:rPr>
        <w:t xml:space="preserve"> ....... ……………..                                                         Operator economic,</w:t>
      </w:r>
    </w:p>
    <w:p w:rsidR="00FA0F7F" w:rsidRPr="000C65BF" w:rsidRDefault="00FA0F7F" w:rsidP="00FA0F7F">
      <w:pPr>
        <w:jc w:val="both"/>
        <w:rPr>
          <w:sz w:val="23"/>
          <w:szCs w:val="23"/>
        </w:rPr>
      </w:pPr>
      <w:r w:rsidRPr="000C65BF">
        <w:rPr>
          <w:sz w:val="23"/>
          <w:szCs w:val="23"/>
        </w:rPr>
        <w:t xml:space="preserve">                                                                                                                            _________________</w:t>
      </w:r>
    </w:p>
    <w:p w:rsidR="00FA0F7F" w:rsidRPr="000C65BF" w:rsidRDefault="00FA0F7F" w:rsidP="00FA0F7F">
      <w:pPr>
        <w:jc w:val="both"/>
        <w:rPr>
          <w:sz w:val="23"/>
          <w:szCs w:val="23"/>
        </w:rPr>
      </w:pPr>
      <w:r w:rsidRPr="000C65BF">
        <w:rPr>
          <w:sz w:val="23"/>
          <w:szCs w:val="23"/>
        </w:rPr>
        <w:t xml:space="preserve">                                                                                                                          (</w:t>
      </w:r>
      <w:proofErr w:type="spellStart"/>
      <w:r w:rsidRPr="000C65BF">
        <w:rPr>
          <w:sz w:val="23"/>
          <w:szCs w:val="23"/>
        </w:rPr>
        <w:t>semnatura</w:t>
      </w:r>
      <w:proofErr w:type="spellEnd"/>
      <w:r w:rsidRPr="000C65BF">
        <w:rPr>
          <w:sz w:val="23"/>
          <w:szCs w:val="23"/>
        </w:rPr>
        <w:t xml:space="preserve"> autorizata)</w:t>
      </w:r>
    </w:p>
    <w:p w:rsidR="00FA0F7F" w:rsidRPr="000C65BF" w:rsidRDefault="00FA0F7F" w:rsidP="00C97495">
      <w:pPr>
        <w:rPr>
          <w:sz w:val="22"/>
          <w:szCs w:val="22"/>
        </w:rPr>
      </w:pPr>
    </w:p>
    <w:p w:rsidR="00FA0F7F" w:rsidRPr="000C65BF" w:rsidRDefault="00FA0F7F" w:rsidP="00C97495">
      <w:pPr>
        <w:rPr>
          <w:sz w:val="22"/>
          <w:szCs w:val="22"/>
        </w:rPr>
      </w:pPr>
    </w:p>
    <w:p w:rsidR="00855AEE" w:rsidRDefault="00855AEE" w:rsidP="00855AEE">
      <w:pPr>
        <w:rPr>
          <w:sz w:val="22"/>
          <w:szCs w:val="22"/>
        </w:rPr>
      </w:pPr>
    </w:p>
    <w:p w:rsidR="00E56DC0" w:rsidRDefault="00E56DC0" w:rsidP="00855AEE">
      <w:pPr>
        <w:rPr>
          <w:sz w:val="22"/>
          <w:szCs w:val="22"/>
        </w:rPr>
      </w:pPr>
    </w:p>
    <w:p w:rsidR="00725707" w:rsidRPr="000C65BF" w:rsidRDefault="00725707" w:rsidP="00855AEE">
      <w:pPr>
        <w:rPr>
          <w:sz w:val="22"/>
          <w:szCs w:val="22"/>
        </w:rPr>
      </w:pPr>
    </w:p>
    <w:p w:rsidR="00855AEE" w:rsidRPr="000C65BF" w:rsidRDefault="00AC6179" w:rsidP="00855AEE">
      <w:pPr>
        <w:pBdr>
          <w:top w:val="dashed" w:sz="4" w:space="0" w:color="FFFFFF"/>
          <w:left w:val="dashed" w:sz="4" w:space="0" w:color="FFFFFF"/>
          <w:bottom w:val="dashed" w:sz="4" w:space="0" w:color="FFFFFF"/>
          <w:right w:val="dashed" w:sz="4" w:space="2" w:color="FFFFFF"/>
        </w:pBdr>
        <w:rPr>
          <w:b/>
          <w:bCs/>
          <w:sz w:val="22"/>
          <w:szCs w:val="22"/>
        </w:rPr>
      </w:pPr>
      <w:hyperlink w:history="1"/>
      <w:r w:rsidR="00855AEE" w:rsidRPr="000C65BF">
        <w:rPr>
          <w:sz w:val="22"/>
          <w:szCs w:val="22"/>
        </w:rPr>
        <w:t xml:space="preserve"> Candidat/ofertant</w:t>
      </w:r>
      <w:r w:rsidR="00855AEE" w:rsidRPr="000C65BF">
        <w:rPr>
          <w:rStyle w:val="tax1"/>
          <w:sz w:val="22"/>
          <w:szCs w:val="22"/>
        </w:rPr>
        <w:t xml:space="preserve">                                                                                                                       </w:t>
      </w:r>
      <w:r w:rsidR="00855AEE" w:rsidRPr="000C65BF">
        <w:rPr>
          <w:rStyle w:val="tax1"/>
          <w:sz w:val="24"/>
          <w:szCs w:val="24"/>
        </w:rPr>
        <w:t xml:space="preserve">FORMULARUL </w:t>
      </w:r>
      <w:r w:rsidR="00855AEE">
        <w:rPr>
          <w:rStyle w:val="tax1"/>
          <w:sz w:val="24"/>
          <w:szCs w:val="24"/>
        </w:rPr>
        <w:t>4</w:t>
      </w:r>
      <w:r w:rsidR="00855AEE" w:rsidRPr="000C65BF">
        <w:rPr>
          <w:rStyle w:val="tax1"/>
          <w:sz w:val="22"/>
          <w:szCs w:val="22"/>
        </w:rPr>
        <w:t xml:space="preserve"> </w:t>
      </w:r>
    </w:p>
    <w:p w:rsidR="00855AEE" w:rsidRPr="000C65BF" w:rsidRDefault="00AC6179" w:rsidP="00855AEE">
      <w:pPr>
        <w:pBdr>
          <w:top w:val="dashed" w:sz="4" w:space="0" w:color="FFFFFF"/>
          <w:left w:val="dashed" w:sz="4" w:space="0" w:color="FFFFFF"/>
          <w:bottom w:val="dashed" w:sz="4" w:space="0" w:color="FFFFFF"/>
          <w:right w:val="dashed" w:sz="4" w:space="2" w:color="FFFFFF"/>
        </w:pBdr>
        <w:jc w:val="both"/>
        <w:rPr>
          <w:sz w:val="22"/>
          <w:szCs w:val="22"/>
        </w:rPr>
      </w:pPr>
      <w:hyperlink w:history="1"/>
      <w:r w:rsidR="00855AEE" w:rsidRPr="000C65BF">
        <w:rPr>
          <w:rStyle w:val="tpa1"/>
          <w:sz w:val="22"/>
          <w:szCs w:val="22"/>
        </w:rPr>
        <w:t>................................</w:t>
      </w:r>
    </w:p>
    <w:p w:rsidR="00855AEE" w:rsidRPr="000C65BF" w:rsidRDefault="00AC6179" w:rsidP="00855AEE">
      <w:pPr>
        <w:pBdr>
          <w:top w:val="dashed" w:sz="4" w:space="0" w:color="FFFFFF"/>
          <w:left w:val="dashed" w:sz="4" w:space="0" w:color="FFFFFF"/>
          <w:bottom w:val="dashed" w:sz="4" w:space="0" w:color="FFFFFF"/>
          <w:right w:val="dashed" w:sz="4" w:space="2" w:color="FFFFFF"/>
        </w:pBdr>
        <w:jc w:val="both"/>
        <w:rPr>
          <w:rStyle w:val="tax1"/>
          <w:sz w:val="22"/>
          <w:szCs w:val="22"/>
        </w:rPr>
      </w:pPr>
      <w:hyperlink w:history="1"/>
      <w:r w:rsidR="00855AEE" w:rsidRPr="000C65BF">
        <w:rPr>
          <w:rStyle w:val="tpa1"/>
          <w:sz w:val="22"/>
          <w:szCs w:val="22"/>
        </w:rPr>
        <w:t>(denumirea/numele)</w:t>
      </w:r>
    </w:p>
    <w:p w:rsidR="00855AEE" w:rsidRPr="000C65BF" w:rsidRDefault="00855AEE" w:rsidP="00855AEE">
      <w:pPr>
        <w:pBdr>
          <w:top w:val="dashed" w:sz="4" w:space="0" w:color="FFFFFF"/>
          <w:left w:val="dashed" w:sz="4" w:space="0" w:color="FFFFFF"/>
          <w:bottom w:val="dashed" w:sz="4" w:space="0" w:color="FFFFFF"/>
          <w:right w:val="dashed" w:sz="4" w:space="2" w:color="FFFFFF"/>
        </w:pBdr>
        <w:jc w:val="right"/>
        <w:rPr>
          <w:rStyle w:val="tax1"/>
          <w:sz w:val="22"/>
          <w:szCs w:val="22"/>
        </w:rPr>
      </w:pPr>
    </w:p>
    <w:p w:rsidR="00E56DC0" w:rsidRPr="0017383E" w:rsidRDefault="00E56DC0" w:rsidP="00E56DC0">
      <w:pPr>
        <w:jc w:val="both"/>
      </w:pPr>
    </w:p>
    <w:p w:rsidR="00E56DC0" w:rsidRPr="000601A2" w:rsidRDefault="00E56DC0" w:rsidP="00E56DC0">
      <w:pPr>
        <w:pBdr>
          <w:top w:val="dashed" w:sz="4" w:space="0" w:color="FFFFFF"/>
          <w:left w:val="dashed" w:sz="4" w:space="2" w:color="FFFFFF"/>
          <w:bottom w:val="dashed" w:sz="4" w:space="0" w:color="FFFFFF"/>
          <w:right w:val="dashed" w:sz="4" w:space="2" w:color="FFFFFF"/>
        </w:pBdr>
        <w:jc w:val="center"/>
        <w:rPr>
          <w:rStyle w:val="tax1"/>
          <w:sz w:val="22"/>
          <w:szCs w:val="22"/>
        </w:rPr>
      </w:pPr>
      <w:r w:rsidRPr="000601A2">
        <w:rPr>
          <w:rStyle w:val="tax1"/>
          <w:sz w:val="22"/>
          <w:szCs w:val="22"/>
        </w:rPr>
        <w:t>FORMULAR DE OFERTĂ</w:t>
      </w:r>
    </w:p>
    <w:p w:rsidR="00E56DC0" w:rsidRPr="000601A2" w:rsidRDefault="00E56DC0" w:rsidP="00E56DC0">
      <w:pPr>
        <w:pBdr>
          <w:top w:val="dashed" w:sz="4" w:space="0" w:color="FFFFFF"/>
          <w:left w:val="dashed" w:sz="4" w:space="2" w:color="FFFFFF"/>
          <w:bottom w:val="dashed" w:sz="4" w:space="0" w:color="FFFFFF"/>
          <w:right w:val="dashed" w:sz="4" w:space="2" w:color="FFFFFF"/>
        </w:pBdr>
        <w:jc w:val="center"/>
        <w:rPr>
          <w:sz w:val="22"/>
          <w:szCs w:val="22"/>
        </w:rPr>
      </w:pP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center"/>
        <w:rPr>
          <w:rStyle w:val="tpa1"/>
          <w:sz w:val="22"/>
          <w:szCs w:val="22"/>
        </w:rPr>
      </w:pPr>
      <w:hyperlink w:history="1"/>
      <w:r w:rsidR="00E56DC0" w:rsidRPr="000601A2">
        <w:rPr>
          <w:rStyle w:val="tpa1"/>
          <w:sz w:val="22"/>
          <w:szCs w:val="22"/>
        </w:rPr>
        <w:t>Către....................................................................................................</w:t>
      </w:r>
    </w:p>
    <w:p w:rsidR="00E56DC0" w:rsidRPr="000601A2" w:rsidRDefault="00E56DC0" w:rsidP="00E56DC0">
      <w:pPr>
        <w:pBdr>
          <w:top w:val="dashed" w:sz="4" w:space="0" w:color="FFFFFF"/>
          <w:left w:val="dashed" w:sz="4" w:space="2" w:color="FFFFFF"/>
          <w:bottom w:val="dashed" w:sz="4" w:space="0" w:color="FFFFFF"/>
          <w:right w:val="dashed" w:sz="4" w:space="2" w:color="FFFFFF"/>
        </w:pBdr>
        <w:spacing w:line="360" w:lineRule="auto"/>
        <w:jc w:val="center"/>
        <w:rPr>
          <w:sz w:val="22"/>
          <w:szCs w:val="22"/>
        </w:rPr>
      </w:pPr>
      <w:r w:rsidRPr="000601A2">
        <w:rPr>
          <w:rStyle w:val="tpa1"/>
          <w:sz w:val="22"/>
          <w:szCs w:val="22"/>
        </w:rPr>
        <w:t xml:space="preserve">(denumirea </w:t>
      </w:r>
      <w:proofErr w:type="spellStart"/>
      <w:r w:rsidRPr="000601A2">
        <w:rPr>
          <w:rStyle w:val="tpa1"/>
          <w:sz w:val="22"/>
          <w:szCs w:val="22"/>
        </w:rPr>
        <w:t>entităţii</w:t>
      </w:r>
      <w:proofErr w:type="spellEnd"/>
      <w:r w:rsidRPr="000601A2">
        <w:rPr>
          <w:rStyle w:val="tpa1"/>
          <w:sz w:val="22"/>
          <w:szCs w:val="22"/>
        </w:rPr>
        <w:t xml:space="preserve"> contractante </w:t>
      </w:r>
      <w:proofErr w:type="spellStart"/>
      <w:r w:rsidRPr="000601A2">
        <w:rPr>
          <w:rStyle w:val="tpa1"/>
          <w:sz w:val="22"/>
          <w:szCs w:val="22"/>
        </w:rPr>
        <w:t>şi</w:t>
      </w:r>
      <w:proofErr w:type="spellEnd"/>
      <w:r w:rsidRPr="000601A2">
        <w:rPr>
          <w:rStyle w:val="tpa1"/>
          <w:sz w:val="22"/>
          <w:szCs w:val="22"/>
        </w:rPr>
        <w:t xml:space="preserve"> adresa completă)</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E56DC0" w:rsidRPr="000601A2">
        <w:rPr>
          <w:rStyle w:val="tpa1"/>
          <w:sz w:val="22"/>
          <w:szCs w:val="22"/>
        </w:rPr>
        <w:t>Domnilor,</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00E56DC0" w:rsidRPr="000601A2">
        <w:rPr>
          <w:rStyle w:val="pt1"/>
          <w:color w:val="auto"/>
          <w:sz w:val="22"/>
          <w:szCs w:val="22"/>
        </w:rPr>
        <w:t>1.</w:t>
      </w:r>
      <w:r w:rsidR="00E56DC0" w:rsidRPr="000601A2">
        <w:rPr>
          <w:rStyle w:val="tpt1"/>
          <w:sz w:val="22"/>
          <w:szCs w:val="22"/>
        </w:rPr>
        <w:t xml:space="preserve">Examinând </w:t>
      </w:r>
      <w:proofErr w:type="spellStart"/>
      <w:r w:rsidR="00E56DC0" w:rsidRPr="000601A2">
        <w:rPr>
          <w:rStyle w:val="tpt1"/>
          <w:sz w:val="22"/>
          <w:szCs w:val="22"/>
        </w:rPr>
        <w:t>documentaţia</w:t>
      </w:r>
      <w:proofErr w:type="spellEnd"/>
      <w:r w:rsidR="00E56DC0" w:rsidRPr="000601A2">
        <w:rPr>
          <w:rStyle w:val="tpt1"/>
          <w:sz w:val="22"/>
          <w:szCs w:val="22"/>
        </w:rPr>
        <w:t xml:space="preserve"> de atribuire, </w:t>
      </w:r>
      <w:proofErr w:type="spellStart"/>
      <w:r w:rsidR="00E56DC0" w:rsidRPr="000601A2">
        <w:rPr>
          <w:rStyle w:val="tpt1"/>
          <w:sz w:val="22"/>
          <w:szCs w:val="22"/>
        </w:rPr>
        <w:t>subsemnaţii</w:t>
      </w:r>
      <w:proofErr w:type="spellEnd"/>
      <w:r w:rsidR="00E56DC0" w:rsidRPr="000601A2">
        <w:rPr>
          <w:rStyle w:val="tpt1"/>
          <w:sz w:val="22"/>
          <w:szCs w:val="22"/>
        </w:rPr>
        <w:t xml:space="preserve">, </w:t>
      </w:r>
      <w:proofErr w:type="spellStart"/>
      <w:r w:rsidR="00E56DC0" w:rsidRPr="000601A2">
        <w:rPr>
          <w:rStyle w:val="tpt1"/>
          <w:sz w:val="22"/>
          <w:szCs w:val="22"/>
        </w:rPr>
        <w:t>reprezentanţi</w:t>
      </w:r>
      <w:proofErr w:type="spellEnd"/>
      <w:r w:rsidR="00E56DC0" w:rsidRPr="000601A2">
        <w:rPr>
          <w:rStyle w:val="tpt1"/>
          <w:sz w:val="22"/>
          <w:szCs w:val="22"/>
        </w:rPr>
        <w:t xml:space="preserve"> ai ofertantului .............................................. (denumirea/numele ofertantului), ne oferim ca, în conformitate cu prevederile </w:t>
      </w:r>
      <w:proofErr w:type="spellStart"/>
      <w:r w:rsidR="00E56DC0" w:rsidRPr="000601A2">
        <w:rPr>
          <w:rStyle w:val="tpt1"/>
          <w:sz w:val="22"/>
          <w:szCs w:val="22"/>
        </w:rPr>
        <w:t>şi</w:t>
      </w:r>
      <w:proofErr w:type="spellEnd"/>
      <w:r w:rsidR="00E56DC0" w:rsidRPr="000601A2">
        <w:rPr>
          <w:rStyle w:val="tpt1"/>
          <w:sz w:val="22"/>
          <w:szCs w:val="22"/>
        </w:rPr>
        <w:t xml:space="preserve"> </w:t>
      </w:r>
      <w:proofErr w:type="spellStart"/>
      <w:r w:rsidR="00E56DC0" w:rsidRPr="000601A2">
        <w:rPr>
          <w:rStyle w:val="tpt1"/>
          <w:sz w:val="22"/>
          <w:szCs w:val="22"/>
        </w:rPr>
        <w:t>cerinţele</w:t>
      </w:r>
      <w:proofErr w:type="spellEnd"/>
      <w:r w:rsidR="00E56DC0" w:rsidRPr="000601A2">
        <w:rPr>
          <w:rStyle w:val="tpt1"/>
          <w:sz w:val="22"/>
          <w:szCs w:val="22"/>
        </w:rPr>
        <w:t xml:space="preserve"> cuprinse în </w:t>
      </w:r>
      <w:proofErr w:type="spellStart"/>
      <w:r w:rsidR="00E56DC0" w:rsidRPr="000601A2">
        <w:rPr>
          <w:rStyle w:val="tpt1"/>
          <w:sz w:val="22"/>
          <w:szCs w:val="22"/>
        </w:rPr>
        <w:t>documentaţia</w:t>
      </w:r>
      <w:proofErr w:type="spellEnd"/>
      <w:r w:rsidR="00E56DC0" w:rsidRPr="000601A2">
        <w:rPr>
          <w:rStyle w:val="tpt1"/>
          <w:sz w:val="22"/>
          <w:szCs w:val="22"/>
        </w:rPr>
        <w:t xml:space="preserve"> mai sus </w:t>
      </w:r>
      <w:proofErr w:type="spellStart"/>
      <w:r w:rsidR="00E56DC0" w:rsidRPr="000601A2">
        <w:rPr>
          <w:rStyle w:val="tpt1"/>
          <w:sz w:val="22"/>
          <w:szCs w:val="22"/>
        </w:rPr>
        <w:t>menţionată</w:t>
      </w:r>
      <w:proofErr w:type="spellEnd"/>
      <w:r w:rsidR="00E56DC0" w:rsidRPr="000601A2">
        <w:rPr>
          <w:rStyle w:val="tpt1"/>
          <w:sz w:val="22"/>
          <w:szCs w:val="22"/>
        </w:rPr>
        <w:t xml:space="preserve">, să prestam (denumirea serviciului)/lot, ……………………………….., pentru suma de ................................. lei (suma în litere </w:t>
      </w:r>
      <w:proofErr w:type="spellStart"/>
      <w:r w:rsidR="00E56DC0" w:rsidRPr="000601A2">
        <w:rPr>
          <w:rStyle w:val="tpt1"/>
          <w:sz w:val="22"/>
          <w:szCs w:val="22"/>
        </w:rPr>
        <w:t>şi</w:t>
      </w:r>
      <w:proofErr w:type="spellEnd"/>
      <w:r w:rsidR="00E56DC0" w:rsidRPr="000601A2">
        <w:rPr>
          <w:rStyle w:val="tpt1"/>
          <w:sz w:val="22"/>
          <w:szCs w:val="22"/>
        </w:rPr>
        <w:t xml:space="preserve"> în cifre, precum </w:t>
      </w:r>
      <w:proofErr w:type="spellStart"/>
      <w:r w:rsidR="00E56DC0" w:rsidRPr="000601A2">
        <w:rPr>
          <w:rStyle w:val="tpt1"/>
          <w:sz w:val="22"/>
          <w:szCs w:val="22"/>
        </w:rPr>
        <w:t>şi</w:t>
      </w:r>
      <w:proofErr w:type="spellEnd"/>
      <w:r w:rsidR="00E56DC0" w:rsidRPr="000601A2">
        <w:rPr>
          <w:rStyle w:val="tpt1"/>
          <w:sz w:val="22"/>
          <w:szCs w:val="22"/>
        </w:rPr>
        <w:t xml:space="preserve"> moneda ofertei), plătibilă după prestarea serviciului, la care se adaugă taxa pe valoarea adăugată în valoare de .....................................(suma în litere </w:t>
      </w:r>
      <w:proofErr w:type="spellStart"/>
      <w:r w:rsidR="00E56DC0" w:rsidRPr="000601A2">
        <w:rPr>
          <w:rStyle w:val="tpt1"/>
          <w:sz w:val="22"/>
          <w:szCs w:val="22"/>
        </w:rPr>
        <w:t>şi</w:t>
      </w:r>
      <w:proofErr w:type="spellEnd"/>
      <w:r w:rsidR="00E56DC0" w:rsidRPr="000601A2">
        <w:rPr>
          <w:rStyle w:val="tpt1"/>
          <w:sz w:val="22"/>
          <w:szCs w:val="22"/>
        </w:rPr>
        <w:t xml:space="preserve"> în cifre), in </w:t>
      </w:r>
      <w:proofErr w:type="spellStart"/>
      <w:r w:rsidR="00E56DC0" w:rsidRPr="000601A2">
        <w:rPr>
          <w:rStyle w:val="tpt1"/>
          <w:sz w:val="22"/>
          <w:szCs w:val="22"/>
        </w:rPr>
        <w:t>conditiile</w:t>
      </w:r>
      <w:proofErr w:type="spellEnd"/>
      <w:r w:rsidR="00E56DC0" w:rsidRPr="000601A2">
        <w:rPr>
          <w:rStyle w:val="tpt1"/>
          <w:sz w:val="22"/>
          <w:szCs w:val="22"/>
        </w:rPr>
        <w:t xml:space="preserve"> </w:t>
      </w:r>
      <w:proofErr w:type="spellStart"/>
      <w:r w:rsidR="00E56DC0" w:rsidRPr="000601A2">
        <w:rPr>
          <w:rStyle w:val="tpt1"/>
          <w:sz w:val="22"/>
          <w:szCs w:val="22"/>
        </w:rPr>
        <w:t>prevazute</w:t>
      </w:r>
      <w:proofErr w:type="spellEnd"/>
      <w:r w:rsidR="00E56DC0" w:rsidRPr="000601A2">
        <w:rPr>
          <w:rStyle w:val="tpt1"/>
          <w:sz w:val="22"/>
          <w:szCs w:val="22"/>
        </w:rPr>
        <w:t xml:space="preserve"> in </w:t>
      </w:r>
      <w:proofErr w:type="spellStart"/>
      <w:r w:rsidR="00E56DC0" w:rsidRPr="000601A2">
        <w:rPr>
          <w:rStyle w:val="tpt1"/>
          <w:sz w:val="22"/>
          <w:szCs w:val="22"/>
        </w:rPr>
        <w:t>documentatia</w:t>
      </w:r>
      <w:proofErr w:type="spellEnd"/>
      <w:r w:rsidR="00E56DC0" w:rsidRPr="000601A2">
        <w:rPr>
          <w:rStyle w:val="tpt1"/>
          <w:sz w:val="22"/>
          <w:szCs w:val="22"/>
        </w:rPr>
        <w:t xml:space="preserve"> de atribuire si in propunerea tehnica si financiara.</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E56DC0" w:rsidRPr="000601A2">
        <w:rPr>
          <w:rStyle w:val="pt1"/>
          <w:color w:val="auto"/>
          <w:sz w:val="22"/>
          <w:szCs w:val="22"/>
        </w:rPr>
        <w:t>2.</w:t>
      </w:r>
      <w:r w:rsidR="00E56DC0" w:rsidRPr="000601A2">
        <w:rPr>
          <w:rStyle w:val="tpt1"/>
          <w:sz w:val="22"/>
          <w:szCs w:val="22"/>
        </w:rPr>
        <w:t xml:space="preserve">Ne angajăm ca, în cazul în care oferta noastră este stabilită </w:t>
      </w:r>
      <w:proofErr w:type="spellStart"/>
      <w:r w:rsidR="00E56DC0" w:rsidRPr="000601A2">
        <w:rPr>
          <w:rStyle w:val="tpt1"/>
          <w:sz w:val="22"/>
          <w:szCs w:val="22"/>
        </w:rPr>
        <w:t>câştigătoare</w:t>
      </w:r>
      <w:proofErr w:type="spellEnd"/>
      <w:r w:rsidR="00E56DC0" w:rsidRPr="000601A2">
        <w:rPr>
          <w:rStyle w:val="tpt1"/>
          <w:sz w:val="22"/>
          <w:szCs w:val="22"/>
        </w:rPr>
        <w:t>, să prestăm serviciile în graficul de timp anexat.</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E56DC0" w:rsidRPr="000601A2">
        <w:rPr>
          <w:rStyle w:val="pt1"/>
          <w:color w:val="auto"/>
          <w:sz w:val="22"/>
          <w:szCs w:val="22"/>
        </w:rPr>
        <w:t>3.</w:t>
      </w:r>
      <w:r w:rsidR="00E56DC0" w:rsidRPr="000601A2">
        <w:rPr>
          <w:rStyle w:val="tpt1"/>
          <w:sz w:val="22"/>
          <w:szCs w:val="22"/>
        </w:rPr>
        <w:t xml:space="preserve">Ne angajăm să </w:t>
      </w:r>
      <w:proofErr w:type="spellStart"/>
      <w:r w:rsidR="00E56DC0" w:rsidRPr="000601A2">
        <w:rPr>
          <w:rStyle w:val="tpt1"/>
          <w:sz w:val="22"/>
          <w:szCs w:val="22"/>
        </w:rPr>
        <w:t>menţinem</w:t>
      </w:r>
      <w:proofErr w:type="spellEnd"/>
      <w:r w:rsidR="00E56DC0" w:rsidRPr="000601A2">
        <w:rPr>
          <w:rStyle w:val="tpt1"/>
          <w:sz w:val="22"/>
          <w:szCs w:val="22"/>
        </w:rPr>
        <w:t xml:space="preserve"> aceasta ofertă valabilă pentru o durată de ......... luni, (durata în litere </w:t>
      </w:r>
      <w:proofErr w:type="spellStart"/>
      <w:r w:rsidR="00E56DC0" w:rsidRPr="000601A2">
        <w:rPr>
          <w:rStyle w:val="tpt1"/>
          <w:sz w:val="22"/>
          <w:szCs w:val="22"/>
        </w:rPr>
        <w:t>şi</w:t>
      </w:r>
      <w:proofErr w:type="spellEnd"/>
      <w:r w:rsidR="00E56DC0" w:rsidRPr="000601A2">
        <w:rPr>
          <w:rStyle w:val="tpt1"/>
          <w:sz w:val="22"/>
          <w:szCs w:val="22"/>
        </w:rPr>
        <w:t xml:space="preserve"> cifre), respectiv până la data de ...................... (ziua/luna/anul), </w:t>
      </w:r>
      <w:proofErr w:type="spellStart"/>
      <w:r w:rsidR="00E56DC0" w:rsidRPr="000601A2">
        <w:rPr>
          <w:rStyle w:val="tpt1"/>
          <w:sz w:val="22"/>
          <w:szCs w:val="22"/>
        </w:rPr>
        <w:t>şi</w:t>
      </w:r>
      <w:proofErr w:type="spellEnd"/>
      <w:r w:rsidR="00E56DC0" w:rsidRPr="000601A2">
        <w:rPr>
          <w:rStyle w:val="tpt1"/>
          <w:sz w:val="22"/>
          <w:szCs w:val="22"/>
        </w:rPr>
        <w:t xml:space="preserve"> ea va rămâne obligatorie pentru noi </w:t>
      </w:r>
      <w:proofErr w:type="spellStart"/>
      <w:r w:rsidR="00E56DC0" w:rsidRPr="000601A2">
        <w:rPr>
          <w:rStyle w:val="tpt1"/>
          <w:sz w:val="22"/>
          <w:szCs w:val="22"/>
        </w:rPr>
        <w:t>şi</w:t>
      </w:r>
      <w:proofErr w:type="spellEnd"/>
      <w:r w:rsidR="00E56DC0" w:rsidRPr="000601A2">
        <w:rPr>
          <w:rStyle w:val="tpt1"/>
          <w:sz w:val="22"/>
          <w:szCs w:val="22"/>
        </w:rPr>
        <w:t xml:space="preserve"> poate fi acceptată oricând înainte de expirarea perioadei de valabilitate.</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E56DC0" w:rsidRPr="000601A2">
        <w:rPr>
          <w:rStyle w:val="pt1"/>
          <w:color w:val="auto"/>
          <w:sz w:val="22"/>
          <w:szCs w:val="22"/>
        </w:rPr>
        <w:t>4.</w:t>
      </w:r>
      <w:r w:rsidR="00E56DC0" w:rsidRPr="000601A2">
        <w:rPr>
          <w:rStyle w:val="tpt1"/>
          <w:sz w:val="22"/>
          <w:szCs w:val="22"/>
        </w:rPr>
        <w:t xml:space="preserve">Până la încheierea </w:t>
      </w:r>
      <w:proofErr w:type="spellStart"/>
      <w:r w:rsidR="00E56DC0" w:rsidRPr="000601A2">
        <w:rPr>
          <w:rStyle w:val="tpt1"/>
          <w:sz w:val="22"/>
          <w:szCs w:val="22"/>
        </w:rPr>
        <w:t>şi</w:t>
      </w:r>
      <w:proofErr w:type="spellEnd"/>
      <w:r w:rsidR="00E56DC0" w:rsidRPr="000601A2">
        <w:rPr>
          <w:rStyle w:val="tpt1"/>
          <w:sz w:val="22"/>
          <w:szCs w:val="22"/>
        </w:rPr>
        <w:t xml:space="preserve"> semnarea contractului de </w:t>
      </w:r>
      <w:proofErr w:type="spellStart"/>
      <w:r w:rsidR="00E56DC0" w:rsidRPr="000601A2">
        <w:rPr>
          <w:rStyle w:val="tpt1"/>
          <w:sz w:val="22"/>
          <w:szCs w:val="22"/>
        </w:rPr>
        <w:t>achiziţie</w:t>
      </w:r>
      <w:proofErr w:type="spellEnd"/>
      <w:r w:rsidR="00E56DC0" w:rsidRPr="000601A2">
        <w:rPr>
          <w:rStyle w:val="tpt1"/>
          <w:sz w:val="22"/>
          <w:szCs w:val="22"/>
        </w:rPr>
        <w:t xml:space="preserve"> publică această ofertă, împreună cu comunicarea transmisă de dumneavoastră, prin care oferta noastră este stabilită </w:t>
      </w:r>
      <w:proofErr w:type="spellStart"/>
      <w:r w:rsidR="00E56DC0" w:rsidRPr="000601A2">
        <w:rPr>
          <w:rStyle w:val="tpt1"/>
          <w:sz w:val="22"/>
          <w:szCs w:val="22"/>
        </w:rPr>
        <w:t>câştigătoare</w:t>
      </w:r>
      <w:proofErr w:type="spellEnd"/>
      <w:r w:rsidR="00E56DC0" w:rsidRPr="000601A2">
        <w:rPr>
          <w:rStyle w:val="tpt1"/>
          <w:sz w:val="22"/>
          <w:szCs w:val="22"/>
        </w:rPr>
        <w:t>, vor constitui un contract angajant între noi.</w:t>
      </w:r>
    </w:p>
    <w:p w:rsidR="00E56DC0" w:rsidRPr="000601A2"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r w:rsidRPr="000601A2">
        <w:rPr>
          <w:rStyle w:val="pt1"/>
          <w:color w:val="auto"/>
          <w:sz w:val="22"/>
          <w:szCs w:val="22"/>
        </w:rPr>
        <w:t>5.</w:t>
      </w:r>
      <w:r w:rsidRPr="000601A2">
        <w:rPr>
          <w:rStyle w:val="tpt1"/>
          <w:sz w:val="22"/>
          <w:szCs w:val="22"/>
        </w:rPr>
        <w:t>Precizăm că:</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E56DC0" w:rsidRPr="000601A2">
        <w:rPr>
          <w:rStyle w:val="tpa1"/>
          <w:sz w:val="22"/>
          <w:szCs w:val="22"/>
        </w:rPr>
        <w:t>|_| depunem ofertă alternativă, ale cărei detalii sunt prezentate într-un formular de ofertă separat, marcat în mod clar "alternativă";</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E56DC0" w:rsidRPr="000601A2">
        <w:rPr>
          <w:rStyle w:val="tpa1"/>
          <w:sz w:val="22"/>
          <w:szCs w:val="22"/>
        </w:rPr>
        <w:t>|_| nu depunem ofertă alternativă.</w:t>
      </w:r>
    </w:p>
    <w:p w:rsidR="00E56DC0" w:rsidRPr="000601A2" w:rsidRDefault="00AC6179"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E56DC0" w:rsidRPr="000601A2">
        <w:rPr>
          <w:rStyle w:val="tpa1"/>
          <w:sz w:val="22"/>
          <w:szCs w:val="22"/>
        </w:rPr>
        <w:t xml:space="preserve">(Se bifează </w:t>
      </w:r>
      <w:proofErr w:type="spellStart"/>
      <w:r w:rsidR="00E56DC0" w:rsidRPr="000601A2">
        <w:rPr>
          <w:rStyle w:val="tpa1"/>
          <w:sz w:val="22"/>
          <w:szCs w:val="22"/>
        </w:rPr>
        <w:t>opţiunea</w:t>
      </w:r>
      <w:proofErr w:type="spellEnd"/>
      <w:r w:rsidR="00E56DC0" w:rsidRPr="000601A2">
        <w:rPr>
          <w:rStyle w:val="tpa1"/>
          <w:sz w:val="22"/>
          <w:szCs w:val="22"/>
        </w:rPr>
        <w:t xml:space="preserve"> corespunzătoare.)</w:t>
      </w:r>
    </w:p>
    <w:p w:rsidR="00E56DC0" w:rsidRPr="000601A2" w:rsidRDefault="00AC6179" w:rsidP="00E56DC0">
      <w:pPr>
        <w:pBdr>
          <w:top w:val="dashed" w:sz="4" w:space="0" w:color="FFFFFF"/>
          <w:left w:val="dashed" w:sz="4" w:space="2" w:color="FFFFFF"/>
          <w:bottom w:val="dashed" w:sz="4" w:space="0" w:color="FFFFFF"/>
          <w:right w:val="dashed" w:sz="4" w:space="10" w:color="FFFFFF"/>
        </w:pBdr>
        <w:spacing w:line="360" w:lineRule="auto"/>
        <w:jc w:val="both"/>
        <w:rPr>
          <w:rStyle w:val="tpt1"/>
          <w:sz w:val="22"/>
          <w:szCs w:val="22"/>
        </w:rPr>
      </w:pPr>
      <w:hyperlink w:history="1"/>
      <w:r w:rsidR="00E56DC0" w:rsidRPr="000601A2">
        <w:rPr>
          <w:rStyle w:val="pt1"/>
          <w:color w:val="auto"/>
          <w:sz w:val="22"/>
          <w:szCs w:val="22"/>
        </w:rPr>
        <w:t>6.</w:t>
      </w:r>
      <w:r w:rsidR="00E56DC0" w:rsidRPr="000601A2">
        <w:rPr>
          <w:rStyle w:val="tpt1"/>
          <w:sz w:val="22"/>
          <w:szCs w:val="22"/>
        </w:rPr>
        <w:t xml:space="preserve">Am </w:t>
      </w:r>
      <w:proofErr w:type="spellStart"/>
      <w:r w:rsidR="00E56DC0" w:rsidRPr="000601A2">
        <w:rPr>
          <w:rStyle w:val="tpt1"/>
          <w:sz w:val="22"/>
          <w:szCs w:val="22"/>
        </w:rPr>
        <w:t>înţeles</w:t>
      </w:r>
      <w:proofErr w:type="spellEnd"/>
      <w:r w:rsidR="00E56DC0" w:rsidRPr="000601A2">
        <w:rPr>
          <w:rStyle w:val="tpt1"/>
          <w:sz w:val="22"/>
          <w:szCs w:val="22"/>
        </w:rPr>
        <w:t xml:space="preserve"> </w:t>
      </w:r>
      <w:proofErr w:type="spellStart"/>
      <w:r w:rsidR="00E56DC0" w:rsidRPr="000601A2">
        <w:rPr>
          <w:rStyle w:val="tpt1"/>
          <w:sz w:val="22"/>
          <w:szCs w:val="22"/>
        </w:rPr>
        <w:t>şi</w:t>
      </w:r>
      <w:proofErr w:type="spellEnd"/>
      <w:r w:rsidR="00E56DC0" w:rsidRPr="000601A2">
        <w:rPr>
          <w:rStyle w:val="tpt1"/>
          <w:sz w:val="22"/>
          <w:szCs w:val="22"/>
        </w:rPr>
        <w:t xml:space="preserve"> </w:t>
      </w:r>
      <w:proofErr w:type="spellStart"/>
      <w:r w:rsidR="00E56DC0" w:rsidRPr="000601A2">
        <w:rPr>
          <w:rStyle w:val="tpt1"/>
          <w:sz w:val="22"/>
          <w:szCs w:val="22"/>
        </w:rPr>
        <w:t>consimţim</w:t>
      </w:r>
      <w:proofErr w:type="spellEnd"/>
      <w:r w:rsidR="00E56DC0" w:rsidRPr="000601A2">
        <w:rPr>
          <w:rStyle w:val="tpt1"/>
          <w:sz w:val="22"/>
          <w:szCs w:val="22"/>
        </w:rPr>
        <w:t xml:space="preserve"> ca, în cazul în care oferta noastră este stabilită ca fiind </w:t>
      </w:r>
      <w:proofErr w:type="spellStart"/>
      <w:r w:rsidR="00E56DC0" w:rsidRPr="000601A2">
        <w:rPr>
          <w:rStyle w:val="tpt1"/>
          <w:sz w:val="22"/>
          <w:szCs w:val="22"/>
        </w:rPr>
        <w:t>câştigătoare</w:t>
      </w:r>
      <w:proofErr w:type="spellEnd"/>
      <w:r w:rsidR="00E56DC0" w:rsidRPr="000601A2">
        <w:rPr>
          <w:rStyle w:val="tpt1"/>
          <w:sz w:val="22"/>
          <w:szCs w:val="22"/>
        </w:rPr>
        <w:t xml:space="preserve">, să constituim </w:t>
      </w:r>
      <w:proofErr w:type="spellStart"/>
      <w:r w:rsidR="00E56DC0" w:rsidRPr="000601A2">
        <w:rPr>
          <w:rStyle w:val="tpt1"/>
          <w:sz w:val="22"/>
          <w:szCs w:val="22"/>
        </w:rPr>
        <w:t>garanţia</w:t>
      </w:r>
      <w:proofErr w:type="spellEnd"/>
      <w:r w:rsidR="00E56DC0" w:rsidRPr="000601A2">
        <w:rPr>
          <w:rStyle w:val="tpt1"/>
          <w:sz w:val="22"/>
          <w:szCs w:val="22"/>
        </w:rPr>
        <w:t xml:space="preserve"> de bună </w:t>
      </w:r>
      <w:proofErr w:type="spellStart"/>
      <w:r w:rsidR="00E56DC0" w:rsidRPr="000601A2">
        <w:rPr>
          <w:rStyle w:val="tpt1"/>
          <w:sz w:val="22"/>
          <w:szCs w:val="22"/>
        </w:rPr>
        <w:t>execuţie</w:t>
      </w:r>
      <w:proofErr w:type="spellEnd"/>
      <w:r w:rsidR="00E56DC0" w:rsidRPr="000601A2">
        <w:rPr>
          <w:rStyle w:val="tpt1"/>
          <w:sz w:val="22"/>
          <w:szCs w:val="22"/>
        </w:rPr>
        <w:t xml:space="preserve"> în conformitate cu prevederile din </w:t>
      </w:r>
      <w:proofErr w:type="spellStart"/>
      <w:r w:rsidR="00E56DC0" w:rsidRPr="000601A2">
        <w:rPr>
          <w:rStyle w:val="tpt1"/>
          <w:sz w:val="22"/>
          <w:szCs w:val="22"/>
        </w:rPr>
        <w:t>documentaţia</w:t>
      </w:r>
      <w:proofErr w:type="spellEnd"/>
      <w:r w:rsidR="00E56DC0" w:rsidRPr="000601A2">
        <w:rPr>
          <w:rStyle w:val="tpt1"/>
          <w:sz w:val="22"/>
          <w:szCs w:val="22"/>
        </w:rPr>
        <w:t xml:space="preserve"> de atribuire, respectiv</w:t>
      </w:r>
      <w:r w:rsidR="00E56DC0" w:rsidRPr="000601A2">
        <w:rPr>
          <w:rStyle w:val="tpt1"/>
          <w:b/>
          <w:sz w:val="22"/>
          <w:szCs w:val="22"/>
        </w:rPr>
        <w:t xml:space="preserve"> Art. 12.2, Litera a), b1), b2), b3), c), d) sau e) </w:t>
      </w:r>
      <w:r w:rsidR="00E56DC0" w:rsidRPr="000601A2">
        <w:rPr>
          <w:rStyle w:val="tpt1"/>
          <w:sz w:val="22"/>
          <w:szCs w:val="22"/>
        </w:rPr>
        <w:t>din</w:t>
      </w:r>
      <w:r w:rsidR="00E56DC0" w:rsidRPr="000601A2">
        <w:rPr>
          <w:rStyle w:val="tpt1"/>
          <w:b/>
          <w:sz w:val="22"/>
          <w:szCs w:val="22"/>
        </w:rPr>
        <w:t xml:space="preserve"> Cap. 12 </w:t>
      </w:r>
      <w:proofErr w:type="spellStart"/>
      <w:r w:rsidR="00E56DC0" w:rsidRPr="000601A2">
        <w:rPr>
          <w:rStyle w:val="tpt1"/>
          <w:b/>
          <w:sz w:val="22"/>
          <w:szCs w:val="22"/>
        </w:rPr>
        <w:t>Garantia</w:t>
      </w:r>
      <w:proofErr w:type="spellEnd"/>
      <w:r w:rsidR="00E56DC0" w:rsidRPr="000601A2">
        <w:rPr>
          <w:rStyle w:val="tpt1"/>
          <w:b/>
          <w:sz w:val="22"/>
          <w:szCs w:val="22"/>
        </w:rPr>
        <w:t xml:space="preserve"> de buna </w:t>
      </w:r>
      <w:proofErr w:type="spellStart"/>
      <w:r w:rsidR="00E56DC0" w:rsidRPr="000601A2">
        <w:rPr>
          <w:rStyle w:val="tpt1"/>
          <w:b/>
          <w:sz w:val="22"/>
          <w:szCs w:val="22"/>
        </w:rPr>
        <w:t>executie</w:t>
      </w:r>
      <w:proofErr w:type="spellEnd"/>
      <w:r w:rsidR="00E56DC0" w:rsidRPr="000601A2">
        <w:rPr>
          <w:rStyle w:val="tpt1"/>
          <w:b/>
          <w:sz w:val="22"/>
          <w:szCs w:val="22"/>
        </w:rPr>
        <w:t xml:space="preserve"> a contractului, </w:t>
      </w:r>
      <w:r w:rsidR="00E56DC0" w:rsidRPr="000601A2">
        <w:rPr>
          <w:rStyle w:val="tpt1"/>
          <w:sz w:val="22"/>
          <w:szCs w:val="22"/>
        </w:rPr>
        <w:t>din proiectul de contract.</w:t>
      </w:r>
    </w:p>
    <w:p w:rsidR="00E56DC0" w:rsidRPr="000601A2" w:rsidRDefault="00E56DC0" w:rsidP="00E56DC0">
      <w:pPr>
        <w:ind w:left="567" w:right="-1" w:hanging="567"/>
        <w:jc w:val="both"/>
        <w:rPr>
          <w:i/>
          <w:sz w:val="22"/>
          <w:szCs w:val="22"/>
        </w:rPr>
      </w:pPr>
      <w:r w:rsidRPr="000601A2">
        <w:rPr>
          <w:b/>
          <w:i/>
          <w:sz w:val="22"/>
          <w:szCs w:val="22"/>
          <w:u w:val="single"/>
        </w:rPr>
        <w:t>Nota:</w:t>
      </w:r>
      <w:r w:rsidRPr="000601A2">
        <w:rPr>
          <w:i/>
          <w:sz w:val="22"/>
          <w:szCs w:val="22"/>
        </w:rPr>
        <w:t xml:space="preserve"> Ofertantul va opta pentru una din </w:t>
      </w:r>
      <w:proofErr w:type="spellStart"/>
      <w:r w:rsidRPr="000601A2">
        <w:rPr>
          <w:i/>
          <w:sz w:val="22"/>
          <w:szCs w:val="22"/>
        </w:rPr>
        <w:t>modalităţile</w:t>
      </w:r>
      <w:proofErr w:type="spellEnd"/>
      <w:r w:rsidRPr="000601A2">
        <w:rPr>
          <w:i/>
          <w:sz w:val="22"/>
          <w:szCs w:val="22"/>
        </w:rPr>
        <w:t xml:space="preserve"> de constituire a </w:t>
      </w:r>
      <w:proofErr w:type="spellStart"/>
      <w:r w:rsidRPr="000601A2">
        <w:rPr>
          <w:i/>
          <w:sz w:val="22"/>
          <w:szCs w:val="22"/>
        </w:rPr>
        <w:t>garanţiei</w:t>
      </w:r>
      <w:proofErr w:type="spellEnd"/>
      <w:r w:rsidRPr="000601A2">
        <w:rPr>
          <w:i/>
          <w:sz w:val="22"/>
          <w:szCs w:val="22"/>
        </w:rPr>
        <w:t xml:space="preserve"> de bună </w:t>
      </w:r>
      <w:proofErr w:type="spellStart"/>
      <w:r w:rsidRPr="000601A2">
        <w:rPr>
          <w:i/>
          <w:sz w:val="22"/>
          <w:szCs w:val="22"/>
        </w:rPr>
        <w:t>execuţie</w:t>
      </w:r>
      <w:proofErr w:type="spellEnd"/>
      <w:r w:rsidRPr="000601A2">
        <w:rPr>
          <w:i/>
          <w:sz w:val="22"/>
          <w:szCs w:val="22"/>
        </w:rPr>
        <w:t xml:space="preserve">, din modelul de contract, parte a </w:t>
      </w:r>
      <w:proofErr w:type="spellStart"/>
      <w:r w:rsidRPr="000601A2">
        <w:rPr>
          <w:i/>
          <w:sz w:val="22"/>
          <w:szCs w:val="22"/>
        </w:rPr>
        <w:t>documentaţiei</w:t>
      </w:r>
      <w:proofErr w:type="spellEnd"/>
      <w:r w:rsidRPr="000601A2">
        <w:rPr>
          <w:i/>
          <w:sz w:val="22"/>
          <w:szCs w:val="22"/>
        </w:rPr>
        <w:t xml:space="preserve"> de atribuire.</w:t>
      </w:r>
    </w:p>
    <w:p w:rsidR="00E56DC0" w:rsidRPr="000601A2" w:rsidRDefault="00E56DC0" w:rsidP="00E56DC0">
      <w:pPr>
        <w:ind w:right="-1" w:firstLine="567"/>
        <w:jc w:val="both"/>
        <w:rPr>
          <w:i/>
          <w:sz w:val="22"/>
          <w:szCs w:val="22"/>
        </w:rPr>
      </w:pPr>
      <w:r w:rsidRPr="000601A2">
        <w:rPr>
          <w:i/>
          <w:sz w:val="22"/>
          <w:szCs w:val="22"/>
        </w:rPr>
        <w:t xml:space="preserve">Lipsa vreunei </w:t>
      </w:r>
      <w:proofErr w:type="spellStart"/>
      <w:r w:rsidRPr="000601A2">
        <w:rPr>
          <w:i/>
          <w:sz w:val="22"/>
          <w:szCs w:val="22"/>
        </w:rPr>
        <w:t>opţiuni</w:t>
      </w:r>
      <w:proofErr w:type="spellEnd"/>
      <w:r w:rsidRPr="000601A2">
        <w:rPr>
          <w:i/>
          <w:sz w:val="22"/>
          <w:szCs w:val="22"/>
        </w:rPr>
        <w:t xml:space="preserve"> atrage, implicit, alegerea acesteia de către autoritatea contractantă.</w:t>
      </w:r>
    </w:p>
    <w:p w:rsidR="00E56DC0" w:rsidRPr="000601A2"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r w:rsidRPr="000601A2">
        <w:rPr>
          <w:rStyle w:val="pt1"/>
          <w:color w:val="auto"/>
          <w:sz w:val="22"/>
          <w:szCs w:val="22"/>
        </w:rPr>
        <w:t>7.</w:t>
      </w:r>
      <w:r w:rsidRPr="000601A2">
        <w:rPr>
          <w:rStyle w:val="tpt1"/>
          <w:sz w:val="22"/>
          <w:szCs w:val="22"/>
        </w:rPr>
        <w:t xml:space="preserve">Înţelegem că nu </w:t>
      </w:r>
      <w:proofErr w:type="spellStart"/>
      <w:r w:rsidRPr="000601A2">
        <w:rPr>
          <w:rStyle w:val="tpt1"/>
          <w:sz w:val="22"/>
          <w:szCs w:val="22"/>
        </w:rPr>
        <w:t>sunteţi</w:t>
      </w:r>
      <w:proofErr w:type="spellEnd"/>
      <w:r w:rsidRPr="000601A2">
        <w:rPr>
          <w:rStyle w:val="tpt1"/>
          <w:sz w:val="22"/>
          <w:szCs w:val="22"/>
        </w:rPr>
        <w:t xml:space="preserve"> </w:t>
      </w:r>
      <w:proofErr w:type="spellStart"/>
      <w:r w:rsidRPr="000601A2">
        <w:rPr>
          <w:rStyle w:val="tpt1"/>
          <w:sz w:val="22"/>
          <w:szCs w:val="22"/>
        </w:rPr>
        <w:t>obligaţi</w:t>
      </w:r>
      <w:proofErr w:type="spellEnd"/>
      <w:r w:rsidRPr="000601A2">
        <w:rPr>
          <w:rStyle w:val="tpt1"/>
          <w:sz w:val="22"/>
          <w:szCs w:val="22"/>
        </w:rPr>
        <w:t xml:space="preserve"> să </w:t>
      </w:r>
      <w:proofErr w:type="spellStart"/>
      <w:r w:rsidRPr="000601A2">
        <w:rPr>
          <w:rStyle w:val="tpt1"/>
          <w:sz w:val="22"/>
          <w:szCs w:val="22"/>
        </w:rPr>
        <w:t>acceptaţi</w:t>
      </w:r>
      <w:proofErr w:type="spellEnd"/>
      <w:r w:rsidRPr="000601A2">
        <w:rPr>
          <w:rStyle w:val="tpt1"/>
          <w:sz w:val="22"/>
          <w:szCs w:val="22"/>
        </w:rPr>
        <w:t xml:space="preserve"> oferta cu cel mai scăzut </w:t>
      </w:r>
      <w:proofErr w:type="spellStart"/>
      <w:r w:rsidRPr="000601A2">
        <w:rPr>
          <w:rStyle w:val="tpt1"/>
          <w:sz w:val="22"/>
          <w:szCs w:val="22"/>
        </w:rPr>
        <w:t>preţ</w:t>
      </w:r>
      <w:proofErr w:type="spellEnd"/>
      <w:r w:rsidRPr="000601A2">
        <w:rPr>
          <w:rStyle w:val="tpt1"/>
          <w:sz w:val="22"/>
          <w:szCs w:val="22"/>
        </w:rPr>
        <w:t xml:space="preserve"> sau orice altă ofertă pe care o </w:t>
      </w:r>
      <w:proofErr w:type="spellStart"/>
      <w:r w:rsidRPr="000601A2">
        <w:rPr>
          <w:rStyle w:val="tpt1"/>
          <w:sz w:val="22"/>
          <w:szCs w:val="22"/>
        </w:rPr>
        <w:t>puteţi</w:t>
      </w:r>
      <w:proofErr w:type="spellEnd"/>
      <w:r w:rsidRPr="000601A2">
        <w:rPr>
          <w:rStyle w:val="tpt1"/>
          <w:sz w:val="22"/>
          <w:szCs w:val="22"/>
        </w:rPr>
        <w:t xml:space="preserve"> primi.</w:t>
      </w: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p>
    <w:p w:rsidR="00E56DC0" w:rsidRPr="000601A2"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sz w:val="22"/>
          <w:szCs w:val="22"/>
        </w:rPr>
      </w:pPr>
    </w:p>
    <w:p w:rsidR="00E56DC0" w:rsidRPr="000601A2" w:rsidRDefault="00AC6179" w:rsidP="00E56DC0">
      <w:pPr>
        <w:pBdr>
          <w:top w:val="dashed" w:sz="4" w:space="0" w:color="FFFFFF"/>
          <w:left w:val="dashed" w:sz="4" w:space="2" w:color="FFFFFF"/>
          <w:bottom w:val="dashed" w:sz="4" w:space="0" w:color="FFFFFF"/>
          <w:right w:val="dashed" w:sz="4" w:space="2" w:color="FFFFFF"/>
        </w:pBdr>
        <w:jc w:val="both"/>
        <w:rPr>
          <w:sz w:val="22"/>
          <w:szCs w:val="22"/>
        </w:rPr>
      </w:pPr>
      <w:hyperlink w:history="1"/>
      <w:r w:rsidR="00E56DC0" w:rsidRPr="000601A2">
        <w:rPr>
          <w:rStyle w:val="tpa1"/>
          <w:sz w:val="22"/>
          <w:szCs w:val="22"/>
        </w:rPr>
        <w:t>Data __/__/____</w:t>
      </w:r>
    </w:p>
    <w:p w:rsidR="00E56DC0" w:rsidRPr="000601A2" w:rsidRDefault="00AC6179" w:rsidP="00E56DC0">
      <w:pPr>
        <w:pBdr>
          <w:top w:val="dashed" w:sz="4" w:space="0" w:color="FFFFFF"/>
          <w:left w:val="dashed" w:sz="4" w:space="2" w:color="FFFFFF"/>
          <w:bottom w:val="dashed" w:sz="4" w:space="0" w:color="FFFFFF"/>
          <w:right w:val="dashed" w:sz="4" w:space="2" w:color="FFFFFF"/>
        </w:pBdr>
        <w:jc w:val="both"/>
        <w:rPr>
          <w:rStyle w:val="tpa1"/>
          <w:sz w:val="22"/>
          <w:szCs w:val="22"/>
        </w:rPr>
      </w:pPr>
      <w:hyperlink w:history="1"/>
      <w:r w:rsidR="00E56DC0" w:rsidRPr="000601A2">
        <w:rPr>
          <w:rStyle w:val="tpa1"/>
          <w:sz w:val="22"/>
          <w:szCs w:val="22"/>
        </w:rPr>
        <w:t xml:space="preserve">................................, (semnătură), în calitate de ...........................legal autorizat să semnez oferta pentru </w:t>
      </w:r>
      <w:proofErr w:type="spellStart"/>
      <w:r w:rsidR="00E56DC0" w:rsidRPr="000601A2">
        <w:rPr>
          <w:rStyle w:val="tpa1"/>
          <w:sz w:val="22"/>
          <w:szCs w:val="22"/>
        </w:rPr>
        <w:t>şi</w:t>
      </w:r>
      <w:proofErr w:type="spellEnd"/>
      <w:r w:rsidR="00E56DC0" w:rsidRPr="000601A2">
        <w:rPr>
          <w:rStyle w:val="tpa1"/>
          <w:sz w:val="22"/>
          <w:szCs w:val="22"/>
        </w:rPr>
        <w:t xml:space="preserve"> în numele ..................................(denumirea/numele operatorului economic)</w:t>
      </w: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rPr>
          <w:rStyle w:val="tpa1"/>
          <w:b/>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right"/>
        <w:rPr>
          <w:rStyle w:val="tpa1"/>
          <w:b/>
          <w:sz w:val="22"/>
          <w:szCs w:val="22"/>
        </w:rPr>
      </w:pPr>
    </w:p>
    <w:p w:rsidR="00E56DC0" w:rsidRPr="00B37A4F" w:rsidRDefault="00E56DC0" w:rsidP="00E56DC0">
      <w:pPr>
        <w:pBdr>
          <w:top w:val="dashed" w:sz="4" w:space="0" w:color="FFFFFF"/>
          <w:left w:val="dashed" w:sz="4" w:space="2" w:color="FFFFFF"/>
          <w:bottom w:val="dashed" w:sz="4" w:space="0" w:color="FFFFFF"/>
          <w:right w:val="dashed" w:sz="4" w:space="2" w:color="FFFFFF"/>
        </w:pBdr>
        <w:spacing w:line="360" w:lineRule="auto"/>
        <w:jc w:val="right"/>
        <w:rPr>
          <w:rStyle w:val="tpa1"/>
          <w:b/>
          <w:sz w:val="22"/>
          <w:szCs w:val="22"/>
        </w:rPr>
      </w:pPr>
      <w:r w:rsidRPr="00B37A4F">
        <w:rPr>
          <w:rStyle w:val="tpa1"/>
          <w:b/>
          <w:sz w:val="22"/>
          <w:szCs w:val="22"/>
        </w:rPr>
        <w:lastRenderedPageBreak/>
        <w:t>Anexa la F</w:t>
      </w:r>
      <w:r>
        <w:rPr>
          <w:rStyle w:val="tpa1"/>
          <w:b/>
          <w:sz w:val="22"/>
          <w:szCs w:val="22"/>
        </w:rPr>
        <w:t>ormular</w:t>
      </w:r>
      <w:r w:rsidRPr="00B37A4F">
        <w:rPr>
          <w:rStyle w:val="tpa1"/>
          <w:b/>
          <w:sz w:val="22"/>
          <w:szCs w:val="22"/>
        </w:rPr>
        <w:t xml:space="preserve"> nr. 4</w:t>
      </w:r>
    </w:p>
    <w:p w:rsidR="00E56DC0" w:rsidRDefault="00E56DC0" w:rsidP="00E56DC0"/>
    <w:p w:rsidR="00E56DC0" w:rsidRDefault="00E56DC0" w:rsidP="00E56DC0"/>
    <w:p w:rsidR="00E56DC0" w:rsidRDefault="00E56DC0" w:rsidP="00E56DC0"/>
    <w:p w:rsidR="00E56DC0" w:rsidRDefault="00E56DC0" w:rsidP="00E56DC0"/>
    <w:p w:rsidR="00E56DC0" w:rsidRPr="0089119C" w:rsidRDefault="00E56DC0" w:rsidP="00E56DC0">
      <w:pPr>
        <w:rPr>
          <w:rFonts w:eastAsia="Calibri"/>
        </w:rPr>
      </w:pPr>
    </w:p>
    <w:p w:rsidR="00E56DC0" w:rsidRPr="000A1836" w:rsidRDefault="00E56DC0" w:rsidP="00E56DC0">
      <w:pPr>
        <w:jc w:val="center"/>
        <w:rPr>
          <w:rFonts w:eastAsia="Calibri"/>
          <w:b/>
          <w:u w:val="single"/>
        </w:rPr>
      </w:pPr>
      <w:r w:rsidRPr="000A1836">
        <w:rPr>
          <w:rFonts w:eastAsia="Calibri"/>
          <w:b/>
          <w:u w:val="single"/>
        </w:rPr>
        <w:t>Defalcarea valorii serviciului</w:t>
      </w:r>
    </w:p>
    <w:p w:rsidR="00E56DC0" w:rsidRPr="0089119C" w:rsidRDefault="00E56DC0" w:rsidP="00E56DC0">
      <w:pPr>
        <w:rPr>
          <w:rFonts w:eastAsia="Calibri"/>
        </w:rPr>
      </w:pPr>
    </w:p>
    <w:p w:rsidR="00E56DC0" w:rsidRPr="0089119C" w:rsidRDefault="00E56DC0" w:rsidP="00E56DC0">
      <w:pPr>
        <w:rPr>
          <w:rFonts w:eastAsia="Calibri"/>
        </w:rPr>
      </w:pPr>
    </w:p>
    <w:tbl>
      <w:tblPr>
        <w:tblW w:w="10385" w:type="dxa"/>
        <w:tblBorders>
          <w:top w:val="single" w:sz="4" w:space="0" w:color="1F497D"/>
          <w:left w:val="single" w:sz="4" w:space="0" w:color="1F497D"/>
          <w:bottom w:val="single" w:sz="4" w:space="0" w:color="1F497D"/>
          <w:right w:val="single" w:sz="4" w:space="0" w:color="1F497D"/>
          <w:insideH w:val="nil"/>
          <w:insideV w:val="nil"/>
        </w:tblBorders>
        <w:tblLayout w:type="fixed"/>
        <w:tblLook w:val="04A0" w:firstRow="1" w:lastRow="0" w:firstColumn="1" w:lastColumn="0" w:noHBand="0" w:noVBand="1"/>
      </w:tblPr>
      <w:tblGrid>
        <w:gridCol w:w="1998"/>
        <w:gridCol w:w="1440"/>
        <w:gridCol w:w="1260"/>
        <w:gridCol w:w="1265"/>
        <w:gridCol w:w="1620"/>
        <w:gridCol w:w="1530"/>
        <w:gridCol w:w="1272"/>
      </w:tblGrid>
      <w:tr w:rsidR="00E56DC0" w:rsidRPr="000A1836" w:rsidTr="00F0406B">
        <w:trPr>
          <w:trHeight w:val="1178"/>
        </w:trPr>
        <w:tc>
          <w:tcPr>
            <w:tcW w:w="1998"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E56DC0" w:rsidRPr="000A1836" w:rsidRDefault="00E56DC0" w:rsidP="00F0406B">
            <w:pPr>
              <w:ind w:right="20"/>
              <w:jc w:val="center"/>
              <w:rPr>
                <w:rFonts w:eastAsia="Calibri"/>
                <w:b/>
                <w:sz w:val="22"/>
                <w:szCs w:val="22"/>
              </w:rPr>
            </w:pPr>
            <w:r w:rsidRPr="000A1836">
              <w:rPr>
                <w:rFonts w:eastAsia="Calibri"/>
                <w:b/>
                <w:sz w:val="22"/>
                <w:szCs w:val="22"/>
              </w:rPr>
              <w:t>Structură organizatorică</w:t>
            </w:r>
          </w:p>
          <w:p w:rsidR="00E56DC0" w:rsidRPr="000A1836" w:rsidRDefault="00E56DC0" w:rsidP="00F0406B">
            <w:pPr>
              <w:ind w:right="20"/>
              <w:jc w:val="center"/>
              <w:rPr>
                <w:rFonts w:eastAsia="Calibri"/>
                <w:b/>
                <w:sz w:val="22"/>
                <w:szCs w:val="22"/>
              </w:rPr>
            </w:pPr>
            <w:r w:rsidRPr="000A1836">
              <w:rPr>
                <w:rFonts w:eastAsia="Calibri"/>
                <w:b/>
                <w:sz w:val="22"/>
                <w:szCs w:val="22"/>
              </w:rPr>
              <w:t>conform anexa 2</w:t>
            </w:r>
          </w:p>
        </w:tc>
        <w:tc>
          <w:tcPr>
            <w:tcW w:w="1440"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E56DC0" w:rsidRPr="000A1836" w:rsidRDefault="00E56DC0" w:rsidP="00F0406B">
            <w:pPr>
              <w:ind w:right="20"/>
              <w:jc w:val="center"/>
              <w:rPr>
                <w:rFonts w:eastAsia="Calibri"/>
                <w:b/>
                <w:sz w:val="22"/>
                <w:szCs w:val="22"/>
              </w:rPr>
            </w:pPr>
            <w:r w:rsidRPr="000A1836">
              <w:rPr>
                <w:rFonts w:eastAsia="Calibri"/>
                <w:b/>
                <w:sz w:val="22"/>
                <w:szCs w:val="22"/>
              </w:rPr>
              <w:t>Tipul auditului și standard (e)</w:t>
            </w:r>
          </w:p>
        </w:tc>
        <w:tc>
          <w:tcPr>
            <w:tcW w:w="1260"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E56DC0" w:rsidRPr="000A1836" w:rsidRDefault="00E56DC0" w:rsidP="00F0406B">
            <w:pPr>
              <w:ind w:right="20"/>
              <w:jc w:val="center"/>
              <w:rPr>
                <w:rFonts w:eastAsia="Calibri"/>
                <w:b/>
                <w:sz w:val="22"/>
                <w:szCs w:val="22"/>
              </w:rPr>
            </w:pPr>
            <w:r w:rsidRPr="000A1836">
              <w:rPr>
                <w:rFonts w:eastAsia="Calibri"/>
                <w:b/>
                <w:sz w:val="22"/>
                <w:szCs w:val="22"/>
              </w:rPr>
              <w:t>Cantitate</w:t>
            </w:r>
          </w:p>
        </w:tc>
        <w:tc>
          <w:tcPr>
            <w:tcW w:w="1265"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E56DC0" w:rsidRPr="000A1836" w:rsidRDefault="00E56DC0" w:rsidP="00F0406B">
            <w:pPr>
              <w:ind w:right="20"/>
              <w:jc w:val="center"/>
              <w:rPr>
                <w:rFonts w:eastAsia="Calibri"/>
                <w:b/>
                <w:sz w:val="22"/>
                <w:szCs w:val="22"/>
              </w:rPr>
            </w:pPr>
            <w:r w:rsidRPr="000A1836">
              <w:rPr>
                <w:rFonts w:eastAsia="Calibri"/>
                <w:b/>
                <w:sz w:val="22"/>
                <w:szCs w:val="22"/>
              </w:rPr>
              <w:t>Zile alocate audit</w:t>
            </w:r>
          </w:p>
        </w:tc>
        <w:tc>
          <w:tcPr>
            <w:tcW w:w="1620"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E56DC0" w:rsidRPr="000A1836" w:rsidRDefault="00E56DC0" w:rsidP="00F0406B">
            <w:pPr>
              <w:ind w:right="20"/>
              <w:jc w:val="center"/>
              <w:rPr>
                <w:rFonts w:eastAsia="Calibri"/>
                <w:b/>
                <w:sz w:val="22"/>
                <w:szCs w:val="22"/>
              </w:rPr>
            </w:pPr>
            <w:r w:rsidRPr="000A1836">
              <w:rPr>
                <w:rFonts w:eastAsia="Calibri"/>
                <w:b/>
                <w:sz w:val="22"/>
                <w:szCs w:val="22"/>
              </w:rPr>
              <w:t>Preț</w:t>
            </w:r>
          </w:p>
          <w:p w:rsidR="00E56DC0" w:rsidRPr="000A1836" w:rsidRDefault="00E56DC0" w:rsidP="00F0406B">
            <w:pPr>
              <w:ind w:right="20"/>
              <w:jc w:val="center"/>
              <w:rPr>
                <w:rFonts w:eastAsia="Calibri"/>
                <w:b/>
                <w:sz w:val="22"/>
                <w:szCs w:val="22"/>
              </w:rPr>
            </w:pPr>
            <w:r w:rsidRPr="000A1836">
              <w:rPr>
                <w:rFonts w:eastAsia="Calibri"/>
                <w:b/>
                <w:sz w:val="22"/>
                <w:szCs w:val="22"/>
              </w:rPr>
              <w:t>lei fără TVA</w:t>
            </w:r>
          </w:p>
        </w:tc>
        <w:tc>
          <w:tcPr>
            <w:tcW w:w="1530"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E56DC0" w:rsidRPr="000A1836" w:rsidRDefault="00E56DC0" w:rsidP="00F0406B">
            <w:pPr>
              <w:ind w:right="20"/>
              <w:jc w:val="center"/>
              <w:rPr>
                <w:rFonts w:eastAsia="Calibri"/>
                <w:b/>
                <w:sz w:val="22"/>
                <w:szCs w:val="22"/>
              </w:rPr>
            </w:pPr>
            <w:r w:rsidRPr="000A1836">
              <w:rPr>
                <w:rFonts w:eastAsia="Calibri"/>
                <w:b/>
                <w:sz w:val="22"/>
                <w:szCs w:val="22"/>
              </w:rPr>
              <w:t>Valoare</w:t>
            </w:r>
          </w:p>
          <w:p w:rsidR="00E56DC0" w:rsidRPr="000A1836" w:rsidRDefault="00E56DC0" w:rsidP="00F0406B">
            <w:pPr>
              <w:ind w:right="20"/>
              <w:jc w:val="center"/>
              <w:rPr>
                <w:rFonts w:eastAsia="Calibri"/>
                <w:b/>
                <w:sz w:val="22"/>
                <w:szCs w:val="22"/>
              </w:rPr>
            </w:pPr>
            <w:r w:rsidRPr="000A1836">
              <w:rPr>
                <w:rFonts w:eastAsia="Calibri"/>
                <w:b/>
                <w:sz w:val="22"/>
                <w:szCs w:val="22"/>
              </w:rPr>
              <w:t>lei fără TVA</w:t>
            </w:r>
          </w:p>
        </w:tc>
        <w:tc>
          <w:tcPr>
            <w:tcW w:w="1272" w:type="dxa"/>
            <w:tcBorders>
              <w:top w:val="single" w:sz="4" w:space="0" w:color="000000"/>
              <w:left w:val="single" w:sz="4" w:space="0" w:color="000000"/>
              <w:bottom w:val="single" w:sz="4" w:space="0" w:color="000000"/>
              <w:right w:val="single" w:sz="4" w:space="0" w:color="auto"/>
            </w:tcBorders>
            <w:shd w:val="clear" w:color="auto" w:fill="DBDBDB"/>
            <w:vAlign w:val="center"/>
          </w:tcPr>
          <w:p w:rsidR="00E56DC0" w:rsidRPr="000A1836" w:rsidRDefault="00E56DC0" w:rsidP="00F0406B">
            <w:pPr>
              <w:ind w:right="20"/>
              <w:jc w:val="center"/>
              <w:rPr>
                <w:rFonts w:eastAsia="Calibri"/>
                <w:b/>
                <w:sz w:val="22"/>
                <w:szCs w:val="22"/>
              </w:rPr>
            </w:pPr>
            <w:r w:rsidRPr="000A1836">
              <w:rPr>
                <w:rFonts w:eastAsia="Calibri"/>
                <w:b/>
                <w:sz w:val="22"/>
                <w:szCs w:val="22"/>
              </w:rPr>
              <w:t>Perioada de prestare</w:t>
            </w:r>
          </w:p>
        </w:tc>
      </w:tr>
      <w:tr w:rsidR="00E56DC0" w:rsidRPr="000A1836" w:rsidTr="00F0406B">
        <w:trPr>
          <w:trHeight w:val="566"/>
        </w:trPr>
        <w:tc>
          <w:tcPr>
            <w:tcW w:w="1998"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440" w:type="dxa"/>
            <w:tcBorders>
              <w:top w:val="single" w:sz="4" w:space="0" w:color="1F497D"/>
              <w:left w:val="single" w:sz="4" w:space="0" w:color="1F497D"/>
              <w:bottom w:val="single" w:sz="4" w:space="0" w:color="1F497D"/>
              <w:right w:val="single" w:sz="4" w:space="0" w:color="1F497D"/>
            </w:tcBorders>
            <w:shd w:val="clear" w:color="auto" w:fill="auto"/>
            <w:vAlign w:val="center"/>
          </w:tcPr>
          <w:p w:rsidR="00E56DC0" w:rsidRPr="000A1836" w:rsidRDefault="00E56DC0" w:rsidP="00F0406B">
            <w:pPr>
              <w:ind w:right="20"/>
              <w:rPr>
                <w:rFonts w:ascii="Calibri" w:eastAsia="Calibri" w:hAnsi="Calibri"/>
                <w:sz w:val="22"/>
                <w:szCs w:val="22"/>
              </w:rPr>
            </w:pPr>
          </w:p>
        </w:tc>
        <w:tc>
          <w:tcPr>
            <w:tcW w:w="1260"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265"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620"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530" w:type="dxa"/>
            <w:tcBorders>
              <w:top w:val="single" w:sz="4" w:space="0" w:color="1F497D"/>
              <w:left w:val="single" w:sz="4" w:space="0" w:color="1F497D"/>
              <w:bottom w:val="single" w:sz="4" w:space="0" w:color="1F497D"/>
              <w:right w:val="single" w:sz="4" w:space="0" w:color="1F497D"/>
            </w:tcBorders>
            <w:shd w:val="clear" w:color="auto" w:fill="auto"/>
            <w:vAlign w:val="center"/>
          </w:tcPr>
          <w:p w:rsidR="00E56DC0" w:rsidRPr="000A1836" w:rsidRDefault="00E56DC0" w:rsidP="00F0406B">
            <w:pPr>
              <w:ind w:right="20"/>
              <w:rPr>
                <w:rFonts w:ascii="Calibri" w:eastAsia="Calibri" w:hAnsi="Calibri"/>
                <w:sz w:val="22"/>
                <w:szCs w:val="22"/>
              </w:rPr>
            </w:pPr>
          </w:p>
        </w:tc>
        <w:tc>
          <w:tcPr>
            <w:tcW w:w="1272" w:type="dxa"/>
            <w:tcBorders>
              <w:top w:val="single" w:sz="4" w:space="0" w:color="1F497D"/>
              <w:left w:val="single" w:sz="4" w:space="0" w:color="1F497D"/>
              <w:bottom w:val="single" w:sz="4" w:space="0" w:color="1F497D"/>
              <w:right w:val="single" w:sz="4" w:space="0" w:color="auto"/>
            </w:tcBorders>
            <w:shd w:val="clear" w:color="auto" w:fill="auto"/>
            <w:vAlign w:val="center"/>
          </w:tcPr>
          <w:p w:rsidR="00E56DC0" w:rsidRPr="000A1836" w:rsidRDefault="00E56DC0" w:rsidP="00F0406B">
            <w:pPr>
              <w:ind w:right="20"/>
              <w:jc w:val="right"/>
              <w:rPr>
                <w:rFonts w:ascii="Calibri" w:eastAsia="Calibri" w:hAnsi="Calibri"/>
                <w:sz w:val="22"/>
                <w:szCs w:val="22"/>
              </w:rPr>
            </w:pPr>
          </w:p>
        </w:tc>
      </w:tr>
      <w:tr w:rsidR="00E56DC0" w:rsidRPr="000A1836" w:rsidTr="00F0406B">
        <w:trPr>
          <w:trHeight w:val="384"/>
        </w:trPr>
        <w:tc>
          <w:tcPr>
            <w:tcW w:w="1998"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440" w:type="dxa"/>
            <w:tcBorders>
              <w:top w:val="single" w:sz="4" w:space="0" w:color="1F497D"/>
              <w:left w:val="single" w:sz="4" w:space="0" w:color="1F497D"/>
              <w:bottom w:val="single" w:sz="4" w:space="0" w:color="1F497D"/>
              <w:right w:val="single" w:sz="4" w:space="0" w:color="1F497D"/>
            </w:tcBorders>
            <w:shd w:val="clear" w:color="auto" w:fill="auto"/>
            <w:vAlign w:val="center"/>
          </w:tcPr>
          <w:p w:rsidR="00E56DC0" w:rsidRPr="000A1836" w:rsidRDefault="00E56DC0" w:rsidP="00F0406B">
            <w:pPr>
              <w:ind w:right="20"/>
              <w:rPr>
                <w:rFonts w:ascii="Calibri" w:eastAsia="Calibri" w:hAnsi="Calibri"/>
                <w:sz w:val="22"/>
                <w:szCs w:val="22"/>
              </w:rPr>
            </w:pPr>
          </w:p>
        </w:tc>
        <w:tc>
          <w:tcPr>
            <w:tcW w:w="1260"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265"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620"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530" w:type="dxa"/>
            <w:tcBorders>
              <w:top w:val="single" w:sz="4" w:space="0" w:color="1F497D"/>
              <w:left w:val="single" w:sz="4" w:space="0" w:color="1F497D"/>
              <w:bottom w:val="single" w:sz="4" w:space="0" w:color="1F497D"/>
              <w:right w:val="single" w:sz="4" w:space="0" w:color="1F497D"/>
            </w:tcBorders>
            <w:shd w:val="clear" w:color="auto" w:fill="auto"/>
            <w:vAlign w:val="center"/>
          </w:tcPr>
          <w:p w:rsidR="00E56DC0" w:rsidRPr="000A1836" w:rsidRDefault="00E56DC0" w:rsidP="00F0406B">
            <w:pPr>
              <w:ind w:right="20"/>
              <w:rPr>
                <w:rFonts w:ascii="Calibri" w:eastAsia="Calibri" w:hAnsi="Calibri"/>
                <w:sz w:val="22"/>
                <w:szCs w:val="22"/>
              </w:rPr>
            </w:pPr>
          </w:p>
        </w:tc>
        <w:tc>
          <w:tcPr>
            <w:tcW w:w="1272" w:type="dxa"/>
            <w:tcBorders>
              <w:top w:val="single" w:sz="4" w:space="0" w:color="1F497D"/>
              <w:left w:val="single" w:sz="4" w:space="0" w:color="1F497D"/>
              <w:bottom w:val="single" w:sz="4" w:space="0" w:color="1F497D"/>
              <w:right w:val="single" w:sz="4" w:space="0" w:color="auto"/>
            </w:tcBorders>
            <w:shd w:val="clear" w:color="auto" w:fill="auto"/>
            <w:vAlign w:val="center"/>
          </w:tcPr>
          <w:p w:rsidR="00E56DC0" w:rsidRPr="000A1836" w:rsidRDefault="00E56DC0" w:rsidP="00F0406B">
            <w:pPr>
              <w:ind w:right="20"/>
              <w:jc w:val="right"/>
              <w:rPr>
                <w:rFonts w:ascii="Calibri" w:eastAsia="Calibri" w:hAnsi="Calibri"/>
                <w:sz w:val="22"/>
                <w:szCs w:val="22"/>
              </w:rPr>
            </w:pPr>
          </w:p>
        </w:tc>
      </w:tr>
      <w:tr w:rsidR="00E56DC0" w:rsidRPr="000A1836" w:rsidTr="00F0406B">
        <w:trPr>
          <w:trHeight w:val="384"/>
        </w:trPr>
        <w:tc>
          <w:tcPr>
            <w:tcW w:w="1998"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440" w:type="dxa"/>
            <w:tcBorders>
              <w:top w:val="single" w:sz="4" w:space="0" w:color="1F497D"/>
              <w:left w:val="single" w:sz="4" w:space="0" w:color="1F497D"/>
              <w:bottom w:val="single" w:sz="4" w:space="0" w:color="1F497D"/>
              <w:right w:val="single" w:sz="4" w:space="0" w:color="1F497D"/>
            </w:tcBorders>
            <w:shd w:val="clear" w:color="auto" w:fill="auto"/>
            <w:vAlign w:val="center"/>
          </w:tcPr>
          <w:p w:rsidR="00E56DC0" w:rsidRPr="000A1836" w:rsidRDefault="00E56DC0" w:rsidP="00F0406B">
            <w:pPr>
              <w:ind w:right="20"/>
              <w:rPr>
                <w:rFonts w:ascii="Calibri" w:eastAsia="Calibri" w:hAnsi="Calibri"/>
                <w:sz w:val="22"/>
                <w:szCs w:val="22"/>
              </w:rPr>
            </w:pPr>
          </w:p>
        </w:tc>
        <w:tc>
          <w:tcPr>
            <w:tcW w:w="1260"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265"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620" w:type="dxa"/>
            <w:tcBorders>
              <w:top w:val="single" w:sz="4" w:space="0" w:color="1F497D"/>
              <w:left w:val="single" w:sz="4" w:space="0" w:color="1F497D"/>
              <w:bottom w:val="single" w:sz="4" w:space="0" w:color="1F497D"/>
              <w:right w:val="single" w:sz="4" w:space="0" w:color="1F497D"/>
            </w:tcBorders>
          </w:tcPr>
          <w:p w:rsidR="00E56DC0" w:rsidRPr="000A1836" w:rsidRDefault="00E56DC0" w:rsidP="00F0406B">
            <w:pPr>
              <w:ind w:right="20"/>
              <w:rPr>
                <w:rFonts w:ascii="Calibri" w:eastAsia="Calibri" w:hAnsi="Calibri"/>
                <w:sz w:val="22"/>
                <w:szCs w:val="22"/>
              </w:rPr>
            </w:pPr>
          </w:p>
        </w:tc>
        <w:tc>
          <w:tcPr>
            <w:tcW w:w="1530" w:type="dxa"/>
            <w:tcBorders>
              <w:top w:val="single" w:sz="4" w:space="0" w:color="1F497D"/>
              <w:left w:val="single" w:sz="4" w:space="0" w:color="1F497D"/>
              <w:bottom w:val="single" w:sz="4" w:space="0" w:color="1F497D"/>
              <w:right w:val="single" w:sz="4" w:space="0" w:color="1F497D"/>
            </w:tcBorders>
            <w:shd w:val="clear" w:color="auto" w:fill="auto"/>
            <w:vAlign w:val="center"/>
          </w:tcPr>
          <w:p w:rsidR="00E56DC0" w:rsidRPr="000A1836" w:rsidRDefault="00E56DC0" w:rsidP="00F0406B">
            <w:pPr>
              <w:ind w:right="20"/>
              <w:rPr>
                <w:rFonts w:ascii="Calibri" w:eastAsia="Calibri" w:hAnsi="Calibri"/>
                <w:sz w:val="22"/>
                <w:szCs w:val="22"/>
              </w:rPr>
            </w:pPr>
          </w:p>
        </w:tc>
        <w:tc>
          <w:tcPr>
            <w:tcW w:w="1272" w:type="dxa"/>
            <w:tcBorders>
              <w:top w:val="single" w:sz="4" w:space="0" w:color="1F497D"/>
              <w:left w:val="single" w:sz="4" w:space="0" w:color="1F497D"/>
              <w:bottom w:val="single" w:sz="4" w:space="0" w:color="1F497D"/>
              <w:right w:val="single" w:sz="4" w:space="0" w:color="auto"/>
            </w:tcBorders>
            <w:shd w:val="clear" w:color="auto" w:fill="auto"/>
            <w:vAlign w:val="center"/>
          </w:tcPr>
          <w:p w:rsidR="00E56DC0" w:rsidRPr="000A1836" w:rsidRDefault="00E56DC0" w:rsidP="00F0406B">
            <w:pPr>
              <w:ind w:right="20"/>
              <w:jc w:val="right"/>
              <w:rPr>
                <w:rFonts w:ascii="Calibri" w:eastAsia="Calibri" w:hAnsi="Calibri"/>
                <w:sz w:val="22"/>
                <w:szCs w:val="22"/>
              </w:rPr>
            </w:pPr>
          </w:p>
        </w:tc>
      </w:tr>
    </w:tbl>
    <w:p w:rsidR="00E56DC0" w:rsidRPr="0089119C" w:rsidRDefault="00E56DC0" w:rsidP="00E56DC0">
      <w:pPr>
        <w:rPr>
          <w:rFonts w:eastAsia="Calibri"/>
        </w:rPr>
      </w:pPr>
    </w:p>
    <w:p w:rsidR="00E56DC0" w:rsidRPr="0089119C" w:rsidRDefault="00E56DC0" w:rsidP="00E56DC0">
      <w:pPr>
        <w:rPr>
          <w:rFonts w:eastAsia="Calibri"/>
        </w:rPr>
      </w:pPr>
    </w:p>
    <w:p w:rsidR="00E56DC0" w:rsidRPr="0089119C" w:rsidRDefault="00E56DC0" w:rsidP="00E56DC0">
      <w:pPr>
        <w:rPr>
          <w:rFonts w:eastAsia="Calibri"/>
        </w:rPr>
      </w:pPr>
    </w:p>
    <w:p w:rsidR="00E56DC0" w:rsidRPr="0089119C" w:rsidRDefault="00E56DC0" w:rsidP="00E56DC0">
      <w:pPr>
        <w:tabs>
          <w:tab w:val="left" w:pos="3825"/>
        </w:tabs>
        <w:rPr>
          <w:rFonts w:eastAsia="Calibri"/>
        </w:rPr>
      </w:pPr>
      <w:r w:rsidRPr="0089119C">
        <w:rPr>
          <w:rFonts w:eastAsia="Calibri"/>
        </w:rPr>
        <w:t>Cost unitar zi /audit  „on site“: ........................lei echivalent..................euro</w:t>
      </w:r>
    </w:p>
    <w:p w:rsidR="00E56DC0" w:rsidRPr="0089119C" w:rsidRDefault="00E56DC0" w:rsidP="00E56DC0">
      <w:pPr>
        <w:tabs>
          <w:tab w:val="left" w:pos="3825"/>
        </w:tabs>
        <w:rPr>
          <w:rFonts w:eastAsia="Calibri"/>
        </w:rPr>
      </w:pPr>
      <w:r w:rsidRPr="0089119C">
        <w:rPr>
          <w:rFonts w:eastAsia="Calibri"/>
        </w:rPr>
        <w:t xml:space="preserve">Cost unitar zi/ audit „la distanță“ : ...................lei echivalent..................euro </w:t>
      </w:r>
    </w:p>
    <w:p w:rsidR="00E56DC0" w:rsidRPr="0089119C" w:rsidRDefault="00E56DC0" w:rsidP="00E56DC0">
      <w:pPr>
        <w:tabs>
          <w:tab w:val="left" w:pos="3825"/>
        </w:tabs>
        <w:rPr>
          <w:rFonts w:eastAsia="Calibri"/>
        </w:rPr>
      </w:pPr>
      <w:r w:rsidRPr="0089119C">
        <w:rPr>
          <w:rFonts w:eastAsia="Calibri"/>
        </w:rPr>
        <w:t xml:space="preserve">Notă: </w:t>
      </w:r>
      <w:r w:rsidRPr="0089119C">
        <w:rPr>
          <w:rFonts w:eastAsia="Calibri"/>
          <w:i/>
        </w:rPr>
        <w:t>In cazul în care ofertantul practică costuri unitare diferite pentru zi/audit/structură, se va introduce această informație în tabelul de mai sus, respectiv costul</w:t>
      </w:r>
      <w:r w:rsidRPr="0089119C">
        <w:rPr>
          <w:rFonts w:eastAsia="Calibri"/>
        </w:rPr>
        <w:t xml:space="preserve"> unitar zi /audit/structură</w:t>
      </w:r>
      <w:r w:rsidRPr="0089119C">
        <w:rPr>
          <w:rFonts w:eastAsia="Calibri"/>
          <w:i/>
        </w:rPr>
        <w:t>.</w:t>
      </w:r>
    </w:p>
    <w:p w:rsidR="00E56DC0" w:rsidRPr="0089119C" w:rsidRDefault="00E56DC0" w:rsidP="00E56DC0">
      <w:pPr>
        <w:tabs>
          <w:tab w:val="left" w:pos="3825"/>
        </w:tabs>
        <w:rPr>
          <w:rFonts w:eastAsia="Calibri"/>
        </w:rPr>
      </w:pPr>
    </w:p>
    <w:p w:rsidR="00E56DC0" w:rsidRDefault="00E56DC0" w:rsidP="00E56DC0">
      <w:pPr>
        <w:rPr>
          <w:rFonts w:eastAsia="Calibri"/>
        </w:rPr>
      </w:pPr>
    </w:p>
    <w:p w:rsidR="00E56DC0" w:rsidRDefault="00E56DC0" w:rsidP="00E56DC0">
      <w:pPr>
        <w:rPr>
          <w:rFonts w:eastAsia="Calibri"/>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E56DC0" w:rsidRDefault="00E56DC0" w:rsidP="00E56DC0">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855AEE" w:rsidRPr="000C65BF" w:rsidRDefault="00855AEE" w:rsidP="00C97495">
      <w:pPr>
        <w:rPr>
          <w:sz w:val="22"/>
          <w:szCs w:val="22"/>
        </w:rPr>
      </w:pPr>
    </w:p>
    <w:p w:rsidR="00AC6179" w:rsidRDefault="00AC6179" w:rsidP="00FA0F7F">
      <w:pPr>
        <w:jc w:val="right"/>
        <w:rPr>
          <w:b/>
        </w:rPr>
      </w:pPr>
    </w:p>
    <w:p w:rsidR="00FA0F7F" w:rsidRPr="000C65BF" w:rsidRDefault="00FA0F7F" w:rsidP="00FA0F7F">
      <w:pPr>
        <w:jc w:val="right"/>
        <w:rPr>
          <w:b/>
          <w:vertAlign w:val="superscript"/>
        </w:rPr>
      </w:pPr>
      <w:bookmarkStart w:id="0" w:name="_GoBack"/>
      <w:bookmarkEnd w:id="0"/>
      <w:r w:rsidRPr="000C65BF">
        <w:rPr>
          <w:b/>
        </w:rPr>
        <w:lastRenderedPageBreak/>
        <w:t>Formular nr. 5</w:t>
      </w:r>
    </w:p>
    <w:p w:rsidR="00FA0F7F" w:rsidRPr="000C65BF" w:rsidRDefault="00FA0F7F" w:rsidP="00FA0F7F">
      <w:pPr>
        <w:jc w:val="center"/>
        <w:rPr>
          <w:b/>
        </w:rPr>
      </w:pPr>
      <w:r w:rsidRPr="000C65BF">
        <w:rPr>
          <w:b/>
        </w:rPr>
        <w:t>IMPUTERNICIRE</w:t>
      </w:r>
    </w:p>
    <w:p w:rsidR="00FA0F7F" w:rsidRPr="000C65BF" w:rsidRDefault="00FA0F7F" w:rsidP="00FA0F7F">
      <w:pPr>
        <w:jc w:val="center"/>
        <w:rPr>
          <w:b/>
        </w:rPr>
      </w:pPr>
    </w:p>
    <w:p w:rsidR="00FA0F7F" w:rsidRPr="000C65BF" w:rsidRDefault="00FA0F7F" w:rsidP="00FA0F7F">
      <w:pPr>
        <w:jc w:val="center"/>
      </w:pPr>
    </w:p>
    <w:p w:rsidR="00FA0F7F" w:rsidRPr="000C65BF" w:rsidRDefault="00FA0F7F" w:rsidP="00721E8F">
      <w:pPr>
        <w:spacing w:line="360" w:lineRule="auto"/>
        <w:jc w:val="both"/>
      </w:pPr>
      <w:r w:rsidRPr="000C65BF">
        <w:t xml:space="preserve">           Subscrisa ……………………, cu sediul in ………………………, </w:t>
      </w:r>
      <w:proofErr w:type="spellStart"/>
      <w:r w:rsidRPr="000C65BF">
        <w:t>inmatriculata</w:t>
      </w:r>
      <w:proofErr w:type="spellEnd"/>
      <w:r w:rsidRPr="000C65BF">
        <w:t xml:space="preserve"> la Registrul </w:t>
      </w:r>
      <w:proofErr w:type="spellStart"/>
      <w:r w:rsidRPr="000C65BF">
        <w:t>Comertului</w:t>
      </w:r>
      <w:proofErr w:type="spellEnd"/>
      <w:r w:rsidRPr="000C65BF">
        <w:t xml:space="preserve"> sub nr. ………………., CUI …………………., atribut fiscal …………, reprezentata legal prin …………………….., in calitate de ………………….., </w:t>
      </w:r>
      <w:proofErr w:type="spellStart"/>
      <w:r w:rsidRPr="000C65BF">
        <w:t>imputenicim</w:t>
      </w:r>
      <w:proofErr w:type="spellEnd"/>
      <w:r w:rsidRPr="000C65BF">
        <w:t xml:space="preserve"> prin prezenta pe ………………………, domiciliat in ……………., identificat cu B.I./C.I. seria …………., nr ……………., CNP ……………………………, eliberat de …………., la data de …………….., </w:t>
      </w:r>
      <w:proofErr w:type="spellStart"/>
      <w:r w:rsidRPr="000C65BF">
        <w:t>avand</w:t>
      </w:r>
      <w:proofErr w:type="spellEnd"/>
      <w:r w:rsidRPr="000C65BF">
        <w:t xml:space="preserve"> </w:t>
      </w:r>
      <w:proofErr w:type="spellStart"/>
      <w:r w:rsidRPr="000C65BF">
        <w:t>functia</w:t>
      </w:r>
      <w:proofErr w:type="spellEnd"/>
      <w:r w:rsidRPr="000C65BF">
        <w:t xml:space="preserve"> de …………………, sa ne reprezinte la procedura nr. ……………, organizata de ………………………………………., in scopul atribuirii contractului de ce are ca obiect …………………</w:t>
      </w:r>
    </w:p>
    <w:p w:rsidR="00FA0F7F" w:rsidRPr="000C65BF" w:rsidRDefault="00FA0F7F" w:rsidP="00FA0F7F">
      <w:pPr>
        <w:spacing w:line="360" w:lineRule="auto"/>
      </w:pPr>
      <w:r w:rsidRPr="000C65BF">
        <w:t xml:space="preserve">           In </w:t>
      </w:r>
      <w:proofErr w:type="spellStart"/>
      <w:r w:rsidRPr="000C65BF">
        <w:t>indeplinirea</w:t>
      </w:r>
      <w:proofErr w:type="spellEnd"/>
      <w:r w:rsidRPr="000C65BF">
        <w:t xml:space="preserve"> mandatului sau, </w:t>
      </w:r>
      <w:proofErr w:type="spellStart"/>
      <w:r w:rsidRPr="000C65BF">
        <w:t>imputernicitul</w:t>
      </w:r>
      <w:proofErr w:type="spellEnd"/>
      <w:r w:rsidRPr="000C65BF">
        <w:t xml:space="preserve"> va avea </w:t>
      </w:r>
      <w:proofErr w:type="spellStart"/>
      <w:r w:rsidRPr="000C65BF">
        <w:t>urmatoarelel</w:t>
      </w:r>
      <w:proofErr w:type="spellEnd"/>
      <w:r w:rsidRPr="000C65BF">
        <w:t xml:space="preserve"> drepturi si </w:t>
      </w:r>
      <w:proofErr w:type="spellStart"/>
      <w:r w:rsidRPr="000C65BF">
        <w:t>obligatii</w:t>
      </w:r>
      <w:proofErr w:type="spellEnd"/>
      <w:r w:rsidRPr="000C65BF">
        <w:t>:</w:t>
      </w:r>
    </w:p>
    <w:p w:rsidR="00FA0F7F" w:rsidRPr="000C65BF" w:rsidRDefault="00FA0F7F" w:rsidP="00FA0F7F">
      <w:pPr>
        <w:numPr>
          <w:ilvl w:val="0"/>
          <w:numId w:val="4"/>
        </w:numPr>
        <w:tabs>
          <w:tab w:val="clear" w:pos="1809"/>
        </w:tabs>
        <w:spacing w:line="360" w:lineRule="auto"/>
        <w:ind w:left="540" w:hanging="540"/>
      </w:pPr>
      <w:r w:rsidRPr="000C65BF">
        <w:t xml:space="preserve">Sa semneze toate actele si documentele care emana de la subscrisa in </w:t>
      </w:r>
      <w:proofErr w:type="spellStart"/>
      <w:r w:rsidRPr="000C65BF">
        <w:t>legatura</w:t>
      </w:r>
      <w:proofErr w:type="spellEnd"/>
      <w:r w:rsidRPr="000C65BF">
        <w:t xml:space="preserve"> cu participarea la prezenta procedura;</w:t>
      </w:r>
    </w:p>
    <w:p w:rsidR="00FA0F7F" w:rsidRPr="000C65BF" w:rsidRDefault="00FA0F7F" w:rsidP="00FA0F7F">
      <w:pPr>
        <w:numPr>
          <w:ilvl w:val="0"/>
          <w:numId w:val="4"/>
        </w:numPr>
        <w:tabs>
          <w:tab w:val="clear" w:pos="1809"/>
        </w:tabs>
        <w:spacing w:line="360" w:lineRule="auto"/>
        <w:ind w:left="540" w:hanging="540"/>
      </w:pPr>
      <w:r w:rsidRPr="000C65BF">
        <w:t xml:space="preserve">Sa participe in numele subscrisei la procedura si sa semneze toate documentele rezultate pe parcursul si/sau in urma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poarte negocierile cu membrii comisiei de evaluare asupra aspectelor tehnice, juridice si financiare ale viitorului contract, </w:t>
      </w:r>
      <w:proofErr w:type="spellStart"/>
      <w:r w:rsidRPr="000C65BF">
        <w:t>societatii</w:t>
      </w:r>
      <w:proofErr w:type="spellEnd"/>
      <w:r w:rsidRPr="000C65BF">
        <w:t xml:space="preserve"> noastre fiindu-i opozabile clauzele contractuale rezultate in urma negocierii;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raspunda</w:t>
      </w:r>
      <w:proofErr w:type="spellEnd"/>
      <w:r w:rsidRPr="000C65BF">
        <w:t xml:space="preserve"> </w:t>
      </w:r>
      <w:proofErr w:type="spellStart"/>
      <w:r w:rsidRPr="000C65BF">
        <w:t>solicitarilor</w:t>
      </w:r>
      <w:proofErr w:type="spellEnd"/>
      <w:r w:rsidRPr="000C65BF">
        <w:t xml:space="preserve"> de clarificare formulate de </w:t>
      </w:r>
      <w:proofErr w:type="spellStart"/>
      <w:r w:rsidRPr="000C65BF">
        <w:t>catre</w:t>
      </w:r>
      <w:proofErr w:type="spellEnd"/>
      <w:r w:rsidRPr="000C65BF">
        <w:t xml:space="preserve"> comisia de evaluare in timpul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depuna</w:t>
      </w:r>
      <w:proofErr w:type="spellEnd"/>
      <w:r w:rsidRPr="000C65BF">
        <w:t xml:space="preserve"> in numele subscrisei </w:t>
      </w:r>
      <w:proofErr w:type="spellStart"/>
      <w:r w:rsidRPr="000C65BF">
        <w:t>contestatiile</w:t>
      </w:r>
      <w:proofErr w:type="spellEnd"/>
      <w:r w:rsidRPr="000C65BF">
        <w:t xml:space="preserve"> cu privire la procedura.</w:t>
      </w:r>
    </w:p>
    <w:p w:rsidR="00FA0F7F" w:rsidRPr="000C65BF" w:rsidRDefault="00FA0F7F" w:rsidP="00FA0F7F">
      <w:pPr>
        <w:spacing w:line="360" w:lineRule="auto"/>
      </w:pPr>
      <w:r w:rsidRPr="000C65BF">
        <w:t xml:space="preserve">             Prin prezenta, </w:t>
      </w:r>
      <w:proofErr w:type="spellStart"/>
      <w:r w:rsidRPr="000C65BF">
        <w:t>imputernicitul</w:t>
      </w:r>
      <w:proofErr w:type="spellEnd"/>
      <w:r w:rsidRPr="000C65BF">
        <w:t xml:space="preserve"> nostru este pe deplin autorizat sa angajeze </w:t>
      </w:r>
      <w:proofErr w:type="spellStart"/>
      <w:r w:rsidRPr="000C65BF">
        <w:t>raspunderea</w:t>
      </w:r>
      <w:proofErr w:type="spellEnd"/>
      <w:r w:rsidRPr="000C65BF">
        <w:t xml:space="preserve"> subscrisei cu privire la toate actele si faptele ce decurg din participarea la procedura.</w:t>
      </w:r>
    </w:p>
    <w:p w:rsidR="00FA0F7F" w:rsidRPr="000C65BF" w:rsidRDefault="00FA0F7F" w:rsidP="00FA0F7F">
      <w:r w:rsidRPr="000C65BF">
        <w:rPr>
          <w:b/>
        </w:rPr>
        <w:t>Nota:</w:t>
      </w:r>
      <w:r w:rsidRPr="000C65BF">
        <w:t xml:space="preserve"> </w:t>
      </w:r>
      <w:proofErr w:type="spellStart"/>
      <w:r w:rsidRPr="000C65BF">
        <w:t>Imputernicirea</w:t>
      </w:r>
      <w:proofErr w:type="spellEnd"/>
      <w:r w:rsidRPr="000C65BF">
        <w:t xml:space="preserve"> va fi </w:t>
      </w:r>
      <w:proofErr w:type="spellStart"/>
      <w:r w:rsidRPr="000C65BF">
        <w:t>insotita</w:t>
      </w:r>
      <w:proofErr w:type="spellEnd"/>
      <w:r w:rsidRPr="000C65BF">
        <w:t xml:space="preserve"> de o copie </w:t>
      </w:r>
      <w:proofErr w:type="spellStart"/>
      <w:r w:rsidRPr="000C65BF">
        <w:t>dupa</w:t>
      </w:r>
      <w:proofErr w:type="spellEnd"/>
      <w:r w:rsidRPr="000C65BF">
        <w:t xml:space="preserve"> actul de identitate al persoanei </w:t>
      </w:r>
      <w:proofErr w:type="spellStart"/>
      <w:r w:rsidRPr="000C65BF">
        <w:t>imputernicite</w:t>
      </w:r>
      <w:proofErr w:type="spellEnd"/>
      <w:r w:rsidRPr="000C65BF">
        <w:t>.</w:t>
      </w:r>
    </w:p>
    <w:p w:rsidR="00FA0F7F" w:rsidRPr="000C65BF" w:rsidRDefault="00FA0F7F" w:rsidP="00FA0F7F"/>
    <w:p w:rsidR="00FA0F7F" w:rsidRPr="000C65BF" w:rsidRDefault="00FA0F7F" w:rsidP="00FA0F7F">
      <w:r w:rsidRPr="000C65BF">
        <w:t>DATA</w:t>
      </w:r>
    </w:p>
    <w:p w:rsidR="00FA0F7F" w:rsidRPr="000C65BF" w:rsidRDefault="00FA0F7F" w:rsidP="00FA0F7F">
      <w:r w:rsidRPr="000C65BF">
        <w:t>…………………….                                                                   Denumirea mandantului,</w:t>
      </w:r>
    </w:p>
    <w:p w:rsidR="00FA0F7F" w:rsidRPr="000C65BF" w:rsidRDefault="00FA0F7F" w:rsidP="00FA0F7F">
      <w:r w:rsidRPr="000C65BF">
        <w:t xml:space="preserve">                                                                        S.C. ………………………………………………</w:t>
      </w:r>
    </w:p>
    <w:p w:rsidR="00FA0F7F" w:rsidRPr="000C65BF" w:rsidRDefault="00FA0F7F" w:rsidP="00FA0F7F">
      <w:r w:rsidRPr="000C65BF">
        <w:t xml:space="preserve">                                                                                                  reprezentata legal prin</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(nume, prenume)</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functie</w:t>
      </w:r>
      <w:proofErr w:type="spellEnd"/>
      <w:r w:rsidRPr="000C65BF">
        <w:t>)</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semnatura</w:t>
      </w:r>
      <w:proofErr w:type="spellEnd"/>
      <w:r w:rsidRPr="000C65BF">
        <w:t xml:space="preserve"> autorizata si stampila)</w:t>
      </w:r>
    </w:p>
    <w:p w:rsidR="00FA0F7F" w:rsidRPr="000C65BF" w:rsidRDefault="00FA0F7F" w:rsidP="00C97495">
      <w:pPr>
        <w:rPr>
          <w:sz w:val="22"/>
          <w:szCs w:val="22"/>
        </w:rPr>
      </w:pPr>
    </w:p>
    <w:p w:rsidR="00721E8F" w:rsidRPr="000C65BF" w:rsidRDefault="00721E8F" w:rsidP="00FA0F7F">
      <w:pPr>
        <w:jc w:val="right"/>
        <w:rPr>
          <w:b/>
        </w:rPr>
      </w:pPr>
    </w:p>
    <w:p w:rsidR="00FA0F7F" w:rsidRPr="000C65BF" w:rsidRDefault="00FA0F7F" w:rsidP="00FA0F7F">
      <w:pPr>
        <w:jc w:val="right"/>
        <w:rPr>
          <w:b/>
        </w:rPr>
      </w:pPr>
      <w:r w:rsidRPr="000C65BF">
        <w:rPr>
          <w:b/>
        </w:rPr>
        <w:lastRenderedPageBreak/>
        <w:t>Formular nr. 6</w:t>
      </w:r>
    </w:p>
    <w:p w:rsidR="00FA0F7F" w:rsidRPr="000C65BF" w:rsidRDefault="00FA0F7F" w:rsidP="00FA0F7F">
      <w:pPr>
        <w:jc w:val="both"/>
        <w:rPr>
          <w:b/>
        </w:rPr>
      </w:pPr>
      <w:r w:rsidRPr="000C65BF">
        <w:rPr>
          <w:rStyle w:val="tpa1"/>
          <w:b/>
        </w:rPr>
        <w:t>Operator economic</w:t>
      </w:r>
    </w:p>
    <w:p w:rsidR="00FA0F7F" w:rsidRPr="000C65BF" w:rsidRDefault="00FA0F7F" w:rsidP="00FA0F7F">
      <w:pPr>
        <w:jc w:val="both"/>
        <w:rPr>
          <w:b/>
        </w:rPr>
      </w:pPr>
      <w:r w:rsidRPr="000C65BF">
        <w:t xml:space="preserve"> </w:t>
      </w:r>
      <w:r w:rsidRPr="000C65BF">
        <w:rPr>
          <w:rStyle w:val="tpa1"/>
          <w:b/>
        </w:rPr>
        <w:t>................................</w:t>
      </w:r>
    </w:p>
    <w:p w:rsidR="00FA0F7F" w:rsidRPr="000C65BF" w:rsidRDefault="00FA0F7F" w:rsidP="00FA0F7F">
      <w:pPr>
        <w:jc w:val="both"/>
        <w:rPr>
          <w:rStyle w:val="ax1"/>
        </w:rPr>
      </w:pPr>
      <w:r w:rsidRPr="000C65BF">
        <w:t xml:space="preserve"> </w:t>
      </w:r>
      <w:r w:rsidRPr="000C65BF">
        <w:rPr>
          <w:rStyle w:val="tpa1"/>
        </w:rPr>
        <w:t>(denumirea/numele)</w:t>
      </w:r>
    </w:p>
    <w:p w:rsidR="00FA0F7F" w:rsidRPr="000C65BF" w:rsidRDefault="00FA0F7F" w:rsidP="00FA0F7F">
      <w:pPr>
        <w:jc w:val="right"/>
        <w:rPr>
          <w:b/>
        </w:rPr>
      </w:pPr>
    </w:p>
    <w:p w:rsidR="00FA0F7F" w:rsidRPr="000C65BF" w:rsidRDefault="00FA0F7F" w:rsidP="00FA0F7F">
      <w:pPr>
        <w:jc w:val="right"/>
        <w:rPr>
          <w:b/>
        </w:rPr>
      </w:pPr>
    </w:p>
    <w:p w:rsidR="00FA0F7F" w:rsidRPr="000C65BF" w:rsidRDefault="00FA0F7F" w:rsidP="00FA0F7F">
      <w:pPr>
        <w:jc w:val="center"/>
        <w:rPr>
          <w:b/>
        </w:rPr>
      </w:pPr>
      <w:r w:rsidRPr="000C65BF">
        <w:rPr>
          <w:b/>
        </w:rPr>
        <w:t xml:space="preserve">DECLARATIE </w:t>
      </w:r>
    </w:p>
    <w:p w:rsidR="00FA0F7F" w:rsidRPr="000C65BF" w:rsidRDefault="00FA0F7F" w:rsidP="00FA0F7F">
      <w:pPr>
        <w:jc w:val="center"/>
        <w:rPr>
          <w:b/>
        </w:rPr>
      </w:pPr>
      <w:r w:rsidRPr="000C65BF">
        <w:rPr>
          <w:b/>
        </w:rPr>
        <w:t>CU PRIVIRE LA DATELE DE IDENTIFICARE ALE OFERTANTULUI</w:t>
      </w: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shd w:val="clear" w:color="auto" w:fill="D9D9D9"/>
        <w:rPr>
          <w:b/>
        </w:rPr>
      </w:pPr>
      <w:r w:rsidRPr="000C65BF">
        <w:rPr>
          <w:b/>
        </w:rPr>
        <w:t>Ofertant participant:</w:t>
      </w:r>
    </w:p>
    <w:p w:rsidR="00FA0F7F" w:rsidRPr="000C65BF" w:rsidRDefault="00FA0F7F" w:rsidP="00FA0F7F">
      <w:pPr>
        <w:rPr>
          <w:b/>
        </w:rPr>
      </w:pPr>
    </w:p>
    <w:p w:rsidR="00FA0F7F" w:rsidRPr="000C65BF" w:rsidRDefault="00FA0F7F" w:rsidP="00FA0F7F">
      <w:pPr>
        <w:spacing w:line="360" w:lineRule="auto"/>
        <w:rPr>
          <w:b/>
        </w:rPr>
      </w:pPr>
      <w:r w:rsidRPr="000C65BF">
        <w:rPr>
          <w:b/>
        </w:rPr>
        <w:t>► Denumire societate: …………………</w:t>
      </w:r>
    </w:p>
    <w:p w:rsidR="00FA0F7F" w:rsidRPr="000C65BF" w:rsidRDefault="00FA0F7F" w:rsidP="00FA0F7F">
      <w:pPr>
        <w:spacing w:line="360" w:lineRule="auto"/>
        <w:rPr>
          <w:b/>
        </w:rPr>
      </w:pPr>
      <w:r w:rsidRPr="000C65BF">
        <w:rPr>
          <w:b/>
        </w:rPr>
        <w:t>► Adresa (sediul social): ………………..</w:t>
      </w:r>
    </w:p>
    <w:p w:rsidR="00FA0F7F" w:rsidRPr="000C65BF" w:rsidRDefault="00FA0F7F" w:rsidP="00FA0F7F">
      <w:pPr>
        <w:spacing w:line="360" w:lineRule="auto"/>
        <w:rPr>
          <w:b/>
        </w:rPr>
      </w:pPr>
      <w:r w:rsidRPr="000C65BF">
        <w:rPr>
          <w:b/>
        </w:rPr>
        <w:t xml:space="preserve">► </w:t>
      </w:r>
      <w:proofErr w:type="spellStart"/>
      <w:r w:rsidRPr="000C65BF">
        <w:rPr>
          <w:b/>
        </w:rPr>
        <w:t>Inregistrare</w:t>
      </w:r>
      <w:proofErr w:type="spellEnd"/>
      <w:r w:rsidRPr="000C65BF">
        <w:rPr>
          <w:b/>
        </w:rPr>
        <w:t xml:space="preserve"> la ORC sub </w:t>
      </w:r>
      <w:proofErr w:type="spellStart"/>
      <w:r w:rsidRPr="000C65BF">
        <w:rPr>
          <w:b/>
        </w:rPr>
        <w:t>numarul</w:t>
      </w:r>
      <w:proofErr w:type="spellEnd"/>
      <w:r w:rsidRPr="000C65BF">
        <w:rPr>
          <w:b/>
        </w:rPr>
        <w:t xml:space="preserve"> J……………..</w:t>
      </w:r>
    </w:p>
    <w:p w:rsidR="00FA0F7F" w:rsidRPr="000C65BF" w:rsidRDefault="00FA0F7F" w:rsidP="00FA0F7F">
      <w:pPr>
        <w:spacing w:line="360" w:lineRule="auto"/>
        <w:rPr>
          <w:b/>
        </w:rPr>
      </w:pPr>
      <w:r w:rsidRPr="000C65BF">
        <w:rPr>
          <w:b/>
        </w:rPr>
        <w:t>► Cod unic de înregistrare RO…………….</w:t>
      </w:r>
    </w:p>
    <w:p w:rsidR="00FA0F7F" w:rsidRPr="000C65BF" w:rsidRDefault="00FA0F7F" w:rsidP="00FA0F7F">
      <w:pPr>
        <w:spacing w:line="360" w:lineRule="auto"/>
        <w:rPr>
          <w:b/>
        </w:rPr>
      </w:pPr>
      <w:r w:rsidRPr="000C65BF">
        <w:rPr>
          <w:b/>
        </w:rPr>
        <w:t>► Cod IBAN …………,  deschis la …………..,</w:t>
      </w:r>
    </w:p>
    <w:p w:rsidR="00FA0F7F" w:rsidRPr="000C65BF" w:rsidRDefault="00FA0F7F" w:rsidP="00FA0F7F">
      <w:pPr>
        <w:spacing w:line="360" w:lineRule="auto"/>
        <w:rPr>
          <w:b/>
        </w:rPr>
      </w:pPr>
      <w:r w:rsidRPr="000C65BF">
        <w:rPr>
          <w:b/>
        </w:rPr>
        <w:t>► Telefon ………………</w:t>
      </w:r>
    </w:p>
    <w:p w:rsidR="00FA0F7F" w:rsidRPr="000C65BF" w:rsidRDefault="00FA0F7F" w:rsidP="00FA0F7F">
      <w:pPr>
        <w:spacing w:line="360" w:lineRule="auto"/>
        <w:rPr>
          <w:b/>
        </w:rPr>
      </w:pPr>
      <w:r w:rsidRPr="000C65BF">
        <w:rPr>
          <w:b/>
        </w:rPr>
        <w:t>► Fax ………………</w:t>
      </w:r>
    </w:p>
    <w:p w:rsidR="00FA0F7F" w:rsidRPr="000C65BF" w:rsidRDefault="00FA0F7F" w:rsidP="00FA0F7F">
      <w:pPr>
        <w:spacing w:line="360" w:lineRule="auto"/>
        <w:rPr>
          <w:b/>
        </w:rPr>
      </w:pPr>
      <w:r w:rsidRPr="000C65BF">
        <w:rPr>
          <w:b/>
        </w:rPr>
        <w:t>► e-mail: …………….</w:t>
      </w:r>
    </w:p>
    <w:p w:rsidR="00FA0F7F" w:rsidRPr="000C65BF" w:rsidRDefault="00FA0F7F" w:rsidP="00FA0F7F">
      <w:pPr>
        <w:spacing w:line="360" w:lineRule="auto"/>
        <w:rPr>
          <w:b/>
        </w:rPr>
      </w:pPr>
      <w:r w:rsidRPr="000C65BF">
        <w:rPr>
          <w:b/>
        </w:rPr>
        <w:t>► adresa internet / URL: ………………</w:t>
      </w:r>
    </w:p>
    <w:p w:rsidR="00FA0F7F" w:rsidRPr="000C65BF" w:rsidRDefault="00FA0F7F" w:rsidP="00FA0F7F">
      <w:pPr>
        <w:spacing w:line="360" w:lineRule="auto"/>
        <w:rPr>
          <w:b/>
        </w:rPr>
      </w:pPr>
      <w:r w:rsidRPr="000C65BF">
        <w:rPr>
          <w:b/>
        </w:rPr>
        <w:t xml:space="preserve">► Numele / </w:t>
      </w:r>
      <w:proofErr w:type="spellStart"/>
      <w:r w:rsidRPr="000C65BF">
        <w:rPr>
          <w:b/>
        </w:rPr>
        <w:t>Funnctia</w:t>
      </w:r>
      <w:proofErr w:type="spellEnd"/>
      <w:r w:rsidRPr="000C65BF">
        <w:rPr>
          <w:b/>
        </w:rPr>
        <w:t xml:space="preserve"> reprezentantului </w:t>
      </w:r>
      <w:proofErr w:type="spellStart"/>
      <w:r w:rsidRPr="000C65BF">
        <w:rPr>
          <w:b/>
        </w:rPr>
        <w:t>imputernicit</w:t>
      </w:r>
      <w:proofErr w:type="spellEnd"/>
      <w:r w:rsidRPr="000C65BF">
        <w:rPr>
          <w:b/>
        </w:rPr>
        <w:t>: …………</w:t>
      </w:r>
    </w:p>
    <w:p w:rsidR="00FA0F7F" w:rsidRPr="000C65BF" w:rsidRDefault="00FA0F7F" w:rsidP="00FA0F7F">
      <w:pPr>
        <w:spacing w:line="360" w:lineRule="auto"/>
        <w:rPr>
          <w:b/>
        </w:rPr>
      </w:pPr>
    </w:p>
    <w:p w:rsidR="00FA0F7F" w:rsidRPr="000C65BF" w:rsidRDefault="00FA0F7F" w:rsidP="00FA0F7F">
      <w:pPr>
        <w:spacing w:line="360" w:lineRule="auto"/>
        <w:rPr>
          <w:b/>
        </w:rPr>
      </w:pPr>
    </w:p>
    <w:p w:rsidR="00FA0F7F" w:rsidRPr="000C65BF" w:rsidRDefault="00FA0F7F" w:rsidP="00FA0F7F">
      <w:pPr>
        <w:jc w:val="both"/>
        <w:rPr>
          <w:b/>
          <w:u w:val="single"/>
        </w:rPr>
      </w:pPr>
      <w:r w:rsidRPr="000C65BF">
        <w:t xml:space="preserve">   </w:t>
      </w:r>
      <w:r w:rsidRPr="000C65BF">
        <w:rPr>
          <w:b/>
          <w:u w:val="single"/>
        </w:rPr>
        <w:t>NOTA</w:t>
      </w:r>
      <w:r w:rsidRPr="000C65BF">
        <w:rPr>
          <w:b/>
        </w:rPr>
        <w:t xml:space="preserve">:  </w:t>
      </w:r>
      <w:r w:rsidRPr="000C65BF">
        <w:rPr>
          <w:b/>
          <w:u w:val="single"/>
        </w:rPr>
        <w:t xml:space="preserve">Daca este cazul, </w:t>
      </w:r>
      <w:proofErr w:type="spellStart"/>
      <w:r w:rsidRPr="000C65BF">
        <w:rPr>
          <w:b/>
          <w:u w:val="single"/>
        </w:rPr>
        <w:t>declaratia</w:t>
      </w:r>
      <w:proofErr w:type="spellEnd"/>
      <w:r w:rsidRPr="000C65BF">
        <w:rPr>
          <w:b/>
          <w:u w:val="single"/>
        </w:rPr>
        <w:t xml:space="preserve"> se </w:t>
      </w:r>
      <w:proofErr w:type="spellStart"/>
      <w:r w:rsidRPr="000C65BF">
        <w:rPr>
          <w:b/>
          <w:u w:val="single"/>
        </w:rPr>
        <w:t>completeaza</w:t>
      </w:r>
      <w:proofErr w:type="spellEnd"/>
      <w:r w:rsidRPr="000C65BF">
        <w:rPr>
          <w:b/>
          <w:u w:val="single"/>
        </w:rPr>
        <w:t xml:space="preserve"> si pentru:</w:t>
      </w:r>
    </w:p>
    <w:p w:rsidR="00FA0F7F" w:rsidRPr="000C65BF" w:rsidRDefault="00FA0F7F" w:rsidP="00FA0F7F">
      <w:pPr>
        <w:jc w:val="both"/>
        <w:rPr>
          <w:b/>
          <w:u w:val="single"/>
        </w:rPr>
      </w:pPr>
    </w:p>
    <w:p w:rsidR="00FA0F7F" w:rsidRPr="000C65BF" w:rsidRDefault="00FA0F7F" w:rsidP="00FA0F7F">
      <w:pPr>
        <w:ind w:left="720"/>
        <w:rPr>
          <w:b/>
        </w:rPr>
      </w:pPr>
      <w:r w:rsidRPr="000C65BF">
        <w:rPr>
          <w:b/>
        </w:rPr>
        <w:t>-  Asociat: S.C. ……………………</w:t>
      </w:r>
    </w:p>
    <w:p w:rsidR="00FA0F7F" w:rsidRPr="000C65BF" w:rsidRDefault="00FA0F7F" w:rsidP="00FA0F7F">
      <w:pPr>
        <w:ind w:left="720"/>
        <w:rPr>
          <w:b/>
        </w:rPr>
      </w:pPr>
    </w:p>
    <w:p w:rsidR="00FA0F7F" w:rsidRPr="000C65BF" w:rsidRDefault="00FA0F7F" w:rsidP="00FA0F7F">
      <w:pPr>
        <w:ind w:left="720"/>
        <w:rPr>
          <w:b/>
        </w:rPr>
      </w:pPr>
      <w:r w:rsidRPr="000C65BF">
        <w:rPr>
          <w:b/>
        </w:rPr>
        <w:t xml:space="preserve">-  Subcontractant/ii :  1.  S.C. …………………………… </w:t>
      </w:r>
    </w:p>
    <w:p w:rsidR="00FA0F7F" w:rsidRPr="000C65BF" w:rsidRDefault="00FA0F7F" w:rsidP="00FA0F7F">
      <w:pPr>
        <w:ind w:left="360"/>
        <w:rPr>
          <w:b/>
        </w:rPr>
      </w:pPr>
      <w:r w:rsidRPr="000C65BF">
        <w:rPr>
          <w:b/>
        </w:rPr>
        <w:t xml:space="preserve">                                           2.  S.C. …………………………… </w:t>
      </w:r>
    </w:p>
    <w:p w:rsidR="00FA0F7F" w:rsidRPr="000C65BF" w:rsidRDefault="00FA0F7F" w:rsidP="00FA0F7F">
      <w:pPr>
        <w:ind w:left="360"/>
        <w:rPr>
          <w:b/>
        </w:rPr>
      </w:pPr>
      <w:r w:rsidRPr="000C65BF">
        <w:rPr>
          <w:b/>
        </w:rPr>
        <w:t xml:space="preserve">                                           3.  S.C. …………………………… </w:t>
      </w:r>
    </w:p>
    <w:p w:rsidR="00FA0F7F" w:rsidRPr="000C65BF" w:rsidRDefault="00FA0F7F" w:rsidP="00FA0F7F">
      <w:pPr>
        <w:ind w:left="360"/>
        <w:rPr>
          <w:b/>
        </w:rPr>
      </w:pPr>
      <w:r w:rsidRPr="000C65BF">
        <w:rPr>
          <w:b/>
        </w:rPr>
        <w:t xml:space="preserve">                                           ………………………………….. </w:t>
      </w:r>
    </w:p>
    <w:p w:rsidR="00FA0F7F" w:rsidRPr="000C65BF" w:rsidRDefault="00FA0F7F" w:rsidP="00FA0F7F">
      <w:pPr>
        <w:pStyle w:val="Listparagraf"/>
        <w:rPr>
          <w:b/>
        </w:rPr>
      </w:pPr>
    </w:p>
    <w:p w:rsidR="00FA0F7F" w:rsidRPr="000C65BF" w:rsidRDefault="00FA0F7F" w:rsidP="00FA0F7F">
      <w:pPr>
        <w:tabs>
          <w:tab w:val="left" w:pos="709"/>
        </w:tabs>
        <w:rPr>
          <w:b/>
        </w:rPr>
      </w:pPr>
      <w:r w:rsidRPr="000C65BF">
        <w:rPr>
          <w:b/>
        </w:rPr>
        <w:t xml:space="preserve">            - </w:t>
      </w:r>
      <w:proofErr w:type="spellStart"/>
      <w:r w:rsidRPr="000C65BF">
        <w:rPr>
          <w:b/>
        </w:rPr>
        <w:t>Tert</w:t>
      </w:r>
      <w:proofErr w:type="spellEnd"/>
      <w:r w:rsidRPr="000C65BF">
        <w:rPr>
          <w:b/>
        </w:rPr>
        <w:t xml:space="preserve"> </w:t>
      </w:r>
      <w:proofErr w:type="spellStart"/>
      <w:r w:rsidRPr="000C65BF">
        <w:rPr>
          <w:b/>
        </w:rPr>
        <w:t>sustinator</w:t>
      </w:r>
      <w:proofErr w:type="spellEnd"/>
      <w:r w:rsidRPr="000C65BF">
        <w:rPr>
          <w:b/>
        </w:rPr>
        <w:t xml:space="preserve">:        1.  S.C. …………………………… </w:t>
      </w:r>
    </w:p>
    <w:p w:rsidR="00FA0F7F" w:rsidRPr="000C65BF" w:rsidRDefault="00FA0F7F" w:rsidP="00FA0F7F">
      <w:pPr>
        <w:ind w:left="720"/>
        <w:rPr>
          <w:b/>
        </w:rPr>
      </w:pPr>
      <w:r w:rsidRPr="000C65BF">
        <w:rPr>
          <w:b/>
        </w:rPr>
        <w:t xml:space="preserve">                                     2.  S.C. …………………………… </w:t>
      </w:r>
    </w:p>
    <w:p w:rsidR="00FA0F7F" w:rsidRPr="000C65BF" w:rsidRDefault="00FA0F7F" w:rsidP="00FA0F7F">
      <w:pPr>
        <w:rPr>
          <w:b/>
        </w:rPr>
      </w:pPr>
      <w:r w:rsidRPr="000C65BF">
        <w:rPr>
          <w:b/>
        </w:rPr>
        <w:t xml:space="preserve">                                                  ……………………………………</w:t>
      </w:r>
    </w:p>
    <w:p w:rsidR="00FA0F7F" w:rsidRPr="000C65BF" w:rsidRDefault="00FA0F7F" w:rsidP="00FA0F7F">
      <w:pPr>
        <w:rPr>
          <w:b/>
        </w:rPr>
      </w:pPr>
    </w:p>
    <w:p w:rsidR="00FA0F7F" w:rsidRPr="000C65BF" w:rsidRDefault="00FA0F7F" w:rsidP="00FA0F7F">
      <w:pPr>
        <w:rPr>
          <w:b/>
        </w:rPr>
      </w:pPr>
    </w:p>
    <w:p w:rsidR="00FA0F7F" w:rsidRPr="000C65BF" w:rsidRDefault="00FA0F7F" w:rsidP="00FA0F7F">
      <w:pPr>
        <w:autoSpaceDE w:val="0"/>
        <w:autoSpaceDN w:val="0"/>
        <w:adjustRightInd w:val="0"/>
        <w:jc w:val="center"/>
        <w:rPr>
          <w:rFonts w:eastAsia="Calibri"/>
        </w:rPr>
      </w:pPr>
      <w:r w:rsidRPr="000C65BF">
        <w:rPr>
          <w:rFonts w:eastAsia="Calibri"/>
        </w:rPr>
        <w:t>OFERTANT,</w:t>
      </w:r>
    </w:p>
    <w:p w:rsidR="00FA0F7F" w:rsidRPr="000C65BF" w:rsidRDefault="00FA0F7F" w:rsidP="00FA0F7F">
      <w:pPr>
        <w:autoSpaceDE w:val="0"/>
        <w:autoSpaceDN w:val="0"/>
        <w:adjustRightInd w:val="0"/>
        <w:jc w:val="center"/>
        <w:rPr>
          <w:rFonts w:eastAsia="Calibri"/>
        </w:rPr>
      </w:pPr>
      <w:r w:rsidRPr="000C65BF">
        <w:rPr>
          <w:rFonts w:eastAsia="Calibri"/>
        </w:rPr>
        <w:t>..........................</w:t>
      </w:r>
    </w:p>
    <w:p w:rsidR="00FA0F7F" w:rsidRPr="000C65BF" w:rsidRDefault="00FA0F7F" w:rsidP="00FA0F7F">
      <w:pPr>
        <w:jc w:val="center"/>
        <w:rPr>
          <w:rFonts w:eastAsia="Calibri"/>
          <w:i/>
          <w:iCs/>
        </w:rPr>
      </w:pPr>
      <w:r w:rsidRPr="000C65BF">
        <w:rPr>
          <w:rFonts w:eastAsia="Calibri"/>
          <w:i/>
          <w:iCs/>
        </w:rPr>
        <w:t>(semnătura autorizată)</w:t>
      </w:r>
    </w:p>
    <w:p w:rsidR="00FA0F7F" w:rsidRPr="000C65BF" w:rsidRDefault="00FA0F7F" w:rsidP="00FA0F7F">
      <w:pPr>
        <w:tabs>
          <w:tab w:val="left" w:pos="10425"/>
        </w:tabs>
        <w:rPr>
          <w:sz w:val="22"/>
          <w:szCs w:val="22"/>
        </w:rPr>
      </w:pPr>
    </w:p>
    <w:p w:rsidR="00FA0F7F" w:rsidRPr="000C65BF" w:rsidRDefault="00FA0F7F" w:rsidP="00FA0F7F">
      <w:pPr>
        <w:tabs>
          <w:tab w:val="left" w:pos="10425"/>
        </w:tabs>
        <w:rPr>
          <w:sz w:val="22"/>
          <w:szCs w:val="22"/>
        </w:rPr>
      </w:pPr>
    </w:p>
    <w:p w:rsidR="00FA0F7F" w:rsidRPr="000C65BF" w:rsidRDefault="00FA0F7F" w:rsidP="00FA0F7F">
      <w:pPr>
        <w:jc w:val="right"/>
        <w:rPr>
          <w:b/>
          <w:sz w:val="22"/>
          <w:szCs w:val="22"/>
        </w:rPr>
      </w:pPr>
    </w:p>
    <w:p w:rsidR="00FA0F7F" w:rsidRPr="000C65BF" w:rsidRDefault="00FA0F7F" w:rsidP="00FA0F7F">
      <w:pPr>
        <w:jc w:val="right"/>
        <w:rPr>
          <w:b/>
          <w:sz w:val="22"/>
          <w:szCs w:val="22"/>
        </w:rPr>
      </w:pPr>
      <w:r w:rsidRPr="000C65BF">
        <w:rPr>
          <w:b/>
          <w:sz w:val="22"/>
          <w:szCs w:val="22"/>
        </w:rPr>
        <w:lastRenderedPageBreak/>
        <w:t>Formular nr. 7</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pStyle w:val="Titlu2"/>
        <w:ind w:hanging="1728"/>
        <w:jc w:val="center"/>
        <w:rPr>
          <w:rFonts w:ascii="Times New Roman" w:hAnsi="Times New Roman" w:cs="Times New Roman"/>
          <w:i w:val="0"/>
          <w:sz w:val="24"/>
          <w:szCs w:val="24"/>
        </w:rPr>
      </w:pPr>
      <w:r w:rsidRPr="000C65BF">
        <w:rPr>
          <w:i w:val="0"/>
          <w:sz w:val="24"/>
          <w:szCs w:val="24"/>
        </w:rPr>
        <w:t xml:space="preserve">                        </w:t>
      </w:r>
      <w:r w:rsidRPr="000C65BF">
        <w:rPr>
          <w:rFonts w:ascii="Times New Roman" w:hAnsi="Times New Roman" w:cs="Times New Roman"/>
          <w:i w:val="0"/>
          <w:sz w:val="24"/>
          <w:szCs w:val="24"/>
        </w:rPr>
        <w:t>SCRISOARE DE ÎNAINTARE</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rPr>
          <w:b/>
        </w:rPr>
      </w:pPr>
      <w:r w:rsidRPr="000C65BF">
        <w:rPr>
          <w:b/>
        </w:rPr>
        <w:t xml:space="preserve">                      </w:t>
      </w:r>
      <w:r w:rsidR="00996B99" w:rsidRPr="000C65BF">
        <w:rPr>
          <w:b/>
        </w:rPr>
        <w:t xml:space="preserve">                 </w:t>
      </w:r>
      <w:r w:rsidRPr="000C65BF">
        <w:rPr>
          <w:b/>
        </w:rPr>
        <w:t xml:space="preserve"> Către:</w:t>
      </w:r>
    </w:p>
    <w:p w:rsidR="00FA0F7F" w:rsidRPr="000C65BF" w:rsidRDefault="00FA0F7F" w:rsidP="00FA0F7F">
      <w:pPr>
        <w:jc w:val="center"/>
        <w:rPr>
          <w:b/>
        </w:rPr>
      </w:pPr>
      <w:r w:rsidRPr="000C65BF">
        <w:rPr>
          <w:b/>
        </w:rPr>
        <w:t>S.C. Complexul Energetic Oltenia S.A</w:t>
      </w:r>
    </w:p>
    <w:p w:rsidR="00FA0F7F" w:rsidRPr="000C65BF" w:rsidRDefault="00FA0F7F" w:rsidP="00FA0F7F">
      <w:pPr>
        <w:jc w:val="center"/>
        <w:rPr>
          <w:rStyle w:val="noticetext"/>
          <w:b/>
        </w:rPr>
      </w:pPr>
      <w:r w:rsidRPr="000C65BF">
        <w:rPr>
          <w:b/>
        </w:rPr>
        <w:t xml:space="preserve">Adresa: </w:t>
      </w:r>
      <w:r w:rsidRPr="000C65BF">
        <w:rPr>
          <w:rStyle w:val="noticetext"/>
          <w:b/>
        </w:rPr>
        <w:t xml:space="preserve">str. A.I. Cuza, nr. 5, cod </w:t>
      </w:r>
      <w:r w:rsidR="00996B99" w:rsidRPr="000C65BF">
        <w:rPr>
          <w:rStyle w:val="noticetext"/>
          <w:b/>
        </w:rPr>
        <w:t>poștal</w:t>
      </w:r>
      <w:r w:rsidRPr="000C65BF">
        <w:rPr>
          <w:rStyle w:val="noticetext"/>
          <w:b/>
        </w:rPr>
        <w:t xml:space="preserve"> 210140, Tg-Jiu, </w:t>
      </w:r>
      <w:r w:rsidR="00996B99" w:rsidRPr="000C65BF">
        <w:rPr>
          <w:rStyle w:val="noticetext"/>
          <w:b/>
        </w:rPr>
        <w:t>județul</w:t>
      </w:r>
      <w:r w:rsidRPr="000C65BF">
        <w:rPr>
          <w:rStyle w:val="noticetext"/>
          <w:b/>
        </w:rPr>
        <w:t xml:space="preserve"> Gorj - Registratura (parter).</w:t>
      </w:r>
    </w:p>
    <w:p w:rsidR="00FA0F7F" w:rsidRPr="000C65BF" w:rsidRDefault="00FA0F7F" w:rsidP="00FA0F7F">
      <w:pPr>
        <w:jc w:val="center"/>
        <w:rPr>
          <w:b/>
        </w:rPr>
      </w:pPr>
      <w:r w:rsidRPr="000C65BF">
        <w:rPr>
          <w:b/>
        </w:rPr>
        <w:t>Telefon : 0372 819.415</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 w:rsidR="00FA0F7F" w:rsidRPr="000C65BF" w:rsidRDefault="00FA0F7F" w:rsidP="00770CB5">
      <w:pPr>
        <w:spacing w:line="288" w:lineRule="auto"/>
        <w:jc w:val="both"/>
      </w:pPr>
      <w:r w:rsidRPr="000C65BF">
        <w:t xml:space="preserve">            Ca urmare </w:t>
      </w:r>
      <w:proofErr w:type="spellStart"/>
      <w:r w:rsidRPr="000C65BF">
        <w:t>anunţului</w:t>
      </w:r>
      <w:proofErr w:type="spellEnd"/>
      <w:r w:rsidRPr="000C65BF">
        <w:rPr>
          <w:color w:val="339966"/>
        </w:rPr>
        <w:t xml:space="preserve"> </w:t>
      </w:r>
      <w:r w:rsidRPr="000C65BF">
        <w:t xml:space="preserve">de participare privind organizarea procedurii pentru atribuirea contractului de </w:t>
      </w:r>
      <w:proofErr w:type="spellStart"/>
      <w:r w:rsidR="00BC5EF4">
        <w:t>executie</w:t>
      </w:r>
      <w:proofErr w:type="spellEnd"/>
      <w:r w:rsidR="00BC5EF4">
        <w:t xml:space="preserve"> a </w:t>
      </w:r>
      <w:proofErr w:type="spellStart"/>
      <w:r w:rsidR="00BC5EF4">
        <w:t>lucrarii</w:t>
      </w:r>
      <w:proofErr w:type="spellEnd"/>
      <w:r w:rsidRPr="00BC5EF4">
        <w:t xml:space="preserve">: </w:t>
      </w:r>
      <w:r w:rsidR="00725707" w:rsidRPr="007E77F4">
        <w:rPr>
          <w:b/>
        </w:rPr>
        <w:t>„</w:t>
      </w:r>
      <w:r w:rsidR="00FD625B" w:rsidRPr="000F49D6">
        <w:rPr>
          <w:b/>
          <w:color w:val="000000"/>
          <w:sz w:val="22"/>
          <w:szCs w:val="22"/>
          <w:shd w:val="clear" w:color="auto" w:fill="FFFFFF"/>
        </w:rPr>
        <w:t>Evaluarea (recertificarea) Sistemului Integrat de Management al Societății Complexul Energetic Oltenia S.A. – în conformitate cu standardele de referință: ISO 9001:2015 (SR EN ISO 9001:2015), ISO 14001:2015 (SR EN ISO 14001:2015) și ISO 45001:2023 (SR EN ISO 45001:2023</w:t>
      </w:r>
      <w:r w:rsidR="00FD625B">
        <w:rPr>
          <w:b/>
          <w:color w:val="000000"/>
          <w:sz w:val="22"/>
          <w:szCs w:val="22"/>
          <w:shd w:val="clear" w:color="auto" w:fill="FFFFFF"/>
        </w:rPr>
        <w:t>)</w:t>
      </w:r>
      <w:r w:rsidR="00725707" w:rsidRPr="007E77F4">
        <w:rPr>
          <w:b/>
        </w:rPr>
        <w:t>”</w:t>
      </w:r>
      <w:r w:rsidRPr="000C65BF">
        <w:t>,</w:t>
      </w:r>
      <w:r w:rsidRPr="00BC5EF4">
        <w:t xml:space="preserve"> </w:t>
      </w:r>
      <w:r w:rsidRPr="000C65BF">
        <w:t>noi ………………………</w:t>
      </w:r>
      <w:r w:rsidR="00996B99" w:rsidRPr="000C65BF">
        <w:t>……..</w:t>
      </w:r>
      <w:r w:rsidR="00770CB5">
        <w:t>…</w:t>
      </w:r>
      <w:r w:rsidRPr="000C65BF">
        <w:t>………..………………</w:t>
      </w:r>
      <w:r w:rsidR="00996B99" w:rsidRPr="000C65BF">
        <w:t>…………………..</w:t>
      </w:r>
      <w:r w:rsidRPr="000C65BF">
        <w:t>……, vă transmitem alăturat următoarele:</w:t>
      </w:r>
    </w:p>
    <w:p w:rsidR="00FA0F7F" w:rsidRPr="000C65BF" w:rsidRDefault="00FA0F7F" w:rsidP="00FA0F7F">
      <w:pPr>
        <w:spacing w:line="312" w:lineRule="auto"/>
        <w:contextualSpacing/>
      </w:pPr>
      <w:r w:rsidRPr="000C65BF">
        <w:t xml:space="preserve">               (denumirea/numele ofertantului)</w:t>
      </w:r>
    </w:p>
    <w:p w:rsidR="00FA0F7F" w:rsidRPr="000C65BF" w:rsidRDefault="00FA0F7F" w:rsidP="00FA0F7F">
      <w:pPr>
        <w:pStyle w:val="Corptext3"/>
        <w:rPr>
          <w:rFonts w:ascii="Times New Roman" w:hAnsi="Times New Roman"/>
          <w:sz w:val="24"/>
          <w:szCs w:val="24"/>
        </w:rPr>
      </w:pPr>
      <w:r w:rsidRPr="000C65BF">
        <w:rPr>
          <w:rFonts w:ascii="Times New Roman" w:hAnsi="Times New Roman"/>
          <w:sz w:val="24"/>
          <w:szCs w:val="24"/>
        </w:rPr>
        <w:t xml:space="preserve">                               </w:t>
      </w:r>
    </w:p>
    <w:p w:rsidR="00FA0F7F" w:rsidRPr="000C65BF" w:rsidRDefault="00FA0F7F" w:rsidP="00FA0F7F">
      <w:pPr>
        <w:jc w:val="both"/>
      </w:pPr>
      <w:r w:rsidRPr="000C65BF">
        <w:t xml:space="preserve">     1. Coletul sigilat </w:t>
      </w:r>
      <w:proofErr w:type="spellStart"/>
      <w:r w:rsidRPr="000C65BF">
        <w:t>şi</w:t>
      </w:r>
      <w:proofErr w:type="spellEnd"/>
      <w:r w:rsidRPr="000C65BF">
        <w:t xml:space="preserve"> marcat în mod vizibil, </w:t>
      </w:r>
      <w:proofErr w:type="spellStart"/>
      <w:r w:rsidRPr="000C65BF">
        <w:t>conţinând</w:t>
      </w:r>
      <w:proofErr w:type="spellEnd"/>
      <w:r w:rsidRPr="000C65BF">
        <w:t>, în original:</w:t>
      </w:r>
    </w:p>
    <w:p w:rsidR="00FA0F7F" w:rsidRPr="000C65BF" w:rsidRDefault="00FA0F7F" w:rsidP="00FA0F7F">
      <w:pPr>
        <w:ind w:firstLine="709"/>
        <w:jc w:val="both"/>
      </w:pPr>
      <w:r w:rsidRPr="000C65BF">
        <w:t xml:space="preserve"> a) oferta;</w:t>
      </w:r>
    </w:p>
    <w:p w:rsidR="00FA0F7F" w:rsidRDefault="00FA0F7F" w:rsidP="00FA0F7F">
      <w:pPr>
        <w:ind w:firstLine="709"/>
        <w:jc w:val="both"/>
      </w:pPr>
      <w:r w:rsidRPr="000C65BF">
        <w:t xml:space="preserve"> b) documentele care </w:t>
      </w:r>
      <w:proofErr w:type="spellStart"/>
      <w:r w:rsidRPr="000C65BF">
        <w:t>însoţesc</w:t>
      </w:r>
      <w:proofErr w:type="spellEnd"/>
      <w:r w:rsidRPr="000C65BF">
        <w:t xml:space="preserve"> oferta.</w:t>
      </w:r>
    </w:p>
    <w:p w:rsidR="00E33903" w:rsidRDefault="00E33903" w:rsidP="00FA0F7F">
      <w:pPr>
        <w:ind w:firstLine="709"/>
        <w:jc w:val="both"/>
      </w:pPr>
    </w:p>
    <w:p w:rsidR="00E33903" w:rsidRPr="000C65BF" w:rsidRDefault="00E33903" w:rsidP="00FA0F7F">
      <w:pPr>
        <w:ind w:firstLine="709"/>
        <w:jc w:val="both"/>
      </w:pPr>
    </w:p>
    <w:p w:rsidR="00FA0F7F" w:rsidRPr="000C65BF" w:rsidRDefault="00FA0F7F" w:rsidP="00FA0F7F">
      <w:pPr>
        <w:ind w:firstLine="709"/>
        <w:jc w:val="both"/>
      </w:pPr>
      <w:r w:rsidRPr="000C65BF">
        <w:t xml:space="preserve"> Avem </w:t>
      </w:r>
      <w:proofErr w:type="spellStart"/>
      <w:r w:rsidRPr="000C65BF">
        <w:t>speranţa</w:t>
      </w:r>
      <w:proofErr w:type="spellEnd"/>
      <w:r w:rsidRPr="000C65BF">
        <w:t xml:space="preserve"> că oferta noastră este corespunzătoare </w:t>
      </w:r>
      <w:proofErr w:type="spellStart"/>
      <w:r w:rsidRPr="000C65BF">
        <w:t>şi</w:t>
      </w:r>
      <w:proofErr w:type="spellEnd"/>
      <w:r w:rsidRPr="000C65BF">
        <w:t xml:space="preserve"> vă satisface </w:t>
      </w:r>
      <w:proofErr w:type="spellStart"/>
      <w:r w:rsidRPr="000C65BF">
        <w:t>cerinţele</w:t>
      </w:r>
      <w:proofErr w:type="spellEnd"/>
      <w:r w:rsidRPr="000C65BF">
        <w:t>.</w:t>
      </w:r>
    </w:p>
    <w:p w:rsidR="00FA0F7F" w:rsidRPr="000C65BF" w:rsidRDefault="00FA0F7F" w:rsidP="00FA0F7F">
      <w:pPr>
        <w:jc w:val="both"/>
      </w:pPr>
    </w:p>
    <w:p w:rsidR="00FA0F7F" w:rsidRPr="000C65BF" w:rsidRDefault="00FA0F7F" w:rsidP="00FA0F7F">
      <w:pPr>
        <w:jc w:val="both"/>
      </w:pPr>
    </w:p>
    <w:p w:rsidR="00FA0F7F" w:rsidRPr="000C65BF" w:rsidRDefault="00FA0F7F" w:rsidP="00FA0F7F">
      <w:pPr>
        <w:pStyle w:val="Listparagraf"/>
        <w:ind w:left="0"/>
        <w:rPr>
          <w:b/>
        </w:rPr>
      </w:pPr>
    </w:p>
    <w:p w:rsidR="00FA0F7F" w:rsidRPr="000C65BF" w:rsidRDefault="00FA0F7F" w:rsidP="00FA0F7F">
      <w:pPr>
        <w:jc w:val="both"/>
      </w:pPr>
    </w:p>
    <w:p w:rsidR="00FA0F7F" w:rsidRPr="000C65BF" w:rsidRDefault="00FA0F7F" w:rsidP="00FA0F7F">
      <w:pPr>
        <w:jc w:val="both"/>
      </w:pPr>
      <w:r w:rsidRPr="000C65BF">
        <w:t xml:space="preserve"> Data completării</w:t>
      </w:r>
      <w:r w:rsidR="00996B99" w:rsidRPr="000C65BF">
        <w:t>:</w:t>
      </w:r>
      <w:r w:rsidRPr="000C65BF">
        <w:t xml:space="preserve"> ............................</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Pr>
        <w:jc w:val="center"/>
      </w:pPr>
      <w:r w:rsidRPr="000C65BF">
        <w:t>Cu stimă,</w:t>
      </w:r>
    </w:p>
    <w:p w:rsidR="00FA0F7F" w:rsidRPr="000C65BF" w:rsidRDefault="00FA0F7F" w:rsidP="00FA0F7F">
      <w:pPr>
        <w:jc w:val="center"/>
      </w:pPr>
    </w:p>
    <w:p w:rsidR="00FA0F7F" w:rsidRPr="000C65BF" w:rsidRDefault="00FA0F7F" w:rsidP="00FA0F7F">
      <w:pPr>
        <w:jc w:val="center"/>
        <w:rPr>
          <w:i/>
          <w:iCs/>
        </w:rPr>
      </w:pPr>
      <w:r w:rsidRPr="000C65BF">
        <w:rPr>
          <w:i/>
          <w:iCs/>
        </w:rPr>
        <w:t>Candidat/ofertant,</w:t>
      </w:r>
    </w:p>
    <w:p w:rsidR="00FA0F7F" w:rsidRPr="000C65BF" w:rsidRDefault="00FA0F7F" w:rsidP="00FA0F7F">
      <w:pPr>
        <w:jc w:val="center"/>
        <w:rPr>
          <w:i/>
          <w:iCs/>
        </w:rPr>
      </w:pPr>
      <w:r w:rsidRPr="000C65BF">
        <w:rPr>
          <w:i/>
          <w:iCs/>
        </w:rPr>
        <w:t>......................</w:t>
      </w:r>
    </w:p>
    <w:p w:rsidR="00FA0F7F" w:rsidRDefault="00FA0F7F" w:rsidP="000E2589">
      <w:pPr>
        <w:jc w:val="center"/>
        <w:rPr>
          <w:i/>
          <w:iCs/>
        </w:rPr>
      </w:pPr>
      <w:r w:rsidRPr="000C65BF">
        <w:rPr>
          <w:i/>
          <w:iCs/>
        </w:rPr>
        <w:t>(semnătura autorizată)</w:t>
      </w:r>
    </w:p>
    <w:p w:rsidR="00E220F7" w:rsidRPr="00C67934" w:rsidRDefault="00E220F7" w:rsidP="00E220F7">
      <w:pPr>
        <w:pStyle w:val="DefaultText2"/>
        <w:overflowPunct/>
        <w:autoSpaceDE/>
        <w:autoSpaceDN/>
        <w:adjustRightInd/>
        <w:rPr>
          <w:sz w:val="22"/>
          <w:szCs w:val="22"/>
          <w:lang w:val="ro-RO"/>
        </w:rPr>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770CB5" w:rsidRDefault="00770CB5" w:rsidP="00E220F7">
      <w:pPr>
        <w:jc w:val="both"/>
      </w:pPr>
    </w:p>
    <w:p w:rsidR="00E220F7" w:rsidRDefault="00E220F7" w:rsidP="00E220F7">
      <w:pPr>
        <w:jc w:val="both"/>
      </w:pPr>
    </w:p>
    <w:p w:rsidR="00E220F7" w:rsidRPr="004C60B8" w:rsidRDefault="00E220F7" w:rsidP="00E220F7">
      <w:pPr>
        <w:jc w:val="right"/>
        <w:rPr>
          <w:b/>
          <w:sz w:val="22"/>
          <w:szCs w:val="22"/>
          <w:vertAlign w:val="superscript"/>
        </w:rPr>
      </w:pPr>
      <w:r w:rsidRPr="004C60B8">
        <w:rPr>
          <w:b/>
          <w:sz w:val="22"/>
          <w:szCs w:val="22"/>
        </w:rPr>
        <w:t xml:space="preserve">Formular </w:t>
      </w:r>
      <w:r>
        <w:rPr>
          <w:b/>
          <w:sz w:val="22"/>
          <w:szCs w:val="22"/>
        </w:rPr>
        <w:t>nr. 8</w:t>
      </w:r>
    </w:p>
    <w:p w:rsidR="00E220F7"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r w:rsidRPr="004C60B8">
        <w:rPr>
          <w:b/>
        </w:rPr>
        <w:t>ACORD DE SUBCONTRACTARE</w:t>
      </w:r>
    </w:p>
    <w:p w:rsidR="00E220F7" w:rsidRPr="004C60B8" w:rsidRDefault="00E220F7" w:rsidP="00E220F7">
      <w:pPr>
        <w:jc w:val="center"/>
        <w:rPr>
          <w:b/>
        </w:rPr>
      </w:pPr>
    </w:p>
    <w:p w:rsidR="00E220F7" w:rsidRPr="004C60B8" w:rsidRDefault="00E220F7" w:rsidP="00E220F7">
      <w:pPr>
        <w:ind w:firstLine="720"/>
      </w:pPr>
      <w:r w:rsidRPr="004C60B8">
        <w:t xml:space="preserve">La contractul de </w:t>
      </w:r>
      <w:proofErr w:type="spellStart"/>
      <w:r w:rsidRPr="004C60B8">
        <w:t>achiziţie</w:t>
      </w:r>
      <w:proofErr w:type="spellEnd"/>
      <w:r w:rsidRPr="004C60B8">
        <w:t xml:space="preserve"> publică ce se va încheia între  ……......................................</w:t>
      </w:r>
    </w:p>
    <w:p w:rsidR="00E220F7" w:rsidRPr="004C60B8" w:rsidRDefault="00E220F7" w:rsidP="00E220F7">
      <w:pPr>
        <w:rPr>
          <w:i/>
        </w:rPr>
      </w:pPr>
      <w:r w:rsidRPr="004C60B8">
        <w:tab/>
      </w:r>
      <w:r w:rsidRPr="004C60B8">
        <w:tab/>
      </w:r>
      <w:r w:rsidRPr="004C60B8">
        <w:tab/>
      </w:r>
      <w:r w:rsidRPr="004C60B8">
        <w:tab/>
      </w:r>
      <w:r w:rsidRPr="004C60B8">
        <w:tab/>
      </w:r>
      <w:r w:rsidRPr="004C60B8">
        <w:tab/>
      </w:r>
      <w:r w:rsidRPr="004C60B8">
        <w:tab/>
      </w:r>
      <w:r w:rsidRPr="004C60B8">
        <w:tab/>
      </w:r>
      <w:r w:rsidRPr="004C60B8">
        <w:tab/>
      </w:r>
      <w:r w:rsidRPr="004C60B8">
        <w:rPr>
          <w:i/>
        </w:rPr>
        <w:t xml:space="preserve">(denumirea </w:t>
      </w:r>
      <w:proofErr w:type="spellStart"/>
      <w:r w:rsidRPr="004C60B8">
        <w:rPr>
          <w:i/>
        </w:rPr>
        <w:t>autorităţii</w:t>
      </w:r>
      <w:proofErr w:type="spellEnd"/>
      <w:r w:rsidRPr="004C60B8">
        <w:rPr>
          <w:i/>
        </w:rPr>
        <w:t xml:space="preserve"> contractante)</w:t>
      </w:r>
    </w:p>
    <w:p w:rsidR="00E220F7" w:rsidRPr="004C60B8" w:rsidRDefault="00E220F7" w:rsidP="00E220F7">
      <w:proofErr w:type="spellStart"/>
      <w:r w:rsidRPr="004C60B8">
        <w:t>şi</w:t>
      </w:r>
      <w:proofErr w:type="spellEnd"/>
      <w:r w:rsidRPr="004C60B8">
        <w:t xml:space="preserve"> ………………........................................... privind </w:t>
      </w:r>
      <w:r>
        <w:t>executarea</w:t>
      </w:r>
      <w:r w:rsidRPr="004C60B8">
        <w:t>……………………………………</w:t>
      </w:r>
    </w:p>
    <w:p w:rsidR="00E220F7" w:rsidRPr="004C60B8" w:rsidRDefault="00E220F7" w:rsidP="00E220F7">
      <w:pPr>
        <w:rPr>
          <w:i/>
        </w:rPr>
      </w:pPr>
      <w:r w:rsidRPr="004C60B8">
        <w:tab/>
      </w:r>
      <w:r w:rsidRPr="004C60B8">
        <w:tab/>
      </w:r>
      <w:r w:rsidRPr="004C60B8">
        <w:rPr>
          <w:i/>
        </w:rPr>
        <w:t>(denumire ofertant)</w:t>
      </w:r>
    </w:p>
    <w:p w:rsidR="00E220F7" w:rsidRPr="004C60B8" w:rsidRDefault="00E220F7" w:rsidP="00E220F7">
      <w:r w:rsidRPr="004C60B8">
        <w:t>………………………………………………………………………………………………………</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pPr>
        <w:rPr>
          <w:b/>
        </w:rPr>
      </w:pPr>
    </w:p>
    <w:p w:rsidR="00E220F7" w:rsidRPr="004C60B8" w:rsidRDefault="00E220F7" w:rsidP="00E220F7">
      <w:pPr>
        <w:rPr>
          <w:b/>
        </w:rPr>
      </w:pPr>
      <w:r w:rsidRPr="004C60B8">
        <w:rPr>
          <w:b/>
        </w:rPr>
        <w:t xml:space="preserve">1. </w:t>
      </w:r>
      <w:proofErr w:type="spellStart"/>
      <w:r w:rsidRPr="004C60B8">
        <w:rPr>
          <w:b/>
        </w:rPr>
        <w:t>Părţi</w:t>
      </w:r>
      <w:proofErr w:type="spellEnd"/>
      <w:r w:rsidRPr="004C60B8">
        <w:rPr>
          <w:b/>
        </w:rPr>
        <w:t xml:space="preserve"> semnatare</w:t>
      </w:r>
    </w:p>
    <w:p w:rsidR="00E220F7" w:rsidRPr="004C60B8" w:rsidRDefault="00E220F7" w:rsidP="00E220F7">
      <w:pPr>
        <w:ind w:firstLine="720"/>
      </w:pPr>
      <w:r w:rsidRPr="004C60B8">
        <w:t>Acest acord de subcontractare este încheiat între:</w:t>
      </w:r>
    </w:p>
    <w:p w:rsidR="00E220F7" w:rsidRPr="004C60B8" w:rsidRDefault="00E220F7" w:rsidP="00E220F7">
      <w:pPr>
        <w:ind w:firstLine="720"/>
      </w:pPr>
    </w:p>
    <w:p w:rsidR="00E220F7" w:rsidRPr="004C60B8" w:rsidRDefault="00E220F7" w:rsidP="00E220F7">
      <w:pPr>
        <w:ind w:firstLine="720"/>
      </w:pPr>
      <w:r w:rsidRPr="004C60B8">
        <w:rPr>
          <w:b/>
        </w:rPr>
        <w:t>1.</w:t>
      </w:r>
      <w:r w:rsidRPr="004C60B8">
        <w:t xml:space="preserve">  ………………………………………………………………………….............................</w:t>
      </w:r>
    </w:p>
    <w:p w:rsidR="00E220F7" w:rsidRPr="004C60B8" w:rsidRDefault="00E220F7" w:rsidP="00E220F7">
      <w:pPr>
        <w:rPr>
          <w:i/>
        </w:rPr>
      </w:pPr>
      <w:r w:rsidRPr="004C60B8">
        <w:tab/>
      </w:r>
      <w:r w:rsidRPr="004C60B8">
        <w:tab/>
      </w:r>
      <w:r w:rsidRPr="004C60B8">
        <w:tab/>
      </w:r>
      <w:r w:rsidRPr="004C60B8">
        <w:tab/>
      </w:r>
      <w:r w:rsidRPr="004C60B8">
        <w:rPr>
          <w:i/>
        </w:rPr>
        <w:t>(denumirea, sediul, C.U.I., O.R.C., reprezentant legal)</w:t>
      </w:r>
    </w:p>
    <w:p w:rsidR="00E220F7" w:rsidRPr="004C60B8" w:rsidRDefault="00E220F7" w:rsidP="00E220F7"/>
    <w:p w:rsidR="00E220F7" w:rsidRPr="004C60B8" w:rsidRDefault="00E220F7" w:rsidP="00E220F7">
      <w:pPr>
        <w:rPr>
          <w:b/>
        </w:rPr>
      </w:pPr>
      <w:r w:rsidRPr="004C60B8">
        <w:t xml:space="preserve">denumit/ă în continuare </w:t>
      </w:r>
      <w:r w:rsidRPr="004C60B8">
        <w:rPr>
          <w:b/>
        </w:rPr>
        <w:t>contractant/antreprenor general</w:t>
      </w:r>
    </w:p>
    <w:p w:rsidR="00E220F7" w:rsidRPr="004C60B8" w:rsidRDefault="00E220F7" w:rsidP="00E220F7">
      <w:pPr>
        <w:rPr>
          <w:b/>
        </w:rPr>
      </w:pPr>
    </w:p>
    <w:p w:rsidR="00E220F7" w:rsidRPr="004C60B8" w:rsidRDefault="00E220F7" w:rsidP="00E220F7">
      <w:pPr>
        <w:rPr>
          <w:b/>
        </w:rPr>
      </w:pPr>
      <w:proofErr w:type="spellStart"/>
      <w:r w:rsidRPr="004C60B8">
        <w:rPr>
          <w:b/>
        </w:rPr>
        <w:t>şi</w:t>
      </w:r>
      <w:proofErr w:type="spellEnd"/>
    </w:p>
    <w:p w:rsidR="00E220F7" w:rsidRPr="004C60B8" w:rsidRDefault="00E220F7" w:rsidP="00E220F7">
      <w:pPr>
        <w:rPr>
          <w:b/>
        </w:rPr>
      </w:pPr>
    </w:p>
    <w:p w:rsidR="00E220F7" w:rsidRPr="004C60B8" w:rsidRDefault="00E220F7" w:rsidP="00E220F7">
      <w:pPr>
        <w:ind w:firstLine="720"/>
      </w:pPr>
      <w:r w:rsidRPr="004C60B8">
        <w:rPr>
          <w:b/>
        </w:rPr>
        <w:t>2.</w:t>
      </w:r>
      <w:r w:rsidRPr="004C60B8">
        <w:t xml:space="preserve">  ………………………………………………………………………….............................</w:t>
      </w:r>
    </w:p>
    <w:p w:rsidR="00E220F7" w:rsidRPr="004C60B8" w:rsidRDefault="00E220F7" w:rsidP="00E220F7">
      <w:pPr>
        <w:rPr>
          <w:i/>
        </w:rPr>
      </w:pPr>
      <w:r w:rsidRPr="004C60B8">
        <w:tab/>
      </w:r>
      <w:r w:rsidRPr="004C60B8">
        <w:tab/>
      </w:r>
      <w:r w:rsidRPr="004C60B8">
        <w:tab/>
      </w:r>
      <w:r w:rsidRPr="004C60B8">
        <w:tab/>
        <w:t>(</w:t>
      </w:r>
      <w:r w:rsidRPr="004C60B8">
        <w:rPr>
          <w:i/>
        </w:rPr>
        <w:t>denumirea/numele, sediul/adresa, C.U.I., O.R.C., reprezentant legal)</w:t>
      </w:r>
    </w:p>
    <w:p w:rsidR="00E220F7" w:rsidRPr="004C60B8" w:rsidRDefault="00E220F7" w:rsidP="00E220F7">
      <w:pPr>
        <w:rPr>
          <w:i/>
        </w:rPr>
      </w:pPr>
    </w:p>
    <w:p w:rsidR="00E220F7" w:rsidRPr="004C60B8" w:rsidRDefault="00E220F7" w:rsidP="00E220F7">
      <w:pPr>
        <w:rPr>
          <w:b/>
        </w:rPr>
      </w:pPr>
      <w:r w:rsidRPr="004C60B8">
        <w:t xml:space="preserve">denumit/ă în continuare </w:t>
      </w:r>
      <w:r w:rsidRPr="004C60B8">
        <w:rPr>
          <w:b/>
        </w:rPr>
        <w:t>subcontractant/subantreprenor.</w:t>
      </w:r>
    </w:p>
    <w:p w:rsidR="00E220F7" w:rsidRPr="004C60B8" w:rsidRDefault="00E220F7" w:rsidP="00E220F7">
      <w:pPr>
        <w:ind w:firstLine="561"/>
        <w:rPr>
          <w:b/>
        </w:rPr>
      </w:pPr>
    </w:p>
    <w:p w:rsidR="00E220F7" w:rsidRPr="004C60B8" w:rsidRDefault="00E220F7" w:rsidP="00E220F7">
      <w:pPr>
        <w:rPr>
          <w:b/>
        </w:rPr>
      </w:pPr>
      <w:r w:rsidRPr="004C60B8">
        <w:rPr>
          <w:b/>
        </w:rPr>
        <w:t>2. Obiectul acordului de subcontractare</w:t>
      </w:r>
    </w:p>
    <w:p w:rsidR="00E220F7" w:rsidRPr="004C60B8" w:rsidRDefault="00E220F7" w:rsidP="00E220F7">
      <w:pPr>
        <w:ind w:firstLine="561"/>
      </w:pPr>
      <w:r w:rsidRPr="004C60B8">
        <w:t xml:space="preserve">Obiectul prezentului acord de subcontractare îl reprezintă </w:t>
      </w:r>
      <w:r>
        <w:t>executarea</w:t>
      </w:r>
      <w:r w:rsidRPr="004C60B8">
        <w:t xml:space="preserve"> de către subcontractant a următoarelor categorii de </w:t>
      </w:r>
      <w:proofErr w:type="spellStart"/>
      <w:r>
        <w:t>lucrari</w:t>
      </w:r>
      <w:proofErr w:type="spellEnd"/>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r w:rsidRPr="004C60B8">
        <w:t xml:space="preserve">în cadrul contractului de </w:t>
      </w:r>
      <w:proofErr w:type="spellStart"/>
      <w:r w:rsidRPr="004C60B8">
        <w:t>achiziţie</w:t>
      </w:r>
      <w:proofErr w:type="spellEnd"/>
      <w:r w:rsidRPr="004C60B8">
        <w:t xml:space="preserve"> publică având ca obiect  ………………………………………………………………………………………………………</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r w:rsidRPr="004C60B8">
        <w:t>pe care contractantul general îl va încheia cu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 xml:space="preserve">3. Valoarea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Valoarea </w:t>
      </w:r>
      <w:proofErr w:type="spellStart"/>
      <w:r w:rsidRPr="00ED2AF0">
        <w:t>lucrarilor</w:t>
      </w:r>
      <w:proofErr w:type="spellEnd"/>
      <w:r w:rsidRPr="00ED2AF0">
        <w:t xml:space="preserve"> executate</w:t>
      </w:r>
      <w:r w:rsidRPr="004C60B8">
        <w:rPr>
          <w:b/>
        </w:rPr>
        <w:t xml:space="preserve"> </w:t>
      </w:r>
      <w:r w:rsidRPr="004C60B8">
        <w:t xml:space="preserve">de către subcontractant, conform ofertei depuse, este de ………………………. lei (fără TVA), reprezentând ……….. % din valoarea totală a ofertei </w:t>
      </w:r>
      <w:proofErr w:type="spellStart"/>
      <w:r w:rsidRPr="004C60B8">
        <w:t>şi</w:t>
      </w:r>
      <w:proofErr w:type="spellEnd"/>
      <w:r w:rsidRPr="004C60B8">
        <w:t xml:space="preserve"> implicit, din valoarea totală a contractului de </w:t>
      </w:r>
      <w:proofErr w:type="spellStart"/>
      <w:r w:rsidRPr="004C60B8">
        <w:t>achiziţie</w:t>
      </w:r>
      <w:proofErr w:type="spellEnd"/>
      <w:r w:rsidRPr="004C60B8">
        <w:t xml:space="preserve"> publică.</w:t>
      </w:r>
    </w:p>
    <w:p w:rsidR="00E220F7" w:rsidRPr="004C60B8" w:rsidRDefault="00E220F7" w:rsidP="00E220F7">
      <w:pPr>
        <w:ind w:firstLine="561"/>
      </w:pPr>
    </w:p>
    <w:p w:rsidR="00E220F7" w:rsidRPr="004C60B8" w:rsidRDefault="00E220F7" w:rsidP="00E220F7">
      <w:pPr>
        <w:rPr>
          <w:b/>
        </w:rPr>
      </w:pPr>
      <w:r w:rsidRPr="004C60B8">
        <w:rPr>
          <w:b/>
        </w:rPr>
        <w:t xml:space="preserve">4. Durata de </w:t>
      </w:r>
      <w:proofErr w:type="spellStart"/>
      <w:r>
        <w:rPr>
          <w:b/>
        </w:rPr>
        <w:t>executie</w:t>
      </w:r>
      <w:proofErr w:type="spellEnd"/>
      <w:r>
        <w:rPr>
          <w:b/>
        </w:rPr>
        <w:t xml:space="preserve"> a </w:t>
      </w:r>
      <w:proofErr w:type="spellStart"/>
      <w:r>
        <w:rPr>
          <w:b/>
        </w:rPr>
        <w:t>lucrarilor</w:t>
      </w:r>
      <w:proofErr w:type="spellEnd"/>
      <w:r w:rsidRPr="004C60B8">
        <w:rPr>
          <w:b/>
        </w:rPr>
        <w:t xml:space="preserve"> de </w:t>
      </w:r>
      <w:proofErr w:type="spellStart"/>
      <w:r w:rsidRPr="004C60B8">
        <w:rPr>
          <w:b/>
        </w:rPr>
        <w:t>catre</w:t>
      </w:r>
      <w:proofErr w:type="spellEnd"/>
      <w:r w:rsidRPr="004C60B8">
        <w:rPr>
          <w:b/>
        </w:rPr>
        <w:t xml:space="preserve"> a subcontractant</w:t>
      </w:r>
    </w:p>
    <w:p w:rsidR="00E220F7" w:rsidRPr="004C60B8" w:rsidRDefault="00E220F7" w:rsidP="00E220F7">
      <w:pPr>
        <w:ind w:firstLine="561"/>
      </w:pPr>
      <w:r w:rsidRPr="004C60B8">
        <w:t xml:space="preserve">Durata de </w:t>
      </w:r>
      <w:proofErr w:type="spellStart"/>
      <w:r>
        <w:t>executie</w:t>
      </w:r>
      <w:proofErr w:type="spellEnd"/>
      <w:r>
        <w:t xml:space="preserve"> a </w:t>
      </w:r>
      <w:proofErr w:type="spellStart"/>
      <w:r>
        <w:t>lucrarilor</w:t>
      </w:r>
      <w:proofErr w:type="spellEnd"/>
      <w:r w:rsidRPr="004C60B8">
        <w:t xml:space="preserve"> ce fac obiectul prezentului acord de subcontractare va fi stabilită în conformitate cu graficul de </w:t>
      </w:r>
      <w:proofErr w:type="spellStart"/>
      <w:r>
        <w:t>executie</w:t>
      </w:r>
      <w:proofErr w:type="spellEnd"/>
      <w:r w:rsidRPr="004C60B8">
        <w:t xml:space="preserve"> a contractului de </w:t>
      </w:r>
      <w:proofErr w:type="spellStart"/>
      <w:r w:rsidRPr="004C60B8">
        <w:t>achiziţie</w:t>
      </w:r>
      <w:proofErr w:type="spellEnd"/>
      <w:r w:rsidRPr="004C60B8">
        <w:t xml:space="preserve"> publică.</w:t>
      </w:r>
    </w:p>
    <w:p w:rsidR="00E220F7" w:rsidRPr="004C60B8" w:rsidRDefault="00E220F7" w:rsidP="00E220F7">
      <w:pPr>
        <w:ind w:firstLine="561"/>
      </w:pPr>
      <w:r w:rsidRPr="004C60B8">
        <w:t xml:space="preserve">La încheierea contractului de subcontractare graficul de </w:t>
      </w:r>
      <w:proofErr w:type="spellStart"/>
      <w:r>
        <w:t>executie</w:t>
      </w:r>
      <w:proofErr w:type="spellEnd"/>
      <w:r>
        <w:t xml:space="preserve"> a </w:t>
      </w:r>
      <w:proofErr w:type="spellStart"/>
      <w:r>
        <w:t>lucrarii</w:t>
      </w:r>
      <w:proofErr w:type="spellEnd"/>
      <w:r w:rsidRPr="004C60B8">
        <w:t xml:space="preserve"> se va constitui ca anexă a contractului de subcontractare.</w:t>
      </w:r>
    </w:p>
    <w:p w:rsidR="00E220F7" w:rsidRPr="004C60B8" w:rsidRDefault="00E220F7" w:rsidP="00E220F7">
      <w:pPr>
        <w:ind w:firstLine="561"/>
        <w:rPr>
          <w:b/>
        </w:rPr>
      </w:pPr>
    </w:p>
    <w:p w:rsidR="00E220F7" w:rsidRPr="004C60B8" w:rsidRDefault="00E220F7" w:rsidP="00E220F7">
      <w:pPr>
        <w:rPr>
          <w:b/>
        </w:rPr>
      </w:pPr>
      <w:r w:rsidRPr="004C60B8">
        <w:rPr>
          <w:b/>
        </w:rPr>
        <w:t xml:space="preserve">5. Durata de </w:t>
      </w:r>
      <w:proofErr w:type="spellStart"/>
      <w:r w:rsidRPr="004C60B8">
        <w:rPr>
          <w:b/>
        </w:rPr>
        <w:t>garanţiei</w:t>
      </w:r>
      <w:proofErr w:type="spellEnd"/>
      <w:r w:rsidRPr="004C60B8">
        <w:rPr>
          <w:b/>
        </w:rPr>
        <w:t xml:space="preserve"> de bună </w:t>
      </w:r>
      <w:proofErr w:type="spellStart"/>
      <w:r w:rsidRPr="004C60B8">
        <w:rPr>
          <w:b/>
        </w:rPr>
        <w:t>execuţie</w:t>
      </w:r>
      <w:proofErr w:type="spellEnd"/>
      <w:r w:rsidRPr="004C60B8">
        <w:rPr>
          <w:b/>
        </w:rPr>
        <w:t xml:space="preserve"> 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Durata </w:t>
      </w:r>
      <w:proofErr w:type="spellStart"/>
      <w:r w:rsidRPr="004C60B8">
        <w:t>garanţiei</w:t>
      </w:r>
      <w:proofErr w:type="spellEnd"/>
      <w:r w:rsidRPr="004C60B8">
        <w:t xml:space="preserve"> de </w:t>
      </w:r>
      <w:proofErr w:type="spellStart"/>
      <w:r w:rsidRPr="004C60B8">
        <w:t>execuţie</w:t>
      </w:r>
      <w:proofErr w:type="spellEnd"/>
      <w:r w:rsidRPr="004C60B8">
        <w:t xml:space="preserve"> a </w:t>
      </w:r>
      <w:proofErr w:type="spellStart"/>
      <w:r>
        <w:t>lucrarilor</w:t>
      </w:r>
      <w:proofErr w:type="spellEnd"/>
      <w:r w:rsidRPr="004C60B8">
        <w:t xml:space="preserve"> care fac obiectul prezentului acord de subcontractare va fi ….. luni, de la data semnării procesului verbal de </w:t>
      </w:r>
      <w:proofErr w:type="spellStart"/>
      <w:r w:rsidRPr="004C60B8">
        <w:t>recepţie</w:t>
      </w:r>
      <w:proofErr w:type="spellEnd"/>
      <w:r w:rsidRPr="004C60B8">
        <w:t xml:space="preserve"> la terminarea </w:t>
      </w:r>
      <w:proofErr w:type="spellStart"/>
      <w:r>
        <w:t>executarii</w:t>
      </w:r>
      <w:proofErr w:type="spellEnd"/>
      <w:r>
        <w:t xml:space="preserve"> </w:t>
      </w:r>
      <w:proofErr w:type="spellStart"/>
      <w:r>
        <w:t>lucrarilor</w:t>
      </w:r>
      <w:proofErr w:type="spellEnd"/>
      <w:r w:rsidRPr="004C60B8">
        <w:t xml:space="preserve"> corespunzător duratei </w:t>
      </w:r>
      <w:proofErr w:type="spellStart"/>
      <w:r w:rsidRPr="004C60B8">
        <w:t>garanţiei</w:t>
      </w:r>
      <w:proofErr w:type="spellEnd"/>
      <w:r w:rsidRPr="004C60B8">
        <w:t xml:space="preserve"> de bună </w:t>
      </w:r>
      <w:proofErr w:type="spellStart"/>
      <w:r w:rsidRPr="004C60B8">
        <w:t>execuţie</w:t>
      </w:r>
      <w:proofErr w:type="spellEnd"/>
      <w:r w:rsidRPr="004C60B8">
        <w:t xml:space="preserve"> a contractului de </w:t>
      </w:r>
      <w:proofErr w:type="spellStart"/>
      <w:r w:rsidRPr="004C60B8">
        <w:t>achiziţie</w:t>
      </w:r>
      <w:proofErr w:type="spellEnd"/>
      <w:r w:rsidRPr="004C60B8">
        <w:t xml:space="preserve"> publică încheiat între contractantul general </w:t>
      </w:r>
      <w:proofErr w:type="spellStart"/>
      <w:r w:rsidRPr="004C60B8">
        <w:t>şi</w:t>
      </w:r>
      <w:proofErr w:type="spellEnd"/>
      <w:r w:rsidRPr="004C60B8">
        <w:t xml:space="preserve">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6. Alte clauze</w:t>
      </w:r>
    </w:p>
    <w:p w:rsidR="00E220F7" w:rsidRPr="004C60B8" w:rsidRDefault="00E220F7" w:rsidP="00E220F7">
      <w:pPr>
        <w:ind w:firstLine="561"/>
      </w:pPr>
      <w:r w:rsidRPr="004C60B8">
        <w:t xml:space="preserve">Subcontractantul/subantreprenorul se angajează </w:t>
      </w:r>
      <w:proofErr w:type="spellStart"/>
      <w:r w:rsidRPr="004C60B8">
        <w:t>faţă</w:t>
      </w:r>
      <w:proofErr w:type="spellEnd"/>
      <w:r w:rsidRPr="004C60B8">
        <w:t xml:space="preserve"> de contractantul/antreprenorul general cu </w:t>
      </w:r>
      <w:proofErr w:type="spellStart"/>
      <w:r w:rsidRPr="004C60B8">
        <w:t>aceleaşi</w:t>
      </w:r>
      <w:proofErr w:type="spellEnd"/>
      <w:r w:rsidRPr="004C60B8">
        <w:t xml:space="preserve"> </w:t>
      </w:r>
      <w:proofErr w:type="spellStart"/>
      <w:r w:rsidRPr="004C60B8">
        <w:t>obligaţii</w:t>
      </w:r>
      <w:proofErr w:type="spellEnd"/>
      <w:r w:rsidRPr="004C60B8">
        <w:t xml:space="preserve"> </w:t>
      </w:r>
      <w:proofErr w:type="spellStart"/>
      <w:r w:rsidRPr="004C60B8">
        <w:t>şi</w:t>
      </w:r>
      <w:proofErr w:type="spellEnd"/>
      <w:r w:rsidRPr="004C60B8">
        <w:t xml:space="preserve"> </w:t>
      </w:r>
      <w:proofErr w:type="spellStart"/>
      <w:r w:rsidRPr="004C60B8">
        <w:t>responsabilităţi</w:t>
      </w:r>
      <w:proofErr w:type="spellEnd"/>
      <w:r w:rsidRPr="004C60B8">
        <w:t xml:space="preserve"> pe care contractantul/antreprenorul general le are </w:t>
      </w:r>
      <w:proofErr w:type="spellStart"/>
      <w:r w:rsidRPr="004C60B8">
        <w:t>faţă</w:t>
      </w:r>
      <w:proofErr w:type="spellEnd"/>
      <w:r w:rsidRPr="004C60B8">
        <w:t xml:space="preserve"> de autoritatea contractantă conform contractului de </w:t>
      </w:r>
      <w:proofErr w:type="spellStart"/>
      <w:r w:rsidRPr="004C60B8">
        <w:t>achiziţie</w:t>
      </w:r>
      <w:proofErr w:type="spellEnd"/>
      <w:r w:rsidRPr="004C60B8">
        <w:t xml:space="preserve"> publică având ca obiect …………………………………………………………………………………………………</w:t>
      </w:r>
    </w:p>
    <w:p w:rsidR="00E220F7" w:rsidRPr="004C60B8" w:rsidRDefault="00E220F7" w:rsidP="00E220F7">
      <w:pPr>
        <w:ind w:firstLine="561"/>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r w:rsidRPr="004C60B8">
        <w:tab/>
        <w:t xml:space="preserve">Prezentul acord de subcontractare a fost încheiat astăzi ……………………………, în trei exemplare, câte un exemplar pentru fiecare parte </w:t>
      </w:r>
      <w:proofErr w:type="spellStart"/>
      <w:r w:rsidRPr="004C60B8">
        <w:t>şi</w:t>
      </w:r>
      <w:proofErr w:type="spellEnd"/>
      <w:r w:rsidRPr="004C60B8">
        <w:t xml:space="preserve"> un exemplar original ce va fi depus împreună cu oferta. </w:t>
      </w:r>
    </w:p>
    <w:p w:rsidR="00E220F7" w:rsidRPr="004C60B8" w:rsidRDefault="00E220F7" w:rsidP="00E220F7">
      <w:pPr>
        <w:ind w:left="360"/>
        <w:jc w:val="center"/>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r w:rsidRPr="004C60B8">
        <w:rPr>
          <w:b/>
        </w:rPr>
        <w:t xml:space="preserve">     Contractant general/antreprenor general</w:t>
      </w:r>
      <w:r w:rsidRPr="004C60B8">
        <w:rPr>
          <w:b/>
        </w:rPr>
        <w:tab/>
        <w:t>Subcontractant/subantreprenor</w:t>
      </w:r>
      <w:r w:rsidRPr="004C60B8">
        <w:rPr>
          <w:b/>
        </w:rPr>
        <w:tab/>
      </w:r>
      <w:r w:rsidRPr="004C60B8">
        <w:rPr>
          <w:b/>
        </w:rPr>
        <w:tab/>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rPr>
          <w:i/>
        </w:rPr>
      </w:pPr>
      <w:r w:rsidRPr="004C60B8">
        <w:rPr>
          <w:i/>
        </w:rPr>
        <w:t xml:space="preserve"> </w:t>
      </w:r>
      <w:r w:rsidRPr="004C60B8">
        <w:rPr>
          <w:i/>
        </w:rPr>
        <w:tab/>
      </w:r>
      <w:r w:rsidRPr="004C60B8">
        <w:rPr>
          <w:i/>
        </w:rPr>
        <w:tab/>
      </w:r>
      <w:r w:rsidRPr="004C60B8">
        <w:rPr>
          <w:i/>
        </w:rPr>
        <w:tab/>
        <w:t>(denumirea)</w:t>
      </w:r>
      <w:r w:rsidRPr="004C60B8">
        <w:rPr>
          <w:i/>
        </w:rPr>
        <w:tab/>
      </w:r>
      <w:r w:rsidRPr="004C60B8">
        <w:rPr>
          <w:i/>
        </w:rPr>
        <w:tab/>
      </w:r>
      <w:r w:rsidRPr="004C60B8">
        <w:rPr>
          <w:i/>
        </w:rPr>
        <w:tab/>
        <w:t xml:space="preserve">          </w:t>
      </w:r>
      <w:r w:rsidRPr="004C60B8">
        <w:rPr>
          <w:i/>
        </w:rPr>
        <w:tab/>
      </w:r>
      <w:r w:rsidRPr="004C60B8">
        <w:rPr>
          <w:i/>
        </w:rPr>
        <w:tab/>
        <w:t xml:space="preserve"> (denumirea)</w:t>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pPr>
      <w:r w:rsidRPr="004C60B8">
        <w:rPr>
          <w:i/>
        </w:rPr>
        <w:tab/>
      </w:r>
      <w:r w:rsidRPr="004C60B8">
        <w:rPr>
          <w:i/>
        </w:rPr>
        <w:tab/>
      </w:r>
      <w:r w:rsidRPr="004C60B8">
        <w:rPr>
          <w:i/>
        </w:rPr>
        <w:tab/>
        <w:t>(reprezentant legal)</w:t>
      </w:r>
      <w:r w:rsidRPr="004C60B8">
        <w:rPr>
          <w:i/>
        </w:rPr>
        <w:tab/>
      </w:r>
      <w:r w:rsidRPr="004C60B8">
        <w:rPr>
          <w:i/>
        </w:rPr>
        <w:tab/>
      </w:r>
      <w:r w:rsidRPr="004C60B8">
        <w:rPr>
          <w:i/>
        </w:rPr>
        <w:tab/>
        <w:t xml:space="preserve">          </w:t>
      </w:r>
      <w:r w:rsidRPr="004C60B8">
        <w:rPr>
          <w:i/>
        </w:rPr>
        <w:tab/>
        <w:t xml:space="preserve"> (reprezentant legal)</w:t>
      </w:r>
      <w:r w:rsidRPr="004C60B8">
        <w:rPr>
          <w:i/>
        </w:rPr>
        <w:tab/>
      </w:r>
      <w:r w:rsidRPr="004C60B8">
        <w:rPr>
          <w:i/>
        </w:rPr>
        <w:tab/>
      </w:r>
      <w:r w:rsidRPr="004C60B8">
        <w:rPr>
          <w:i/>
        </w:rPr>
        <w:tab/>
        <w:t xml:space="preserve">         </w:t>
      </w:r>
    </w:p>
    <w:p w:rsidR="00E220F7" w:rsidRPr="004C60B8" w:rsidRDefault="00E220F7" w:rsidP="00E220F7">
      <w:pPr>
        <w:ind w:left="360"/>
      </w:pPr>
      <w:r w:rsidRPr="004C60B8">
        <w:rPr>
          <w:i/>
        </w:rPr>
        <w:tab/>
      </w:r>
      <w:r w:rsidRPr="004C60B8">
        <w:rPr>
          <w:i/>
        </w:rPr>
        <w:tab/>
      </w:r>
      <w:r w:rsidRPr="004C60B8">
        <w:rPr>
          <w:b/>
          <w:i/>
        </w:rPr>
        <w:t xml:space="preserve">         </w:t>
      </w:r>
    </w:p>
    <w:p w:rsidR="00E220F7" w:rsidRPr="004C60B8" w:rsidRDefault="00E220F7" w:rsidP="00E220F7">
      <w:pPr>
        <w:ind w:left="1440"/>
      </w:pPr>
      <w:r w:rsidRPr="004C60B8">
        <w:t xml:space="preserve"> </w:t>
      </w:r>
      <w:r w:rsidRPr="004C60B8">
        <w:tab/>
      </w:r>
      <w:r w:rsidRPr="004C60B8">
        <w:tab/>
      </w:r>
      <w:r w:rsidRPr="004C60B8">
        <w:tab/>
        <w:t xml:space="preserve">    L. S.</w:t>
      </w:r>
      <w:r w:rsidRPr="004C60B8">
        <w:tab/>
      </w:r>
      <w:r w:rsidRPr="004C60B8">
        <w:tab/>
      </w:r>
      <w:r w:rsidRPr="004C60B8">
        <w:tab/>
      </w:r>
      <w:r w:rsidRPr="004C60B8">
        <w:tab/>
      </w:r>
      <w:r w:rsidRPr="004C60B8">
        <w:tab/>
      </w:r>
      <w:r w:rsidRPr="004C60B8">
        <w:tab/>
        <w:t xml:space="preserve">  L. S.</w:t>
      </w:r>
      <w:r w:rsidRPr="004C60B8">
        <w:tab/>
      </w:r>
      <w:r w:rsidRPr="004C60B8">
        <w:tab/>
      </w:r>
      <w:r w:rsidRPr="004C60B8">
        <w:tab/>
      </w:r>
    </w:p>
    <w:p w:rsidR="00E220F7" w:rsidRPr="004C60B8" w:rsidRDefault="00E220F7" w:rsidP="00E220F7">
      <w:r w:rsidRPr="004C60B8">
        <w:t>----------</w:t>
      </w:r>
    </w:p>
    <w:p w:rsidR="00E220F7" w:rsidRPr="004C60B8" w:rsidRDefault="00E220F7" w:rsidP="00E220F7">
      <w:r w:rsidRPr="004C60B8">
        <w:t xml:space="preserve">Notă:  </w:t>
      </w:r>
    </w:p>
    <w:p w:rsidR="00E220F7" w:rsidRPr="004C60B8" w:rsidRDefault="00E220F7" w:rsidP="00E220F7">
      <w:r w:rsidRPr="004C60B8">
        <w:t xml:space="preserve">În cazul în care oferta depusă este desemnată </w:t>
      </w:r>
      <w:proofErr w:type="spellStart"/>
      <w:r w:rsidRPr="004C60B8">
        <w:t>câştigătoare</w:t>
      </w:r>
      <w:proofErr w:type="spellEnd"/>
      <w:r w:rsidRPr="004C60B8">
        <w:t xml:space="preserve"> a </w:t>
      </w:r>
      <w:proofErr w:type="spellStart"/>
      <w:r w:rsidRPr="004C60B8">
        <w:t>licitaţiei</w:t>
      </w:r>
      <w:proofErr w:type="spellEnd"/>
      <w:r w:rsidRPr="004C60B8">
        <w:t xml:space="preserve">, acordul de subcontractare va constitui parte integrantă a contractului de subcontractare ce se va încheia între contractant/antreprenor general </w:t>
      </w:r>
      <w:proofErr w:type="spellStart"/>
      <w:r w:rsidRPr="004C60B8">
        <w:t>şi</w:t>
      </w:r>
      <w:proofErr w:type="spellEnd"/>
      <w:r w:rsidRPr="004C60B8">
        <w:t xml:space="preserve"> subcontractant/subantreprenor.</w:t>
      </w:r>
    </w:p>
    <w:p w:rsidR="00E220F7" w:rsidRDefault="00E220F7" w:rsidP="00E220F7"/>
    <w:p w:rsidR="00E220F7" w:rsidRDefault="00E220F7" w:rsidP="00E220F7"/>
    <w:p w:rsidR="00E220F7" w:rsidRPr="00C67934" w:rsidRDefault="00E220F7" w:rsidP="00E220F7">
      <w:pPr>
        <w:jc w:val="both"/>
      </w:pPr>
    </w:p>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2026F5" w:rsidRDefault="002026F5" w:rsidP="00E220F7"/>
    <w:p w:rsidR="002026F5" w:rsidRDefault="002026F5" w:rsidP="00E220F7"/>
    <w:p w:rsidR="00E220F7" w:rsidRDefault="00E220F7" w:rsidP="00E220F7"/>
    <w:p w:rsidR="00E220F7" w:rsidRDefault="00E220F7" w:rsidP="00E220F7"/>
    <w:p w:rsidR="00E220F7" w:rsidRDefault="00E220F7" w:rsidP="00E220F7"/>
    <w:p w:rsidR="00E220F7" w:rsidRPr="00BA17B9" w:rsidRDefault="00E220F7" w:rsidP="00E220F7">
      <w:pPr>
        <w:jc w:val="right"/>
        <w:rPr>
          <w:b/>
          <w:vertAlign w:val="superscript"/>
        </w:rPr>
      </w:pPr>
      <w:r w:rsidRPr="00BA17B9">
        <w:rPr>
          <w:b/>
        </w:rPr>
        <w:t xml:space="preserve">Formular nr. </w:t>
      </w:r>
      <w:r>
        <w:rPr>
          <w:b/>
        </w:rPr>
        <w:t>9</w:t>
      </w: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jc w:val="center"/>
        <w:rPr>
          <w:b/>
        </w:rPr>
      </w:pPr>
      <w:r w:rsidRPr="004C60B8">
        <w:rPr>
          <w:b/>
        </w:rPr>
        <w:t>ACORD DE ASOCIERE</w:t>
      </w:r>
    </w:p>
    <w:p w:rsidR="00E220F7" w:rsidRPr="004C60B8" w:rsidRDefault="00E220F7" w:rsidP="00E220F7">
      <w:pPr>
        <w:rPr>
          <w:sz w:val="22"/>
          <w:szCs w:val="22"/>
        </w:rPr>
      </w:pPr>
    </w:p>
    <w:p w:rsidR="00E220F7" w:rsidRPr="004C60B8" w:rsidRDefault="00E220F7" w:rsidP="00E220F7">
      <w:pPr>
        <w:spacing w:line="360" w:lineRule="auto"/>
        <w:ind w:left="357"/>
      </w:pPr>
      <w:r w:rsidRPr="004C60B8">
        <w:t xml:space="preserve">Prezentul acord de asociere are ca temei legal art. 66 din Legea  nr. 99/2016 </w:t>
      </w:r>
    </w:p>
    <w:p w:rsidR="00E220F7" w:rsidRPr="004C60B8" w:rsidRDefault="00E220F7" w:rsidP="00E220F7">
      <w:pPr>
        <w:spacing w:line="360" w:lineRule="auto"/>
        <w:ind w:left="357"/>
        <w:rPr>
          <w:b/>
        </w:rPr>
      </w:pPr>
      <w:r w:rsidRPr="004C60B8">
        <w:rPr>
          <w:b/>
        </w:rPr>
        <w:t xml:space="preserve">1. </w:t>
      </w:r>
      <w:proofErr w:type="spellStart"/>
      <w:r w:rsidRPr="004C60B8">
        <w:rPr>
          <w:b/>
        </w:rPr>
        <w:t>Partile</w:t>
      </w:r>
      <w:proofErr w:type="spellEnd"/>
      <w:r w:rsidRPr="004C60B8">
        <w:rPr>
          <w:b/>
        </w:rPr>
        <w:t xml:space="preserve"> acordului:</w:t>
      </w:r>
    </w:p>
    <w:p w:rsidR="00E220F7" w:rsidRPr="004C60B8" w:rsidRDefault="00E220F7" w:rsidP="00E220F7">
      <w:pPr>
        <w:spacing w:line="360" w:lineRule="auto"/>
        <w:ind w:left="357"/>
      </w:pPr>
      <w:r w:rsidRPr="004C60B8">
        <w:t>1 ...............................................................;</w:t>
      </w:r>
    </w:p>
    <w:p w:rsidR="00E220F7" w:rsidRPr="004C60B8" w:rsidRDefault="00E220F7" w:rsidP="00E220F7">
      <w:pPr>
        <w:spacing w:line="360" w:lineRule="auto"/>
        <w:ind w:left="357"/>
      </w:pPr>
      <w:r w:rsidRPr="004C60B8">
        <w:t>2 .................................................................</w:t>
      </w:r>
    </w:p>
    <w:p w:rsidR="00E220F7" w:rsidRPr="004C60B8" w:rsidRDefault="00E220F7" w:rsidP="00E220F7">
      <w:pPr>
        <w:spacing w:line="360" w:lineRule="auto"/>
        <w:ind w:left="357"/>
        <w:rPr>
          <w:b/>
        </w:rPr>
      </w:pPr>
      <w:r w:rsidRPr="004C60B8">
        <w:rPr>
          <w:b/>
        </w:rPr>
        <w:t>2. Obiectul contractului:</w:t>
      </w:r>
    </w:p>
    <w:p w:rsidR="00E220F7" w:rsidRPr="004C60B8" w:rsidRDefault="00E220F7" w:rsidP="00E220F7">
      <w:pPr>
        <w:spacing w:line="360" w:lineRule="auto"/>
        <w:ind w:left="357"/>
      </w:pPr>
      <w:r w:rsidRPr="004C60B8">
        <w:t xml:space="preserve">2.1. </w:t>
      </w:r>
      <w:proofErr w:type="spellStart"/>
      <w:r w:rsidRPr="004C60B8">
        <w:t>Asociatia</w:t>
      </w:r>
      <w:proofErr w:type="spellEnd"/>
      <w:r w:rsidRPr="004C60B8">
        <w:t xml:space="preserve"> a convenit sa </w:t>
      </w:r>
      <w:proofErr w:type="spellStart"/>
      <w:r w:rsidRPr="004C60B8">
        <w:t>desfasoare</w:t>
      </w:r>
      <w:proofErr w:type="spellEnd"/>
      <w:r w:rsidRPr="004C60B8">
        <w:t xml:space="preserve"> in comun </w:t>
      </w:r>
      <w:proofErr w:type="spellStart"/>
      <w:r w:rsidRPr="004C60B8">
        <w:t>urmatoarele</w:t>
      </w:r>
      <w:proofErr w:type="spellEnd"/>
      <w:r w:rsidRPr="004C60B8">
        <w:t xml:space="preserve"> </w:t>
      </w:r>
      <w:proofErr w:type="spellStart"/>
      <w:r w:rsidRPr="004C60B8">
        <w:t>activitati</w:t>
      </w:r>
      <w:proofErr w:type="spellEnd"/>
      <w:r w:rsidRPr="004C60B8">
        <w:t>:</w:t>
      </w:r>
    </w:p>
    <w:p w:rsidR="00E220F7" w:rsidRPr="004C60B8" w:rsidRDefault="00E220F7" w:rsidP="00E220F7">
      <w:pPr>
        <w:spacing w:line="360" w:lineRule="auto"/>
        <w:ind w:left="357"/>
      </w:pPr>
      <w:r w:rsidRPr="004C60B8">
        <w:t xml:space="preserve">a). Participarea la procedura de </w:t>
      </w:r>
      <w:proofErr w:type="spellStart"/>
      <w:r w:rsidRPr="004C60B8">
        <w:t>achizitie</w:t>
      </w:r>
      <w:proofErr w:type="spellEnd"/>
      <w:r w:rsidRPr="004C60B8">
        <w:t xml:space="preserve"> publica organizata de __________________;</w:t>
      </w:r>
    </w:p>
    <w:p w:rsidR="00E220F7" w:rsidRPr="004C60B8" w:rsidRDefault="00E220F7" w:rsidP="00E220F7">
      <w:pPr>
        <w:spacing w:line="360" w:lineRule="auto"/>
        <w:ind w:left="357"/>
      </w:pPr>
      <w:r w:rsidRPr="004C60B8">
        <w:t xml:space="preserve">b). Derularea in comun a contractului de </w:t>
      </w:r>
      <w:proofErr w:type="spellStart"/>
      <w:r w:rsidRPr="004C60B8">
        <w:t>achizitie</w:t>
      </w:r>
      <w:proofErr w:type="spellEnd"/>
      <w:r w:rsidRPr="004C60B8">
        <w:t xml:space="preserve"> publica in cazul </w:t>
      </w:r>
      <w:proofErr w:type="spellStart"/>
      <w:r w:rsidRPr="004C60B8">
        <w:t>desemnarii</w:t>
      </w:r>
      <w:proofErr w:type="spellEnd"/>
      <w:r w:rsidRPr="004C60B8">
        <w:t xml:space="preserve"> ofertei comune ca fiind </w:t>
      </w:r>
      <w:proofErr w:type="spellStart"/>
      <w:r w:rsidRPr="004C60B8">
        <w:t>castigatoare</w:t>
      </w:r>
      <w:proofErr w:type="spellEnd"/>
      <w:r w:rsidRPr="004C60B8">
        <w:t>.</w:t>
      </w:r>
    </w:p>
    <w:p w:rsidR="00E220F7" w:rsidRPr="004C60B8" w:rsidRDefault="00E220F7" w:rsidP="00E220F7">
      <w:pPr>
        <w:spacing w:line="360" w:lineRule="auto"/>
        <w:ind w:left="357"/>
      </w:pPr>
      <w:r w:rsidRPr="004C60B8">
        <w:t xml:space="preserve">2.2. </w:t>
      </w:r>
      <w:proofErr w:type="spellStart"/>
      <w:r w:rsidRPr="004C60B8">
        <w:t>Activitati</w:t>
      </w:r>
      <w:proofErr w:type="spellEnd"/>
      <w:r w:rsidRPr="004C60B8">
        <w:t xml:space="preserve"> contractuale ce se vor realiza in comun:</w:t>
      </w:r>
    </w:p>
    <w:p w:rsidR="00E220F7" w:rsidRPr="004C60B8" w:rsidRDefault="00E220F7" w:rsidP="00E220F7">
      <w:pPr>
        <w:spacing w:line="360" w:lineRule="auto"/>
        <w:ind w:left="357"/>
      </w:pPr>
      <w:r w:rsidRPr="004C60B8">
        <w:t>a)...........................................................;</w:t>
      </w:r>
    </w:p>
    <w:p w:rsidR="00E220F7" w:rsidRPr="004C60B8" w:rsidRDefault="00E220F7" w:rsidP="00E220F7">
      <w:pPr>
        <w:spacing w:line="360" w:lineRule="auto"/>
        <w:ind w:left="357"/>
      </w:pPr>
      <w:r w:rsidRPr="004C60B8">
        <w:t>b)........................................................... .</w:t>
      </w:r>
    </w:p>
    <w:p w:rsidR="00E220F7" w:rsidRPr="004C60B8" w:rsidRDefault="00E220F7" w:rsidP="00E220F7">
      <w:pPr>
        <w:spacing w:line="360" w:lineRule="auto"/>
        <w:ind w:left="357"/>
      </w:pPr>
      <w:r w:rsidRPr="004C60B8">
        <w:t xml:space="preserve">2.3. </w:t>
      </w:r>
      <w:proofErr w:type="spellStart"/>
      <w:r w:rsidRPr="004C60B8">
        <w:t>Contributia</w:t>
      </w:r>
      <w:proofErr w:type="spellEnd"/>
      <w:r w:rsidRPr="004C60B8">
        <w:t xml:space="preserve"> financiara a </w:t>
      </w:r>
      <w:proofErr w:type="spellStart"/>
      <w:r w:rsidRPr="004C60B8">
        <w:t>fiecarei</w:t>
      </w:r>
      <w:proofErr w:type="spellEnd"/>
      <w:r w:rsidRPr="004C60B8">
        <w:t xml:space="preserve"> </w:t>
      </w:r>
      <w:proofErr w:type="spellStart"/>
      <w:r w:rsidRPr="004C60B8">
        <w:t>parti</w:t>
      </w:r>
      <w:proofErr w:type="spellEnd"/>
      <w:r w:rsidRPr="004C60B8">
        <w:t xml:space="preserve"> la realizarea sarcinilor contractului de </w:t>
      </w:r>
      <w:proofErr w:type="spellStart"/>
      <w:r w:rsidRPr="004C60B8">
        <w:t>achizitie</w:t>
      </w:r>
      <w:proofErr w:type="spellEnd"/>
      <w:r w:rsidRPr="004C60B8">
        <w:t xml:space="preserve"> publica comun:</w:t>
      </w:r>
    </w:p>
    <w:p w:rsidR="00E220F7" w:rsidRPr="004C60B8" w:rsidRDefault="00E220F7" w:rsidP="00E220F7">
      <w:pPr>
        <w:spacing w:line="360" w:lineRule="auto"/>
        <w:ind w:left="357"/>
      </w:pPr>
      <w:r w:rsidRPr="004C60B8">
        <w:t xml:space="preserve"> ......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xml:space="preserve">2.4. Repartizarea fizica, valorica si procentuala a contractului de </w:t>
      </w:r>
      <w:proofErr w:type="spellStart"/>
      <w:r w:rsidRPr="004C60B8">
        <w:t>achizitie</w:t>
      </w:r>
      <w:proofErr w:type="spellEnd"/>
      <w:r w:rsidRPr="004C60B8">
        <w:t xml:space="preserve"> publica preluate de fiecare asociat pentru </w:t>
      </w:r>
      <w:proofErr w:type="spellStart"/>
      <w:r w:rsidRPr="004C60B8">
        <w:t>executia</w:t>
      </w:r>
      <w:proofErr w:type="spellEnd"/>
      <w:r w:rsidRPr="004C60B8">
        <w:t xml:space="preserve"> obiectivului supus </w:t>
      </w:r>
      <w:proofErr w:type="spellStart"/>
      <w:r w:rsidRPr="004C60B8">
        <w:t>licitatiei</w:t>
      </w:r>
      <w:proofErr w:type="spellEnd"/>
      <w:r w:rsidRPr="004C60B8">
        <w:t xml:space="preserve">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rPr>
          <w:b/>
        </w:rPr>
      </w:pPr>
      <w:r w:rsidRPr="004C60B8">
        <w:rPr>
          <w:b/>
        </w:rPr>
        <w:t>3. Durata asocierii:</w:t>
      </w:r>
    </w:p>
    <w:p w:rsidR="00E220F7" w:rsidRPr="004C60B8" w:rsidRDefault="00E220F7" w:rsidP="00E220F7">
      <w:pPr>
        <w:spacing w:line="360" w:lineRule="auto"/>
        <w:ind w:left="357"/>
      </w:pPr>
      <w:r w:rsidRPr="004C60B8">
        <w:t xml:space="preserve">3.1.  Durata Asocierii constituita in baza prezentului </w:t>
      </w:r>
      <w:proofErr w:type="spellStart"/>
      <w:r w:rsidRPr="004C60B8">
        <w:t>accord</w:t>
      </w:r>
      <w:proofErr w:type="spellEnd"/>
      <w:r w:rsidRPr="004C60B8">
        <w:t xml:space="preserve"> este egala cu perioada </w:t>
      </w:r>
      <w:proofErr w:type="spellStart"/>
      <w:r w:rsidRPr="004C60B8">
        <w:t>derularii</w:t>
      </w:r>
      <w:proofErr w:type="spellEnd"/>
      <w:r w:rsidRPr="004C60B8">
        <w:t xml:space="preserve"> procedurii de atribuire si se </w:t>
      </w:r>
      <w:proofErr w:type="spellStart"/>
      <w:r w:rsidRPr="004C60B8">
        <w:t>prelungeste</w:t>
      </w:r>
      <w:proofErr w:type="spellEnd"/>
      <w:r w:rsidRPr="004C60B8">
        <w:t xml:space="preserve"> </w:t>
      </w:r>
      <w:proofErr w:type="spellStart"/>
      <w:r w:rsidRPr="004C60B8">
        <w:t>corespunzator</w:t>
      </w:r>
      <w:proofErr w:type="spellEnd"/>
      <w:r w:rsidRPr="004C60B8">
        <w:t xml:space="preserve"> cu perioada de </w:t>
      </w:r>
      <w:proofErr w:type="spellStart"/>
      <w:r w:rsidRPr="004C60B8">
        <w:t>indeplinire</w:t>
      </w:r>
      <w:proofErr w:type="spellEnd"/>
      <w:r w:rsidRPr="004C60B8">
        <w:t xml:space="preserve"> a contractului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4.Conditiile de administrare si conducere a </w:t>
      </w:r>
      <w:proofErr w:type="spellStart"/>
      <w:r w:rsidRPr="004C60B8">
        <w:rPr>
          <w:b/>
        </w:rPr>
        <w:t>asociatiei</w:t>
      </w:r>
      <w:proofErr w:type="spellEnd"/>
      <w:r w:rsidRPr="004C60B8">
        <w:rPr>
          <w:b/>
        </w:rPr>
        <w:t>:</w:t>
      </w:r>
    </w:p>
    <w:p w:rsidR="00E220F7" w:rsidRPr="004C60B8" w:rsidRDefault="00E220F7" w:rsidP="00E220F7">
      <w:pPr>
        <w:spacing w:line="360" w:lineRule="auto"/>
        <w:ind w:left="360"/>
        <w:jc w:val="both"/>
      </w:pPr>
      <w:r w:rsidRPr="004C60B8">
        <w:t xml:space="preserve">4.1. Se </w:t>
      </w:r>
      <w:proofErr w:type="spellStart"/>
      <w:r w:rsidRPr="004C60B8">
        <w:t>imputerniceste</w:t>
      </w:r>
      <w:proofErr w:type="spellEnd"/>
      <w:r w:rsidRPr="004C60B8">
        <w:t xml:space="preserve"> (denumirea operatorului economic)</w:t>
      </w:r>
      <w:r>
        <w:t>……………………………….</w:t>
      </w:r>
      <w:r w:rsidRPr="004C60B8">
        <w:t xml:space="preserve">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w:t>
      </w:r>
      <w:proofErr w:type="spellStart"/>
      <w:r w:rsidRPr="004C60B8">
        <w:t>intocmirea</w:t>
      </w:r>
      <w:proofErr w:type="spellEnd"/>
      <w:r w:rsidRPr="004C60B8">
        <w:t xml:space="preserve"> ofertei comune, semnarea si depunerea acesteia in numele si pentru asocierea constituita prin prezentul acord.</w:t>
      </w:r>
    </w:p>
    <w:p w:rsidR="00E220F7" w:rsidRPr="004C60B8" w:rsidRDefault="00E220F7" w:rsidP="00E220F7">
      <w:pPr>
        <w:spacing w:line="360" w:lineRule="auto"/>
        <w:ind w:left="360"/>
        <w:jc w:val="both"/>
      </w:pPr>
      <w:r w:rsidRPr="004C60B8">
        <w:lastRenderedPageBreak/>
        <w:t xml:space="preserve">4.2. Se </w:t>
      </w:r>
      <w:proofErr w:type="spellStart"/>
      <w:r w:rsidRPr="004C60B8">
        <w:t>imputerniceste</w:t>
      </w:r>
      <w:proofErr w:type="spellEnd"/>
      <w:r w:rsidRPr="004C60B8">
        <w:t xml:space="preserve"> (denumirea operatorului economic)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semnarea contractului de </w:t>
      </w:r>
      <w:proofErr w:type="spellStart"/>
      <w:r w:rsidRPr="004C60B8">
        <w:t>achizitie</w:t>
      </w:r>
      <w:proofErr w:type="spellEnd"/>
      <w:r w:rsidRPr="004C60B8">
        <w:t xml:space="preserve"> publica in numele si pentru asocierea constituita prin prezentul </w:t>
      </w:r>
      <w:proofErr w:type="spellStart"/>
      <w:r w:rsidRPr="004C60B8">
        <w:t>accord</w:t>
      </w:r>
      <w:proofErr w:type="spellEnd"/>
      <w:r w:rsidRPr="004C60B8">
        <w:t xml:space="preserve">,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5. </w:t>
      </w:r>
      <w:proofErr w:type="spellStart"/>
      <w:r w:rsidRPr="004C60B8">
        <w:rPr>
          <w:b/>
        </w:rPr>
        <w:t>Incetarea</w:t>
      </w:r>
      <w:proofErr w:type="spellEnd"/>
      <w:r w:rsidRPr="004C60B8">
        <w:rPr>
          <w:b/>
        </w:rPr>
        <w:t xml:space="preserve"> Acordului de Asociere:</w:t>
      </w:r>
    </w:p>
    <w:p w:rsidR="00E220F7" w:rsidRPr="004C60B8" w:rsidRDefault="00E220F7" w:rsidP="00E220F7">
      <w:pPr>
        <w:spacing w:line="360" w:lineRule="auto"/>
        <w:ind w:left="360"/>
        <w:jc w:val="both"/>
      </w:pPr>
      <w:r w:rsidRPr="004C60B8">
        <w:t xml:space="preserve">5.1. Asocierea </w:t>
      </w:r>
      <w:proofErr w:type="spellStart"/>
      <w:r w:rsidRPr="004C60B8">
        <w:t>isi</w:t>
      </w:r>
      <w:proofErr w:type="spellEnd"/>
      <w:r w:rsidRPr="004C60B8">
        <w:t xml:space="preserve"> </w:t>
      </w:r>
      <w:proofErr w:type="spellStart"/>
      <w:r w:rsidRPr="004C60B8">
        <w:t>inceteaza</w:t>
      </w:r>
      <w:proofErr w:type="spellEnd"/>
      <w:r w:rsidRPr="004C60B8">
        <w:t xml:space="preserve"> activitatea ca urmare a </w:t>
      </w:r>
      <w:proofErr w:type="spellStart"/>
      <w:r w:rsidRPr="004C60B8">
        <w:t>urmatoarelor</w:t>
      </w:r>
      <w:proofErr w:type="spellEnd"/>
      <w:r w:rsidRPr="004C60B8">
        <w:t xml:space="preserve"> cauze:</w:t>
      </w:r>
    </w:p>
    <w:p w:rsidR="00E220F7" w:rsidRPr="004C60B8" w:rsidRDefault="00E220F7" w:rsidP="00E220F7">
      <w:pPr>
        <w:spacing w:line="360" w:lineRule="auto"/>
        <w:ind w:firstLine="360"/>
        <w:jc w:val="both"/>
      </w:pPr>
      <w:r w:rsidRPr="004C60B8">
        <w:t xml:space="preserve">a). expirarea duratei pentru care s-a </w:t>
      </w:r>
      <w:proofErr w:type="spellStart"/>
      <w:r w:rsidRPr="004C60B8">
        <w:t>incheiat</w:t>
      </w:r>
      <w:proofErr w:type="spellEnd"/>
      <w:r w:rsidRPr="004C60B8">
        <w:t xml:space="preserve"> acordul;</w:t>
      </w:r>
    </w:p>
    <w:p w:rsidR="00E220F7" w:rsidRPr="004C60B8" w:rsidRDefault="00E220F7" w:rsidP="00E220F7">
      <w:pPr>
        <w:spacing w:line="360" w:lineRule="auto"/>
        <w:ind w:firstLine="360"/>
        <w:jc w:val="both"/>
      </w:pPr>
      <w:r w:rsidRPr="004C60B8">
        <w:t xml:space="preserve">b). acte cauze </w:t>
      </w:r>
      <w:proofErr w:type="spellStart"/>
      <w:r w:rsidRPr="004C60B8">
        <w:t>prevazute</w:t>
      </w:r>
      <w:proofErr w:type="spellEnd"/>
      <w:r w:rsidRPr="004C60B8">
        <w:t xml:space="preserve"> de lege.</w:t>
      </w:r>
    </w:p>
    <w:p w:rsidR="00E220F7" w:rsidRPr="004C60B8" w:rsidRDefault="00E220F7" w:rsidP="00E220F7">
      <w:pPr>
        <w:spacing w:line="360" w:lineRule="auto"/>
        <w:ind w:firstLine="360"/>
        <w:jc w:val="both"/>
      </w:pPr>
      <w:r w:rsidRPr="004C60B8">
        <w:rPr>
          <w:b/>
        </w:rPr>
        <w:t xml:space="preserve">6. </w:t>
      </w:r>
      <w:proofErr w:type="spellStart"/>
      <w:r w:rsidRPr="004C60B8">
        <w:rPr>
          <w:b/>
        </w:rPr>
        <w:t>Comunicari</w:t>
      </w:r>
      <w:proofErr w:type="spellEnd"/>
      <w:r w:rsidRPr="004C60B8">
        <w:t>:</w:t>
      </w:r>
    </w:p>
    <w:p w:rsidR="00E220F7" w:rsidRPr="004C60B8" w:rsidRDefault="00E220F7" w:rsidP="00E220F7">
      <w:pPr>
        <w:spacing w:line="360" w:lineRule="auto"/>
        <w:ind w:left="360"/>
        <w:jc w:val="both"/>
      </w:pPr>
      <w:r w:rsidRPr="004C60B8">
        <w:t xml:space="preserve">6.1. Orice comunicare intre </w:t>
      </w:r>
      <w:proofErr w:type="spellStart"/>
      <w:r w:rsidRPr="004C60B8">
        <w:t>parti</w:t>
      </w:r>
      <w:proofErr w:type="spellEnd"/>
      <w:r w:rsidRPr="004C60B8">
        <w:t xml:space="preserve"> este valabil </w:t>
      </w:r>
      <w:proofErr w:type="spellStart"/>
      <w:r w:rsidRPr="004C60B8">
        <w:t>indeplinita</w:t>
      </w:r>
      <w:proofErr w:type="spellEnd"/>
      <w:r w:rsidRPr="004C60B8">
        <w:t xml:space="preserve"> daca se va face in scris si va fi transmisa la adresa la art. 1.1;</w:t>
      </w:r>
    </w:p>
    <w:p w:rsidR="00E220F7" w:rsidRPr="004C60B8" w:rsidRDefault="00E220F7" w:rsidP="00E220F7">
      <w:pPr>
        <w:spacing w:line="360" w:lineRule="auto"/>
        <w:ind w:left="360"/>
        <w:jc w:val="both"/>
      </w:pPr>
      <w:r w:rsidRPr="004C60B8">
        <w:t xml:space="preserve">6.2. De comun </w:t>
      </w:r>
      <w:proofErr w:type="spellStart"/>
      <w:r w:rsidRPr="004C60B8">
        <w:t>accord</w:t>
      </w:r>
      <w:proofErr w:type="spellEnd"/>
      <w:r w:rsidRPr="004C60B8">
        <w:t xml:space="preserve"> </w:t>
      </w:r>
      <w:proofErr w:type="spellStart"/>
      <w:r w:rsidRPr="004C60B8">
        <w:t>asociatii</w:t>
      </w:r>
      <w:proofErr w:type="spellEnd"/>
      <w:r w:rsidRPr="004C60B8">
        <w:t xml:space="preserve"> pot stabili si alte </w:t>
      </w:r>
      <w:proofErr w:type="spellStart"/>
      <w:r w:rsidRPr="004C60B8">
        <w:t>modalitati</w:t>
      </w:r>
      <w:proofErr w:type="spellEnd"/>
      <w:r w:rsidRPr="004C60B8">
        <w:t xml:space="preserve"> de comunicare.</w:t>
      </w:r>
    </w:p>
    <w:p w:rsidR="00E220F7" w:rsidRPr="004C60B8" w:rsidRDefault="00E220F7" w:rsidP="00E220F7">
      <w:pPr>
        <w:spacing w:line="360" w:lineRule="auto"/>
        <w:ind w:firstLine="360"/>
        <w:jc w:val="both"/>
      </w:pPr>
      <w:r w:rsidRPr="004C60B8">
        <w:rPr>
          <w:b/>
        </w:rPr>
        <w:t>7. Litigii</w:t>
      </w:r>
      <w:r w:rsidRPr="004C60B8">
        <w:t xml:space="preserve"> :</w:t>
      </w:r>
    </w:p>
    <w:p w:rsidR="00E220F7" w:rsidRPr="004C60B8" w:rsidRDefault="00E220F7" w:rsidP="00E220F7">
      <w:pPr>
        <w:spacing w:line="360" w:lineRule="auto"/>
        <w:ind w:left="360"/>
        <w:jc w:val="both"/>
      </w:pPr>
      <w:r w:rsidRPr="004C60B8">
        <w:t xml:space="preserve">7.1. Litigiile intervenite intre </w:t>
      </w:r>
      <w:proofErr w:type="spellStart"/>
      <w:r w:rsidRPr="004C60B8">
        <w:t>parti</w:t>
      </w:r>
      <w:proofErr w:type="spellEnd"/>
      <w:r w:rsidRPr="004C60B8">
        <w:t xml:space="preserve"> se vor </w:t>
      </w:r>
      <w:proofErr w:type="spellStart"/>
      <w:r w:rsidRPr="004C60B8">
        <w:t>solutiona</w:t>
      </w:r>
      <w:proofErr w:type="spellEnd"/>
      <w:r w:rsidRPr="004C60B8">
        <w:t xml:space="preserve"> pe cale amiabila, iar in caz de nerezolvare vor fi </w:t>
      </w:r>
      <w:proofErr w:type="spellStart"/>
      <w:r w:rsidRPr="004C60B8">
        <w:t>solutionate</w:t>
      </w:r>
      <w:proofErr w:type="spellEnd"/>
      <w:r w:rsidRPr="004C60B8">
        <w:t xml:space="preserve"> de </w:t>
      </w:r>
      <w:proofErr w:type="spellStart"/>
      <w:r w:rsidRPr="004C60B8">
        <w:t>catre</w:t>
      </w:r>
      <w:proofErr w:type="spellEnd"/>
      <w:r w:rsidRPr="004C60B8">
        <w:t xml:space="preserve"> </w:t>
      </w:r>
      <w:proofErr w:type="spellStart"/>
      <w:r w:rsidRPr="004C60B8">
        <w:t>instanta</w:t>
      </w:r>
      <w:proofErr w:type="spellEnd"/>
      <w:r w:rsidRPr="004C60B8">
        <w:t xml:space="preserve"> de judecata competenta.</w:t>
      </w:r>
    </w:p>
    <w:p w:rsidR="00E220F7" w:rsidRPr="004C60B8" w:rsidRDefault="00E220F7" w:rsidP="00E220F7">
      <w:pPr>
        <w:pBdr>
          <w:bottom w:val="single" w:sz="12" w:space="1" w:color="auto"/>
        </w:pBdr>
        <w:jc w:val="both"/>
        <w:rPr>
          <w:b/>
        </w:rPr>
      </w:pPr>
    </w:p>
    <w:p w:rsidR="00E220F7" w:rsidRPr="004C60B8" w:rsidRDefault="00E220F7" w:rsidP="00E220F7">
      <w:pPr>
        <w:pBdr>
          <w:bottom w:val="single" w:sz="12" w:space="1" w:color="auto"/>
        </w:pBdr>
        <w:jc w:val="both"/>
      </w:pPr>
      <w:r w:rsidRPr="004C60B8">
        <w:t>Alte clauze:</w:t>
      </w:r>
    </w:p>
    <w:p w:rsidR="00E220F7" w:rsidRPr="004C60B8" w:rsidRDefault="00E220F7" w:rsidP="00E220F7">
      <w:pPr>
        <w:jc w:val="both"/>
      </w:pPr>
    </w:p>
    <w:p w:rsidR="00E220F7" w:rsidRPr="004C60B8" w:rsidRDefault="00E220F7" w:rsidP="00E220F7">
      <w:pPr>
        <w:spacing w:line="360" w:lineRule="auto"/>
        <w:jc w:val="both"/>
      </w:pPr>
      <w:r w:rsidRPr="004C60B8">
        <w:t xml:space="preserve">Prezentul acord a fost </w:t>
      </w:r>
      <w:proofErr w:type="spellStart"/>
      <w:r w:rsidRPr="004C60B8">
        <w:t>incheiat</w:t>
      </w:r>
      <w:proofErr w:type="spellEnd"/>
      <w:r w:rsidRPr="004C60B8">
        <w:t xml:space="preserve"> </w:t>
      </w:r>
      <w:proofErr w:type="spellStart"/>
      <w:r w:rsidRPr="004C60B8">
        <w:t>intr</w:t>
      </w:r>
      <w:proofErr w:type="spellEnd"/>
      <w:r w:rsidRPr="004C60B8">
        <w:t xml:space="preserve">-un </w:t>
      </w:r>
      <w:proofErr w:type="spellStart"/>
      <w:r w:rsidRPr="004C60B8">
        <w:t>numar</w:t>
      </w:r>
      <w:proofErr w:type="spellEnd"/>
      <w:r w:rsidRPr="004C60B8">
        <w:t xml:space="preserve"> de 3 exemplare, cate unul pentru fiecare parte si unul pentru autoritatea contractanta.</w:t>
      </w:r>
    </w:p>
    <w:p w:rsidR="00E220F7" w:rsidRPr="004C60B8" w:rsidRDefault="00E220F7" w:rsidP="00E220F7">
      <w:pPr>
        <w:ind w:left="360"/>
        <w:jc w:val="center"/>
        <w:rPr>
          <w:b/>
        </w:rPr>
      </w:pPr>
    </w:p>
    <w:p w:rsidR="00E220F7" w:rsidRPr="004C60B8" w:rsidRDefault="00E220F7" w:rsidP="00E220F7">
      <w:pPr>
        <w:ind w:left="360"/>
        <w:jc w:val="center"/>
        <w:rPr>
          <w:b/>
        </w:rPr>
      </w:pPr>
    </w:p>
    <w:p w:rsidR="00E220F7" w:rsidRPr="004C60B8" w:rsidRDefault="00E220F7" w:rsidP="00E220F7">
      <w:pPr>
        <w:ind w:left="360"/>
        <w:jc w:val="center"/>
        <w:rPr>
          <w:b/>
        </w:rPr>
      </w:pPr>
      <w:r w:rsidRPr="004C60B8">
        <w:rPr>
          <w:b/>
        </w:rPr>
        <w:t>Liderul asocierii</w:t>
      </w:r>
    </w:p>
    <w:p w:rsidR="00E220F7" w:rsidRPr="004C60B8" w:rsidRDefault="00E220F7" w:rsidP="00E220F7">
      <w:pPr>
        <w:ind w:left="360"/>
        <w:jc w:val="center"/>
        <w:rPr>
          <w:b/>
        </w:rPr>
      </w:pPr>
      <w:r w:rsidRPr="004C60B8">
        <w:rPr>
          <w:b/>
        </w:rPr>
        <w:t>………………….</w:t>
      </w:r>
    </w:p>
    <w:p w:rsidR="00E220F7" w:rsidRPr="004C60B8" w:rsidRDefault="00E220F7" w:rsidP="00E220F7">
      <w:pPr>
        <w:ind w:left="360"/>
        <w:jc w:val="center"/>
        <w:rPr>
          <w:b/>
          <w:i/>
        </w:rPr>
      </w:pPr>
      <w:r w:rsidRPr="004C60B8">
        <w:rPr>
          <w:b/>
          <w:i/>
        </w:rPr>
        <w:t>(denumirea)</w:t>
      </w:r>
    </w:p>
    <w:p w:rsidR="00E220F7" w:rsidRPr="004C60B8" w:rsidRDefault="00E220F7" w:rsidP="00E220F7">
      <w:pPr>
        <w:ind w:left="360"/>
        <w:jc w:val="center"/>
        <w:rPr>
          <w:b/>
        </w:rPr>
      </w:pPr>
      <w:r w:rsidRPr="004C60B8">
        <w:rPr>
          <w:b/>
        </w:rPr>
        <w:tab/>
      </w:r>
      <w:r w:rsidRPr="004C60B8">
        <w:rPr>
          <w:b/>
        </w:rPr>
        <w:tab/>
      </w:r>
      <w:r w:rsidRPr="004C60B8">
        <w:rPr>
          <w:b/>
        </w:rPr>
        <w:tab/>
        <w:t xml:space="preserve">     </w:t>
      </w:r>
    </w:p>
    <w:p w:rsidR="00E220F7" w:rsidRPr="004C60B8" w:rsidRDefault="00E220F7" w:rsidP="00E220F7">
      <w:pPr>
        <w:ind w:left="1800" w:firstLine="360"/>
        <w:jc w:val="center"/>
      </w:pPr>
      <w:r w:rsidRPr="004C60B8">
        <w:t>L. S.</w:t>
      </w:r>
    </w:p>
    <w:p w:rsidR="00E220F7" w:rsidRPr="004C60B8" w:rsidRDefault="00E220F7" w:rsidP="00E220F7">
      <w:pPr>
        <w:ind w:left="360"/>
        <w:rPr>
          <w:b/>
        </w:rPr>
      </w:pPr>
    </w:p>
    <w:p w:rsidR="00E220F7" w:rsidRPr="004C60B8" w:rsidRDefault="00E220F7" w:rsidP="00E220F7">
      <w:pPr>
        <w:ind w:left="360"/>
        <w:rPr>
          <w:b/>
        </w:rPr>
      </w:pPr>
      <w:r w:rsidRPr="004C60B8">
        <w:rPr>
          <w:b/>
        </w:rPr>
        <w:t xml:space="preserve">     Asociat A</w:t>
      </w:r>
      <w:r w:rsidRPr="004C60B8">
        <w:rPr>
          <w:b/>
        </w:rPr>
        <w:tab/>
      </w:r>
      <w:r w:rsidRPr="004C60B8">
        <w:rPr>
          <w:b/>
        </w:rPr>
        <w:tab/>
      </w:r>
      <w:r w:rsidRPr="004C60B8">
        <w:rPr>
          <w:b/>
        </w:rPr>
        <w:tab/>
      </w:r>
      <w:r w:rsidRPr="004C60B8">
        <w:rPr>
          <w:b/>
        </w:rPr>
        <w:tab/>
        <w:t>Asociat B</w:t>
      </w:r>
      <w:r w:rsidRPr="004C60B8">
        <w:rPr>
          <w:b/>
        </w:rPr>
        <w:tab/>
      </w:r>
      <w:r w:rsidRPr="004C60B8">
        <w:rPr>
          <w:b/>
        </w:rPr>
        <w:tab/>
      </w:r>
      <w:r w:rsidRPr="004C60B8">
        <w:rPr>
          <w:b/>
        </w:rPr>
        <w:tab/>
      </w:r>
      <w:r w:rsidRPr="004C60B8">
        <w:rPr>
          <w:b/>
        </w:rPr>
        <w:tab/>
        <w:t>Asociat C</w:t>
      </w:r>
    </w:p>
    <w:p w:rsidR="00E220F7" w:rsidRPr="004C60B8" w:rsidRDefault="00E220F7" w:rsidP="00E220F7">
      <w:pPr>
        <w:ind w:left="360"/>
        <w:rPr>
          <w:b/>
        </w:rPr>
      </w:pPr>
      <w:r w:rsidRPr="004C60B8">
        <w:rPr>
          <w:b/>
        </w:rPr>
        <w:t>………………….</w:t>
      </w:r>
      <w:r w:rsidRPr="004C60B8">
        <w:rPr>
          <w:b/>
        </w:rPr>
        <w:tab/>
      </w:r>
      <w:r w:rsidRPr="004C60B8">
        <w:rPr>
          <w:b/>
        </w:rPr>
        <w:tab/>
      </w:r>
      <w:r w:rsidRPr="004C60B8">
        <w:rPr>
          <w:b/>
        </w:rPr>
        <w:tab/>
        <w:t xml:space="preserve">      …………………...</w:t>
      </w:r>
      <w:r w:rsidRPr="004C60B8">
        <w:rPr>
          <w:b/>
        </w:rPr>
        <w:tab/>
      </w:r>
      <w:r w:rsidRPr="004C60B8">
        <w:rPr>
          <w:b/>
        </w:rPr>
        <w:tab/>
        <w:t xml:space="preserve">      …………………</w:t>
      </w:r>
    </w:p>
    <w:p w:rsidR="00E220F7" w:rsidRPr="004C60B8" w:rsidRDefault="00E220F7" w:rsidP="00E220F7">
      <w:pPr>
        <w:ind w:left="360"/>
        <w:rPr>
          <w:b/>
          <w:i/>
        </w:rPr>
      </w:pPr>
      <w:r w:rsidRPr="004C60B8">
        <w:rPr>
          <w:b/>
          <w:i/>
        </w:rPr>
        <w:t xml:space="preserve">   (denumirea)</w:t>
      </w:r>
      <w:r w:rsidRPr="004C60B8">
        <w:rPr>
          <w:b/>
          <w:i/>
        </w:rPr>
        <w:tab/>
      </w:r>
      <w:r w:rsidRPr="004C60B8">
        <w:rPr>
          <w:b/>
          <w:i/>
        </w:rPr>
        <w:tab/>
      </w:r>
      <w:r w:rsidRPr="004C60B8">
        <w:rPr>
          <w:b/>
          <w:i/>
        </w:rPr>
        <w:tab/>
        <w:t xml:space="preserve">           (denumirea)</w:t>
      </w:r>
      <w:r w:rsidRPr="004C60B8">
        <w:rPr>
          <w:b/>
          <w:i/>
        </w:rPr>
        <w:tab/>
      </w:r>
      <w:r w:rsidRPr="004C60B8">
        <w:rPr>
          <w:b/>
          <w:i/>
        </w:rPr>
        <w:tab/>
      </w:r>
      <w:r w:rsidRPr="004C60B8">
        <w:rPr>
          <w:b/>
          <w:i/>
        </w:rPr>
        <w:tab/>
        <w:t xml:space="preserve">         (denumirea)</w:t>
      </w:r>
    </w:p>
    <w:p w:rsidR="00E220F7" w:rsidRPr="004C60B8" w:rsidRDefault="00E220F7" w:rsidP="00E220F7">
      <w:pPr>
        <w:ind w:left="360"/>
      </w:pPr>
      <w:r w:rsidRPr="004C60B8">
        <w:tab/>
      </w:r>
      <w:r w:rsidRPr="004C60B8">
        <w:tab/>
      </w:r>
    </w:p>
    <w:p w:rsidR="00E220F7" w:rsidRPr="004C60B8" w:rsidRDefault="00E220F7" w:rsidP="00E220F7">
      <w:pPr>
        <w:ind w:left="1440"/>
      </w:pPr>
      <w:r w:rsidRPr="004C60B8">
        <w:t xml:space="preserve">     L. S.</w:t>
      </w:r>
      <w:r w:rsidRPr="004C60B8">
        <w:tab/>
      </w:r>
      <w:r w:rsidRPr="004C60B8">
        <w:tab/>
      </w:r>
      <w:r w:rsidRPr="004C60B8">
        <w:tab/>
      </w:r>
      <w:r w:rsidRPr="004C60B8">
        <w:tab/>
        <w:t xml:space="preserve">  L. S.</w:t>
      </w:r>
      <w:r w:rsidRPr="004C60B8">
        <w:tab/>
      </w:r>
      <w:r w:rsidRPr="004C60B8">
        <w:tab/>
      </w:r>
      <w:r w:rsidRPr="004C60B8">
        <w:tab/>
      </w:r>
      <w:r w:rsidRPr="004C60B8">
        <w:tab/>
        <w:t xml:space="preserve">            L. S.</w:t>
      </w:r>
    </w:p>
    <w:p w:rsidR="00E220F7" w:rsidRPr="004C60B8" w:rsidRDefault="00E220F7" w:rsidP="00E220F7"/>
    <w:p w:rsidR="00E220F7" w:rsidRPr="004C60B8" w:rsidRDefault="00E220F7" w:rsidP="00E220F7"/>
    <w:p w:rsidR="00E220F7" w:rsidRPr="004C60B8" w:rsidRDefault="00E220F7" w:rsidP="00E220F7">
      <w:pPr>
        <w:rPr>
          <w:sz w:val="22"/>
          <w:szCs w:val="22"/>
        </w:rPr>
      </w:pPr>
      <w:r w:rsidRPr="004C60B8">
        <w:rPr>
          <w:sz w:val="22"/>
          <w:szCs w:val="22"/>
        </w:rPr>
        <w:t xml:space="preserve">Note: </w:t>
      </w:r>
    </w:p>
    <w:p w:rsidR="00E220F7" w:rsidRPr="004C60B8" w:rsidRDefault="00E220F7" w:rsidP="00E220F7">
      <w:pPr>
        <w:numPr>
          <w:ilvl w:val="0"/>
          <w:numId w:val="3"/>
        </w:numPr>
        <w:rPr>
          <w:sz w:val="22"/>
          <w:szCs w:val="22"/>
        </w:rPr>
      </w:pPr>
      <w:r w:rsidRPr="004C60B8">
        <w:rPr>
          <w:sz w:val="22"/>
          <w:szCs w:val="22"/>
        </w:rPr>
        <w:t xml:space="preserve">Se prezintă acordul de asociere încheiat cu </w:t>
      </w:r>
      <w:proofErr w:type="spellStart"/>
      <w:r w:rsidRPr="004C60B8">
        <w:rPr>
          <w:sz w:val="22"/>
          <w:szCs w:val="22"/>
        </w:rPr>
        <w:t>toţi</w:t>
      </w:r>
      <w:proofErr w:type="spellEnd"/>
      <w:r w:rsidRPr="004C60B8">
        <w:rPr>
          <w:sz w:val="22"/>
          <w:szCs w:val="22"/>
        </w:rPr>
        <w:t xml:space="preserve"> </w:t>
      </w:r>
      <w:proofErr w:type="spellStart"/>
      <w:r w:rsidRPr="004C60B8">
        <w:rPr>
          <w:sz w:val="22"/>
          <w:szCs w:val="22"/>
        </w:rPr>
        <w:t>asociaţii</w:t>
      </w:r>
      <w:proofErr w:type="spellEnd"/>
      <w:r w:rsidRPr="004C60B8">
        <w:rPr>
          <w:sz w:val="22"/>
          <w:szCs w:val="22"/>
        </w:rPr>
        <w:t xml:space="preserve">, din care să rezulte lucrările care se execută de fiecare asociat, precum </w:t>
      </w:r>
      <w:proofErr w:type="spellStart"/>
      <w:r w:rsidRPr="004C60B8">
        <w:rPr>
          <w:sz w:val="22"/>
          <w:szCs w:val="22"/>
        </w:rPr>
        <w:t>şi</w:t>
      </w:r>
      <w:proofErr w:type="spellEnd"/>
      <w:r w:rsidRPr="004C60B8">
        <w:rPr>
          <w:sz w:val="22"/>
          <w:szCs w:val="22"/>
        </w:rPr>
        <w:t xml:space="preserve"> valoarea ce revine fiecărui asociat</w:t>
      </w:r>
    </w:p>
    <w:p w:rsidR="00E220F7" w:rsidRPr="004C60B8" w:rsidRDefault="00E220F7" w:rsidP="00E220F7">
      <w:pPr>
        <w:numPr>
          <w:ilvl w:val="0"/>
          <w:numId w:val="3"/>
        </w:numPr>
        <w:rPr>
          <w:sz w:val="22"/>
          <w:szCs w:val="22"/>
        </w:rPr>
      </w:pPr>
      <w:r w:rsidRPr="004C60B8">
        <w:rPr>
          <w:sz w:val="22"/>
          <w:szCs w:val="22"/>
        </w:rPr>
        <w:t xml:space="preserve">În cazul </w:t>
      </w:r>
      <w:proofErr w:type="spellStart"/>
      <w:r w:rsidRPr="004C60B8">
        <w:rPr>
          <w:sz w:val="22"/>
          <w:szCs w:val="22"/>
        </w:rPr>
        <w:t>asociaţiei</w:t>
      </w:r>
      <w:proofErr w:type="spellEnd"/>
      <w:r w:rsidRPr="004C60B8">
        <w:rPr>
          <w:sz w:val="22"/>
          <w:szCs w:val="22"/>
        </w:rPr>
        <w:t xml:space="preserve"> </w:t>
      </w:r>
      <w:proofErr w:type="spellStart"/>
      <w:r w:rsidRPr="004C60B8">
        <w:rPr>
          <w:sz w:val="22"/>
          <w:szCs w:val="22"/>
        </w:rPr>
        <w:t>câştigătoare</w:t>
      </w:r>
      <w:proofErr w:type="spellEnd"/>
      <w:r w:rsidRPr="004C60B8">
        <w:rPr>
          <w:sz w:val="22"/>
          <w:szCs w:val="22"/>
        </w:rPr>
        <w:t xml:space="preserve"> a </w:t>
      </w:r>
      <w:proofErr w:type="spellStart"/>
      <w:r w:rsidRPr="004C60B8">
        <w:rPr>
          <w:sz w:val="22"/>
          <w:szCs w:val="22"/>
        </w:rPr>
        <w:t>licitaţiei</w:t>
      </w:r>
      <w:proofErr w:type="spellEnd"/>
      <w:r w:rsidRPr="004C60B8">
        <w:rPr>
          <w:sz w:val="22"/>
          <w:szCs w:val="22"/>
        </w:rPr>
        <w:t xml:space="preserve">,  asociere va fi legalizata potrivit legii </w:t>
      </w:r>
      <w:proofErr w:type="spellStart"/>
      <w:r w:rsidRPr="004C60B8">
        <w:rPr>
          <w:sz w:val="22"/>
          <w:szCs w:val="22"/>
        </w:rPr>
        <w:t>şi</w:t>
      </w:r>
      <w:proofErr w:type="spellEnd"/>
      <w:r w:rsidRPr="004C60B8">
        <w:rPr>
          <w:sz w:val="22"/>
          <w:szCs w:val="22"/>
        </w:rPr>
        <w:t xml:space="preserve"> va constitui parte integrantă a contractului de </w:t>
      </w:r>
      <w:proofErr w:type="spellStart"/>
      <w:r w:rsidRPr="004C60B8">
        <w:rPr>
          <w:sz w:val="22"/>
          <w:szCs w:val="22"/>
        </w:rPr>
        <w:t>achiziţie</w:t>
      </w:r>
      <w:proofErr w:type="spellEnd"/>
      <w:r w:rsidRPr="004C60B8">
        <w:rPr>
          <w:sz w:val="22"/>
          <w:szCs w:val="22"/>
        </w:rPr>
        <w:t xml:space="preserve"> publică.</w:t>
      </w:r>
    </w:p>
    <w:p w:rsidR="00E220F7" w:rsidRPr="004C60B8" w:rsidRDefault="00E220F7" w:rsidP="00E220F7">
      <w:pPr>
        <w:jc w:val="right"/>
        <w:rPr>
          <w:b/>
        </w:rPr>
      </w:pPr>
    </w:p>
    <w:p w:rsidR="00E220F7" w:rsidRDefault="00E220F7" w:rsidP="00E220F7"/>
    <w:p w:rsidR="00E220F7" w:rsidRDefault="00E220F7" w:rsidP="00E220F7"/>
    <w:p w:rsidR="00E220F7" w:rsidRDefault="00E220F7" w:rsidP="00E220F7"/>
    <w:p w:rsidR="00E220F7" w:rsidRPr="00C21899" w:rsidRDefault="00E220F7" w:rsidP="00E220F7">
      <w:pPr>
        <w:jc w:val="right"/>
        <w:rPr>
          <w:b/>
        </w:rPr>
      </w:pPr>
      <w:r w:rsidRPr="00C21899">
        <w:rPr>
          <w:b/>
        </w:rPr>
        <w:lastRenderedPageBreak/>
        <w:t xml:space="preserve">Formular nr. </w:t>
      </w:r>
      <w:r>
        <w:rPr>
          <w:b/>
        </w:rPr>
        <w:t xml:space="preserve"> 10</w:t>
      </w:r>
    </w:p>
    <w:p w:rsidR="00E220F7" w:rsidRDefault="00E220F7" w:rsidP="00E220F7">
      <w:pPr>
        <w:jc w:val="both"/>
        <w:rPr>
          <w:lang w:val="fr-FR"/>
        </w:rPr>
      </w:pPr>
      <w:r>
        <w:rPr>
          <w:b/>
        </w:rPr>
        <w:t xml:space="preserve">                                                 </w:t>
      </w:r>
      <w:r w:rsidR="002026F5">
        <w:rPr>
          <w:b/>
        </w:rPr>
        <w:t xml:space="preserve">        </w:t>
      </w:r>
    </w:p>
    <w:p w:rsidR="00E220F7" w:rsidRPr="00C849A2" w:rsidRDefault="00E220F7" w:rsidP="00E220F7">
      <w:pPr>
        <w:autoSpaceDE w:val="0"/>
        <w:autoSpaceDN w:val="0"/>
        <w:adjustRightInd w:val="0"/>
        <w:jc w:val="center"/>
        <w:rPr>
          <w:b/>
          <w:color w:val="000000"/>
        </w:rPr>
      </w:pPr>
      <w:r w:rsidRPr="00C849A2">
        <w:rPr>
          <w:b/>
          <w:color w:val="000000"/>
        </w:rPr>
        <w:t>ANGAJAMENT TERT SUSTINĂTOR CAPACITATE TEHNICA SI/SAU PROFESIONALA</w:t>
      </w:r>
    </w:p>
    <w:p w:rsidR="00E220F7" w:rsidRPr="009845F9" w:rsidRDefault="00E220F7" w:rsidP="00E220F7">
      <w:pPr>
        <w:autoSpaceDE w:val="0"/>
        <w:autoSpaceDN w:val="0"/>
        <w:adjustRightInd w:val="0"/>
        <w:jc w:val="center"/>
        <w:rPr>
          <w:color w:val="000000"/>
        </w:rPr>
      </w:pPr>
      <w:proofErr w:type="spellStart"/>
      <w:r w:rsidRPr="009845F9">
        <w:rPr>
          <w:color w:val="000000"/>
        </w:rPr>
        <w:t>Tert</w:t>
      </w:r>
      <w:proofErr w:type="spellEnd"/>
      <w:r w:rsidRPr="009845F9">
        <w:rPr>
          <w:color w:val="000000"/>
        </w:rPr>
        <w:t xml:space="preserve"> </w:t>
      </w:r>
      <w:proofErr w:type="spellStart"/>
      <w:r w:rsidRPr="009845F9">
        <w:rPr>
          <w:color w:val="000000"/>
        </w:rPr>
        <w:t>sustinător</w:t>
      </w:r>
      <w:proofErr w:type="spellEnd"/>
      <w:r w:rsidRPr="009845F9">
        <w:rPr>
          <w:color w:val="000000"/>
        </w:rPr>
        <w:t xml:space="preserve"> capacitate tehnica si</w:t>
      </w:r>
      <w:r>
        <w:rPr>
          <w:color w:val="000000"/>
        </w:rPr>
        <w:t>/sau</w:t>
      </w:r>
      <w:r w:rsidRPr="009845F9">
        <w:rPr>
          <w:color w:val="000000"/>
        </w:rPr>
        <w:t xml:space="preserve"> profesionala</w:t>
      </w:r>
    </w:p>
    <w:p w:rsidR="00E220F7" w:rsidRPr="009845F9" w:rsidRDefault="00E220F7" w:rsidP="00E220F7">
      <w:pPr>
        <w:autoSpaceDE w:val="0"/>
        <w:autoSpaceDN w:val="0"/>
        <w:adjustRightInd w:val="0"/>
        <w:rPr>
          <w:color w:val="000000"/>
        </w:rPr>
      </w:pPr>
      <w:r w:rsidRPr="009845F9">
        <w:rPr>
          <w:color w:val="000000"/>
        </w:rPr>
        <w:t>..........................</w:t>
      </w:r>
    </w:p>
    <w:p w:rsidR="00E220F7" w:rsidRDefault="00E220F7" w:rsidP="00E220F7">
      <w:pPr>
        <w:autoSpaceDE w:val="0"/>
        <w:autoSpaceDN w:val="0"/>
        <w:adjustRightInd w:val="0"/>
        <w:rPr>
          <w:color w:val="000000"/>
        </w:rPr>
      </w:pPr>
      <w:r w:rsidRPr="009845F9">
        <w:rPr>
          <w:color w:val="000000"/>
        </w:rPr>
        <w:t>(</w:t>
      </w:r>
      <w:r w:rsidRPr="00391D7C">
        <w:rPr>
          <w:i/>
          <w:color w:val="000000"/>
          <w:sz w:val="20"/>
          <w:szCs w:val="20"/>
        </w:rPr>
        <w:t>denumirea</w:t>
      </w:r>
      <w:r w:rsidRPr="009845F9">
        <w:rPr>
          <w:color w:val="000000"/>
        </w:rPr>
        <w:t>)</w:t>
      </w:r>
      <w:r>
        <w:rPr>
          <w:color w:val="000000"/>
        </w:rPr>
        <w:t xml:space="preserve">                                  </w:t>
      </w:r>
    </w:p>
    <w:p w:rsidR="00E220F7" w:rsidRPr="00227FB0" w:rsidRDefault="00E220F7" w:rsidP="00E220F7">
      <w:pPr>
        <w:autoSpaceDE w:val="0"/>
        <w:autoSpaceDN w:val="0"/>
        <w:adjustRightInd w:val="0"/>
        <w:rPr>
          <w:b/>
        </w:rPr>
      </w:pPr>
      <w:r>
        <w:rPr>
          <w:color w:val="000000"/>
        </w:rPr>
        <w:t xml:space="preserve">                                                                     </w:t>
      </w:r>
      <w:r w:rsidRPr="00227FB0">
        <w:rPr>
          <w:b/>
        </w:rPr>
        <w:t>ANGAJAMENT</w:t>
      </w:r>
    </w:p>
    <w:p w:rsidR="00E220F7" w:rsidRPr="00C849A2" w:rsidRDefault="00E220F7" w:rsidP="00E220F7">
      <w:pPr>
        <w:autoSpaceDE w:val="0"/>
        <w:autoSpaceDN w:val="0"/>
        <w:adjustRightInd w:val="0"/>
        <w:jc w:val="center"/>
        <w:rPr>
          <w:b/>
          <w:color w:val="000000"/>
        </w:rPr>
      </w:pPr>
      <w:r w:rsidRPr="00C849A2">
        <w:rPr>
          <w:b/>
          <w:color w:val="000000"/>
        </w:rPr>
        <w:t xml:space="preserve">privind </w:t>
      </w:r>
      <w:proofErr w:type="spellStart"/>
      <w:r w:rsidRPr="00C849A2">
        <w:rPr>
          <w:b/>
          <w:color w:val="000000"/>
        </w:rPr>
        <w:t>sustinerea</w:t>
      </w:r>
      <w:proofErr w:type="spellEnd"/>
      <w:r w:rsidRPr="00C849A2">
        <w:rPr>
          <w:b/>
          <w:color w:val="000000"/>
        </w:rPr>
        <w:t xml:space="preserve"> tehnică si/sau profesională a ofertantului/candidatului/grupului de operatori economici</w:t>
      </w:r>
    </w:p>
    <w:p w:rsidR="00E220F7" w:rsidRDefault="00E220F7" w:rsidP="00E220F7">
      <w:pPr>
        <w:shd w:val="clear" w:color="auto" w:fill="FFFFFF"/>
        <w:ind w:right="19"/>
        <w:jc w:val="both"/>
        <w:rPr>
          <w:b/>
        </w:rPr>
      </w:pPr>
    </w:p>
    <w:p w:rsidR="00E220F7" w:rsidRPr="004A78FE" w:rsidRDefault="00E220F7" w:rsidP="00E220F7">
      <w:pPr>
        <w:shd w:val="clear" w:color="auto" w:fill="FFFFFF"/>
        <w:ind w:right="19" w:firstLine="566"/>
        <w:jc w:val="both"/>
      </w:pPr>
      <w:r w:rsidRPr="004A78FE">
        <w:rPr>
          <w:spacing w:val="-2"/>
        </w:rPr>
        <w:t>Către</w:t>
      </w:r>
      <w:r w:rsidRPr="004A78FE">
        <w:t>, ........................................................................................................................................</w:t>
      </w:r>
    </w:p>
    <w:p w:rsidR="00E220F7" w:rsidRPr="004A78FE" w:rsidRDefault="00E220F7" w:rsidP="00E220F7">
      <w:pPr>
        <w:shd w:val="clear" w:color="auto" w:fill="FFFFFF"/>
        <w:ind w:left="1646" w:firstLine="514"/>
        <w:jc w:val="both"/>
        <w:rPr>
          <w:i/>
        </w:rPr>
      </w:pPr>
      <w:r w:rsidRPr="004A78FE">
        <w:rPr>
          <w:i/>
        </w:rPr>
        <w:t xml:space="preserve">       (</w:t>
      </w:r>
      <w:r w:rsidRPr="00391D7C">
        <w:rPr>
          <w:i/>
          <w:sz w:val="20"/>
          <w:szCs w:val="20"/>
        </w:rPr>
        <w:t xml:space="preserve">denumirea </w:t>
      </w:r>
      <w:proofErr w:type="spellStart"/>
      <w:r w:rsidRPr="00391D7C">
        <w:rPr>
          <w:i/>
          <w:sz w:val="20"/>
          <w:szCs w:val="20"/>
        </w:rPr>
        <w:t>autorităţii</w:t>
      </w:r>
      <w:proofErr w:type="spellEnd"/>
      <w:r w:rsidRPr="00391D7C">
        <w:rPr>
          <w:i/>
          <w:sz w:val="20"/>
          <w:szCs w:val="20"/>
        </w:rPr>
        <w:t xml:space="preserve"> contractante </w:t>
      </w:r>
      <w:proofErr w:type="spellStart"/>
      <w:r w:rsidRPr="00391D7C">
        <w:rPr>
          <w:i/>
          <w:sz w:val="20"/>
          <w:szCs w:val="20"/>
        </w:rPr>
        <w:t>şi</w:t>
      </w:r>
      <w:proofErr w:type="spellEnd"/>
      <w:r w:rsidRPr="00391D7C">
        <w:rPr>
          <w:i/>
          <w:sz w:val="20"/>
          <w:szCs w:val="20"/>
        </w:rPr>
        <w:t xml:space="preserve"> adresa completă</w:t>
      </w:r>
      <w:r w:rsidRPr="004A78FE">
        <w:rPr>
          <w:i/>
        </w:rPr>
        <w:t>)</w:t>
      </w:r>
    </w:p>
    <w:p w:rsidR="00E220F7" w:rsidRPr="004A78FE" w:rsidRDefault="00E220F7" w:rsidP="00E220F7">
      <w:pPr>
        <w:shd w:val="clear" w:color="auto" w:fill="FFFFFF"/>
        <w:tabs>
          <w:tab w:val="left" w:leader="dot" w:pos="7181"/>
        </w:tabs>
        <w:ind w:firstLine="1080"/>
        <w:jc w:val="both"/>
      </w:pPr>
    </w:p>
    <w:p w:rsidR="00E220F7" w:rsidRPr="004A78FE" w:rsidRDefault="00E220F7" w:rsidP="00E220F7">
      <w:pPr>
        <w:shd w:val="clear" w:color="auto" w:fill="FFFFFF"/>
        <w:tabs>
          <w:tab w:val="left" w:leader="dot" w:pos="7181"/>
        </w:tabs>
        <w:ind w:firstLine="1080"/>
        <w:jc w:val="both"/>
      </w:pPr>
      <w:r w:rsidRPr="004A78FE">
        <w:t xml:space="preserve">Cu privire la procedura pentru atribuirea contractului </w:t>
      </w:r>
      <w:r>
        <w:t>……………………..</w:t>
      </w:r>
      <w:r w:rsidRPr="000B1CBA">
        <w:t>,</w:t>
      </w:r>
      <w:r w:rsidRPr="004A78FE">
        <w:t xml:space="preserve"> noi ........................................................................ </w:t>
      </w:r>
      <w:r w:rsidRPr="004A78FE">
        <w:rPr>
          <w:i/>
        </w:rPr>
        <w:t>(</w:t>
      </w:r>
      <w:r w:rsidRPr="008A3D43">
        <w:rPr>
          <w:i/>
          <w:sz w:val="20"/>
          <w:szCs w:val="20"/>
        </w:rPr>
        <w:t xml:space="preserve">denumirea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t xml:space="preserve">), având sediul înregistrat la ............................................................... </w:t>
      </w:r>
      <w:r w:rsidRPr="004A78FE">
        <w:rPr>
          <w:i/>
        </w:rPr>
        <w:t>(</w:t>
      </w:r>
      <w:r w:rsidRPr="008A3D43">
        <w:rPr>
          <w:i/>
          <w:sz w:val="20"/>
          <w:szCs w:val="20"/>
        </w:rPr>
        <w:t xml:space="preserve">adresa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rPr>
          <w:i/>
        </w:rPr>
        <w:t>)</w:t>
      </w:r>
      <w:r w:rsidRPr="004A78FE">
        <w:t xml:space="preserve">,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8A3D43">
        <w:rPr>
          <w:i/>
          <w:sz w:val="20"/>
          <w:szCs w:val="20"/>
        </w:rPr>
        <w:t>denumirea ofertantului/grupului de operatori economici</w:t>
      </w:r>
      <w:r w:rsidRPr="004A78FE">
        <w:rPr>
          <w:i/>
        </w:rPr>
        <w:t>)</w:t>
      </w:r>
      <w:r w:rsidRPr="004A78FE">
        <w:t xml:space="preserve"> toate resursele tehnice </w:t>
      </w:r>
      <w:proofErr w:type="spellStart"/>
      <w:r w:rsidRPr="004A78FE">
        <w:t>şi</w:t>
      </w:r>
      <w:proofErr w:type="spellEnd"/>
      <w:r w:rsidRPr="004A78FE">
        <w:t xml:space="preserve"> profesionale necesare pentru îndeplinirea integrală </w:t>
      </w:r>
      <w:proofErr w:type="spellStart"/>
      <w:r w:rsidRPr="004A78FE">
        <w:t>şi</w:t>
      </w:r>
      <w:proofErr w:type="spellEnd"/>
      <w:r w:rsidRPr="004A78FE">
        <w:t xml:space="preserve"> la termen a tuturor </w:t>
      </w:r>
      <w:proofErr w:type="spellStart"/>
      <w:r w:rsidRPr="004A78FE">
        <w:t>obligaţiilor</w:t>
      </w:r>
      <w:proofErr w:type="spellEnd"/>
      <w:r w:rsidRPr="004A78FE">
        <w:t xml:space="preserve"> asumate de acesta/</w:t>
      </w:r>
      <w:proofErr w:type="spellStart"/>
      <w:r w:rsidRPr="004A78FE">
        <w:t>aceştia</w:t>
      </w:r>
      <w:proofErr w:type="spellEnd"/>
      <w:r w:rsidRPr="004A78FE">
        <w:t xml:space="preserve">, conform ofertei prezentate </w:t>
      </w:r>
      <w:proofErr w:type="spellStart"/>
      <w:r w:rsidRPr="004A78FE">
        <w:t>şi</w:t>
      </w:r>
      <w:proofErr w:type="spellEnd"/>
      <w:r w:rsidRPr="004A78FE">
        <w:t xml:space="preserve"> contractului de </w:t>
      </w:r>
      <w:proofErr w:type="spellStart"/>
      <w:r w:rsidRPr="004A78FE">
        <w:t>achiziţie</w:t>
      </w:r>
      <w:proofErr w:type="spellEnd"/>
      <w:r w:rsidRPr="004A78FE">
        <w:t xml:space="preserve"> publică ce urmează a fi încheiat între ofertant </w:t>
      </w:r>
      <w:proofErr w:type="spellStart"/>
      <w:r w:rsidRPr="004A78FE">
        <w:t>şi</w:t>
      </w:r>
      <w:proofErr w:type="spellEnd"/>
      <w:r w:rsidRPr="004A78FE">
        <w:t xml:space="preserve"> autoritatea contractantă.</w:t>
      </w:r>
    </w:p>
    <w:p w:rsidR="00E220F7" w:rsidRPr="004A78FE" w:rsidRDefault="00E220F7" w:rsidP="00E220F7">
      <w:pPr>
        <w:shd w:val="clear" w:color="auto" w:fill="FFFFFF"/>
        <w:tabs>
          <w:tab w:val="left" w:leader="dot" w:pos="7181"/>
        </w:tabs>
        <w:ind w:firstLine="1080"/>
        <w:jc w:val="both"/>
      </w:pPr>
      <w:r w:rsidRPr="004A78FE">
        <w:t xml:space="preserve">Acordarea </w:t>
      </w:r>
      <w:proofErr w:type="spellStart"/>
      <w:r w:rsidRPr="004A78FE">
        <w:t>susţinerii</w:t>
      </w:r>
      <w:proofErr w:type="spellEnd"/>
      <w:r w:rsidRPr="004A78FE">
        <w:t xml:space="preserve"> tehnice </w:t>
      </w:r>
      <w:proofErr w:type="spellStart"/>
      <w:r w:rsidRPr="004A78FE">
        <w:t>şi</w:t>
      </w:r>
      <w:proofErr w:type="spellEnd"/>
      <w:r w:rsidRPr="004A78FE">
        <w:t xml:space="preserve"> profesionale nu implică alte costuri pentru achizitor, cu </w:t>
      </w:r>
      <w:proofErr w:type="spellStart"/>
      <w:r w:rsidRPr="004A78FE">
        <w:t>excepţia</w:t>
      </w:r>
      <w:proofErr w:type="spellEnd"/>
      <w:r w:rsidRPr="004A78FE">
        <w:t xml:space="preserve"> celor care au fost incluse în propunerea financiară.</w:t>
      </w:r>
    </w:p>
    <w:p w:rsidR="00E220F7" w:rsidRPr="004A78FE" w:rsidRDefault="00E220F7" w:rsidP="00E220F7">
      <w:pPr>
        <w:shd w:val="clear" w:color="auto" w:fill="FFFFFF"/>
        <w:ind w:left="24" w:firstLine="1110"/>
        <w:jc w:val="both"/>
      </w:pPr>
      <w:r w:rsidRPr="004A78FE">
        <w:t xml:space="preserve">În acest sens,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733D58">
        <w:rPr>
          <w:i/>
          <w:sz w:val="20"/>
          <w:szCs w:val="20"/>
        </w:rPr>
        <w:t>denumirea</w:t>
      </w:r>
      <w:r w:rsidRPr="00733D58">
        <w:rPr>
          <w:sz w:val="20"/>
          <w:szCs w:val="20"/>
        </w:rPr>
        <w:t xml:space="preserve"> </w:t>
      </w:r>
      <w:r w:rsidRPr="00733D58">
        <w:rPr>
          <w:i/>
          <w:sz w:val="20"/>
          <w:szCs w:val="20"/>
        </w:rPr>
        <w:t>ofertantului/candidatului/grupului de operatori economici</w:t>
      </w:r>
      <w:r w:rsidRPr="004A78FE">
        <w:rPr>
          <w:i/>
        </w:rPr>
        <w:t xml:space="preserve">) </w:t>
      </w:r>
      <w:r w:rsidRPr="004A78FE">
        <w:t xml:space="preserve">resursele tehnice </w:t>
      </w:r>
      <w:proofErr w:type="spellStart"/>
      <w:r w:rsidRPr="004A78FE">
        <w:t>şi</w:t>
      </w:r>
      <w:proofErr w:type="spellEnd"/>
      <w:r w:rsidRPr="004A78FE">
        <w:t xml:space="preserve">/sau profesionale de ...................................................................... .................................................................................. necesară pentru îndeplinirea integrală, reglementară </w:t>
      </w:r>
      <w:proofErr w:type="spellStart"/>
      <w:r w:rsidRPr="004A78FE">
        <w:t>şi</w:t>
      </w:r>
      <w:proofErr w:type="spellEnd"/>
      <w:r w:rsidRPr="004A78FE">
        <w:t xml:space="preserve"> la termen a contractului de </w:t>
      </w:r>
      <w:proofErr w:type="spellStart"/>
      <w:r w:rsidRPr="004A78FE">
        <w:t>achiziţie</w:t>
      </w:r>
      <w:proofErr w:type="spellEnd"/>
      <w:r w:rsidRPr="004A78FE">
        <w:t xml:space="preserve"> publică.</w:t>
      </w:r>
    </w:p>
    <w:p w:rsidR="00E220F7" w:rsidRPr="004A78FE" w:rsidRDefault="00E220F7" w:rsidP="00E220F7">
      <w:pPr>
        <w:shd w:val="clear" w:color="auto" w:fill="FFFFFF"/>
        <w:ind w:firstLine="1080"/>
        <w:jc w:val="both"/>
      </w:pPr>
      <w:r w:rsidRPr="004A78FE">
        <w:t xml:space="preserve">Noi, .................................................... </w:t>
      </w:r>
      <w:r w:rsidRPr="004A78FE">
        <w:rPr>
          <w:i/>
        </w:rPr>
        <w:t>(</w:t>
      </w:r>
      <w:r w:rsidRPr="00733D58">
        <w:rPr>
          <w:i/>
          <w:sz w:val="20"/>
          <w:szCs w:val="20"/>
        </w:rPr>
        <w:t xml:space="preserve">denumirea </w:t>
      </w:r>
      <w:proofErr w:type="spellStart"/>
      <w:r w:rsidRPr="00733D58">
        <w:rPr>
          <w:i/>
          <w:sz w:val="20"/>
          <w:szCs w:val="20"/>
        </w:rPr>
        <w:t>terţului</w:t>
      </w:r>
      <w:proofErr w:type="spellEnd"/>
      <w:r w:rsidRPr="00733D58">
        <w:rPr>
          <w:i/>
          <w:sz w:val="20"/>
          <w:szCs w:val="20"/>
        </w:rPr>
        <w:t xml:space="preserve"> </w:t>
      </w:r>
      <w:proofErr w:type="spellStart"/>
      <w:r w:rsidRPr="00733D58">
        <w:rPr>
          <w:i/>
          <w:sz w:val="20"/>
          <w:szCs w:val="20"/>
        </w:rPr>
        <w:t>susţinător</w:t>
      </w:r>
      <w:proofErr w:type="spellEnd"/>
      <w:r w:rsidRPr="00733D58">
        <w:rPr>
          <w:i/>
          <w:sz w:val="20"/>
          <w:szCs w:val="20"/>
        </w:rPr>
        <w:t xml:space="preserve"> tehnic </w:t>
      </w:r>
      <w:proofErr w:type="spellStart"/>
      <w:r w:rsidRPr="00733D58">
        <w:rPr>
          <w:i/>
          <w:sz w:val="20"/>
          <w:szCs w:val="20"/>
        </w:rPr>
        <w:t>şi</w:t>
      </w:r>
      <w:proofErr w:type="spellEnd"/>
      <w:r w:rsidRPr="00733D58">
        <w:rPr>
          <w:sz w:val="20"/>
          <w:szCs w:val="20"/>
        </w:rPr>
        <w:t xml:space="preserve"> </w:t>
      </w:r>
      <w:r w:rsidRPr="00733D58">
        <w:rPr>
          <w:i/>
          <w:sz w:val="20"/>
          <w:szCs w:val="20"/>
        </w:rPr>
        <w:t>profesional</w:t>
      </w:r>
      <w:r w:rsidRPr="004A78FE">
        <w:rPr>
          <w:i/>
        </w:rPr>
        <w:t>),</w:t>
      </w:r>
      <w:r w:rsidRPr="004A78FE">
        <w:t xml:space="preserve"> declarăm că </w:t>
      </w:r>
      <w:proofErr w:type="spellStart"/>
      <w:r w:rsidRPr="004A78FE">
        <w:t>înţelegem</w:t>
      </w:r>
      <w:proofErr w:type="spellEnd"/>
      <w:r w:rsidRPr="004A78FE">
        <w:t xml:space="preserve"> să răspundem, în mod </w:t>
      </w:r>
      <w:proofErr w:type="spellStart"/>
      <w:r w:rsidRPr="004A78FE">
        <w:t>necondiţionat</w:t>
      </w:r>
      <w:proofErr w:type="spellEnd"/>
      <w:r w:rsidRPr="004A78FE">
        <w:t xml:space="preserve">, </w:t>
      </w:r>
      <w:proofErr w:type="spellStart"/>
      <w:r w:rsidRPr="004A78FE">
        <w:t>faţă</w:t>
      </w:r>
      <w:proofErr w:type="spellEnd"/>
      <w:r w:rsidRPr="004A78FE">
        <w:t xml:space="preserve"> de autoritatea contractantă pentru neexecutarea oricărei </w:t>
      </w:r>
      <w:proofErr w:type="spellStart"/>
      <w:r w:rsidRPr="004A78FE">
        <w:t>obligaţii</w:t>
      </w:r>
      <w:proofErr w:type="spellEnd"/>
      <w:r w:rsidRPr="004A78FE">
        <w:t xml:space="preserve"> asumate de ........................................................................ </w:t>
      </w:r>
      <w:r w:rsidRPr="004A78FE">
        <w:rPr>
          <w:i/>
        </w:rPr>
        <w:t>(</w:t>
      </w:r>
      <w:r w:rsidRPr="007E399C">
        <w:rPr>
          <w:i/>
          <w:sz w:val="20"/>
          <w:szCs w:val="20"/>
        </w:rPr>
        <w:t>denumire ofertant/candidatului/grupul de operatori economici</w:t>
      </w:r>
      <w:r w:rsidRPr="004A78FE">
        <w:rPr>
          <w:i/>
        </w:rPr>
        <w:t>)</w:t>
      </w:r>
      <w:r w:rsidRPr="004A78FE">
        <w:t xml:space="preserve">, în baza contractului de </w:t>
      </w:r>
      <w:proofErr w:type="spellStart"/>
      <w:r w:rsidRPr="004A78FE">
        <w:t>achiziţie</w:t>
      </w:r>
      <w:proofErr w:type="spellEnd"/>
      <w:r w:rsidRPr="004A78FE">
        <w:t xml:space="preserve"> publică, </w:t>
      </w:r>
      <w:proofErr w:type="spellStart"/>
      <w:r w:rsidRPr="004A78FE">
        <w:t>şi</w:t>
      </w:r>
      <w:proofErr w:type="spellEnd"/>
      <w:r w:rsidRPr="004A78FE">
        <w:t xml:space="preserve"> pentru care .......................................... </w:t>
      </w:r>
      <w:r w:rsidRPr="004A78FE">
        <w:rPr>
          <w:i/>
        </w:rPr>
        <w:t>(</w:t>
      </w:r>
      <w:r w:rsidRPr="007E399C">
        <w:rPr>
          <w:i/>
          <w:sz w:val="20"/>
          <w:szCs w:val="20"/>
        </w:rPr>
        <w:t>denumire operatorul/candidatului/grupul de operatori economici</w:t>
      </w:r>
      <w:r w:rsidRPr="004A78FE">
        <w:rPr>
          <w:i/>
        </w:rPr>
        <w:t>)</w:t>
      </w:r>
      <w:r w:rsidRPr="004A78FE">
        <w:t xml:space="preserve"> a primit </w:t>
      </w:r>
      <w:proofErr w:type="spellStart"/>
      <w:r w:rsidRPr="004A78FE">
        <w:t>susţinerea</w:t>
      </w:r>
      <w:proofErr w:type="spellEnd"/>
      <w:r w:rsidRPr="004A78FE">
        <w:t xml:space="preserve"> tehnică </w:t>
      </w:r>
      <w:proofErr w:type="spellStart"/>
      <w:r w:rsidRPr="004A78FE">
        <w:t>şi</w:t>
      </w:r>
      <w:proofErr w:type="spellEnd"/>
      <w:r w:rsidRPr="004A78FE">
        <w:t xml:space="preserve"> profesională conform prezentului angajament, </w:t>
      </w:r>
      <w:proofErr w:type="spellStart"/>
      <w:r w:rsidRPr="004A78FE">
        <w:t>renunţând</w:t>
      </w:r>
      <w:proofErr w:type="spellEnd"/>
      <w:r w:rsidRPr="004A78FE">
        <w:t xml:space="preserve"> în acest sens, definitiv </w:t>
      </w:r>
      <w:proofErr w:type="spellStart"/>
      <w:r w:rsidRPr="004A78FE">
        <w:t>şi</w:t>
      </w:r>
      <w:proofErr w:type="spellEnd"/>
      <w:r w:rsidRPr="004A78FE">
        <w:t xml:space="preserve"> irevocabil, la invocarea beneficiului de diviziune sau </w:t>
      </w:r>
      <w:proofErr w:type="spellStart"/>
      <w:r w:rsidRPr="004A78FE">
        <w:t>discuţiune</w:t>
      </w:r>
      <w:proofErr w:type="spellEnd"/>
      <w:r w:rsidRPr="004A78FE">
        <w:t>.</w:t>
      </w:r>
    </w:p>
    <w:p w:rsidR="00E220F7" w:rsidRPr="004A78FE" w:rsidRDefault="00E220F7" w:rsidP="00E220F7">
      <w:pPr>
        <w:shd w:val="clear" w:color="auto" w:fill="FFFFFF"/>
        <w:ind w:firstLine="1080"/>
        <w:jc w:val="both"/>
      </w:pPr>
      <w:r w:rsidRPr="004A78FE">
        <w:t xml:space="preserve">Noi, ....................................................... </w:t>
      </w:r>
      <w:r w:rsidRPr="004A78FE">
        <w:rPr>
          <w:i/>
        </w:rPr>
        <w:t>(</w:t>
      </w:r>
      <w:r w:rsidRPr="00CB4054">
        <w:rPr>
          <w:i/>
          <w:sz w:val="20"/>
          <w:szCs w:val="20"/>
        </w:rPr>
        <w:t xml:space="preserve">denumirea </w:t>
      </w:r>
      <w:proofErr w:type="spellStart"/>
      <w:r w:rsidRPr="00CB4054">
        <w:rPr>
          <w:i/>
          <w:sz w:val="20"/>
          <w:szCs w:val="20"/>
        </w:rPr>
        <w:t>terţului</w:t>
      </w:r>
      <w:proofErr w:type="spellEnd"/>
      <w:r w:rsidRPr="00CB4054">
        <w:rPr>
          <w:i/>
          <w:sz w:val="20"/>
          <w:szCs w:val="20"/>
        </w:rPr>
        <w:t xml:space="preserve"> </w:t>
      </w:r>
      <w:proofErr w:type="spellStart"/>
      <w:r w:rsidRPr="00CB4054">
        <w:rPr>
          <w:i/>
          <w:sz w:val="20"/>
          <w:szCs w:val="20"/>
        </w:rPr>
        <w:t>susţinător</w:t>
      </w:r>
      <w:proofErr w:type="spellEnd"/>
      <w:r w:rsidRPr="00CB4054">
        <w:rPr>
          <w:i/>
          <w:sz w:val="20"/>
          <w:szCs w:val="20"/>
        </w:rPr>
        <w:t xml:space="preserve"> tehnic </w:t>
      </w:r>
      <w:proofErr w:type="spellStart"/>
      <w:r w:rsidRPr="00CB4054">
        <w:rPr>
          <w:i/>
          <w:sz w:val="20"/>
          <w:szCs w:val="20"/>
        </w:rPr>
        <w:t>şi</w:t>
      </w:r>
      <w:proofErr w:type="spellEnd"/>
      <w:r w:rsidRPr="00CB4054">
        <w:rPr>
          <w:i/>
          <w:sz w:val="20"/>
          <w:szCs w:val="20"/>
        </w:rPr>
        <w:t xml:space="preserve"> profesional</w:t>
      </w:r>
      <w:r w:rsidRPr="004A78FE">
        <w:rPr>
          <w:i/>
        </w:rPr>
        <w:t>),</w:t>
      </w:r>
      <w:r w:rsidRPr="004A78FE">
        <w:t xml:space="preserve"> declarăm ca </w:t>
      </w:r>
      <w:proofErr w:type="spellStart"/>
      <w:r w:rsidRPr="004A78FE">
        <w:t>înţelegem</w:t>
      </w:r>
      <w:proofErr w:type="spellEnd"/>
      <w:r w:rsidRPr="004A78FE">
        <w:t xml:space="preserve"> să </w:t>
      </w:r>
      <w:proofErr w:type="spellStart"/>
      <w:r w:rsidRPr="004A78FE">
        <w:t>renunţăm</w:t>
      </w:r>
      <w:proofErr w:type="spellEnd"/>
      <w:r w:rsidRPr="004A78FE">
        <w:t xml:space="preserve"> definitiv </w:t>
      </w:r>
      <w:proofErr w:type="spellStart"/>
      <w:r w:rsidRPr="004A78FE">
        <w:t>şi</w:t>
      </w:r>
      <w:proofErr w:type="spellEnd"/>
      <w:r w:rsidRPr="004A78FE">
        <w:t xml:space="preserve"> irevocabil la dreptul de a invoca orice </w:t>
      </w:r>
      <w:proofErr w:type="spellStart"/>
      <w:r w:rsidRPr="004A78FE">
        <w:t>excepţie</w:t>
      </w:r>
      <w:proofErr w:type="spellEnd"/>
      <w:r w:rsidRPr="004A78FE">
        <w:t xml:space="preserve"> de neexecutare, atât </w:t>
      </w:r>
      <w:proofErr w:type="spellStart"/>
      <w:r w:rsidRPr="004A78FE">
        <w:t>faţă</w:t>
      </w:r>
      <w:proofErr w:type="spellEnd"/>
      <w:r w:rsidRPr="004A78FE">
        <w:t xml:space="preserve"> de autoritatea contractantă, cât </w:t>
      </w:r>
      <w:proofErr w:type="spellStart"/>
      <w:r w:rsidRPr="004A78FE">
        <w:t>şi</w:t>
      </w:r>
      <w:proofErr w:type="spellEnd"/>
      <w:r w:rsidRPr="004A78FE">
        <w:t xml:space="preserve"> </w:t>
      </w:r>
      <w:proofErr w:type="spellStart"/>
      <w:r w:rsidRPr="004A78FE">
        <w:t>faţă</w:t>
      </w:r>
      <w:proofErr w:type="spellEnd"/>
      <w:r w:rsidRPr="004A78FE">
        <w:t xml:space="preserve"> de ................................................. (</w:t>
      </w:r>
      <w:r w:rsidRPr="00CB4054">
        <w:rPr>
          <w:i/>
          <w:sz w:val="20"/>
          <w:szCs w:val="20"/>
        </w:rPr>
        <w:t>denumire ofertant/grupul de</w:t>
      </w:r>
      <w:r w:rsidRPr="00CB4054">
        <w:rPr>
          <w:sz w:val="20"/>
          <w:szCs w:val="20"/>
        </w:rPr>
        <w:t xml:space="preserve"> </w:t>
      </w:r>
      <w:proofErr w:type="spellStart"/>
      <w:r w:rsidRPr="00CB4054">
        <w:rPr>
          <w:i/>
          <w:sz w:val="20"/>
          <w:szCs w:val="20"/>
        </w:rPr>
        <w:t>ofertanţi</w:t>
      </w:r>
      <w:proofErr w:type="spellEnd"/>
      <w:r w:rsidRPr="004A78FE">
        <w:rPr>
          <w:i/>
        </w:rPr>
        <w:t>),</w:t>
      </w:r>
      <w:r w:rsidRPr="004A78FE">
        <w:t xml:space="preserve"> care ar putea conduce la neexecutarea, </w:t>
      </w:r>
      <w:proofErr w:type="spellStart"/>
      <w:r w:rsidRPr="004A78FE">
        <w:t>parţială</w:t>
      </w:r>
      <w:proofErr w:type="spellEnd"/>
      <w:r w:rsidRPr="004A78FE">
        <w:t xml:space="preserve"> sau totală, sau la executarea cu întârziere sau în mod necorespunzător a </w:t>
      </w:r>
      <w:proofErr w:type="spellStart"/>
      <w:r w:rsidRPr="004A78FE">
        <w:t>obligaţiilor</w:t>
      </w:r>
      <w:proofErr w:type="spellEnd"/>
      <w:r w:rsidRPr="004A78FE">
        <w:t xml:space="preserve"> asumate de noi prin prezentul angajament.</w:t>
      </w:r>
    </w:p>
    <w:p w:rsidR="00E220F7" w:rsidRPr="004A78FE" w:rsidRDefault="00E220F7" w:rsidP="00E220F7">
      <w:pPr>
        <w:shd w:val="clear" w:color="auto" w:fill="FFFFFF"/>
        <w:ind w:firstLine="993"/>
        <w:jc w:val="both"/>
        <w:rPr>
          <w:spacing w:val="-1"/>
        </w:rPr>
      </w:pPr>
      <w:r w:rsidRPr="004A78FE">
        <w:rPr>
          <w:spacing w:val="-1"/>
        </w:rPr>
        <w:t>Noi,...................................................</w:t>
      </w:r>
      <w:r w:rsidRPr="004A78FE">
        <w:rPr>
          <w:i/>
        </w:rPr>
        <w:t xml:space="preserve"> (</w:t>
      </w:r>
      <w:r w:rsidRPr="00281A34">
        <w:rPr>
          <w:i/>
          <w:sz w:val="20"/>
          <w:szCs w:val="20"/>
        </w:rPr>
        <w:t xml:space="preserve">denumirea </w:t>
      </w:r>
      <w:proofErr w:type="spellStart"/>
      <w:r w:rsidRPr="00281A34">
        <w:rPr>
          <w:i/>
          <w:sz w:val="20"/>
          <w:szCs w:val="20"/>
        </w:rPr>
        <w:t>terţului</w:t>
      </w:r>
      <w:proofErr w:type="spellEnd"/>
      <w:r w:rsidRPr="00281A34">
        <w:rPr>
          <w:i/>
          <w:sz w:val="20"/>
          <w:szCs w:val="20"/>
        </w:rPr>
        <w:t xml:space="preserve"> </w:t>
      </w:r>
      <w:proofErr w:type="spellStart"/>
      <w:r w:rsidRPr="00281A34">
        <w:rPr>
          <w:i/>
          <w:sz w:val="20"/>
          <w:szCs w:val="20"/>
        </w:rPr>
        <w:t>susţinător</w:t>
      </w:r>
      <w:proofErr w:type="spellEnd"/>
      <w:r w:rsidRPr="00281A34">
        <w:rPr>
          <w:i/>
          <w:sz w:val="20"/>
          <w:szCs w:val="20"/>
        </w:rPr>
        <w:t xml:space="preserve"> tehnic </w:t>
      </w:r>
      <w:proofErr w:type="spellStart"/>
      <w:r w:rsidRPr="00281A34">
        <w:rPr>
          <w:i/>
          <w:sz w:val="20"/>
          <w:szCs w:val="20"/>
        </w:rPr>
        <w:t>şi</w:t>
      </w:r>
      <w:proofErr w:type="spellEnd"/>
      <w:r w:rsidRPr="00281A34">
        <w:rPr>
          <w:i/>
          <w:sz w:val="20"/>
          <w:szCs w:val="20"/>
        </w:rPr>
        <w:t xml:space="preserve"> profesional</w:t>
      </w:r>
      <w:r w:rsidRPr="004A78FE">
        <w:rPr>
          <w:i/>
        </w:rPr>
        <w:t>),</w:t>
      </w:r>
      <w:r w:rsidRPr="004A78FE">
        <w:t xml:space="preserve"> declarăm că </w:t>
      </w:r>
      <w:proofErr w:type="spellStart"/>
      <w:r w:rsidRPr="004A78FE">
        <w:t>înţelegem</w:t>
      </w:r>
      <w:proofErr w:type="spellEnd"/>
      <w:r w:rsidRPr="004A78FE">
        <w:t xml:space="preserve"> să răspundem pentru prejudiciile cauzate </w:t>
      </w:r>
      <w:proofErr w:type="spellStart"/>
      <w:r w:rsidRPr="004A78FE">
        <w:t>autorităţii</w:t>
      </w:r>
      <w:proofErr w:type="spellEnd"/>
      <w:r w:rsidRPr="004A78FE">
        <w:t xml:space="preserve"> contractante ca urmare a nerespectării </w:t>
      </w:r>
      <w:proofErr w:type="spellStart"/>
      <w:r w:rsidRPr="004A78FE">
        <w:t>obligaţiilor</w:t>
      </w:r>
      <w:proofErr w:type="spellEnd"/>
      <w:r w:rsidRPr="004A78FE">
        <w:t xml:space="preserve"> prevăzute în angajament.</w:t>
      </w:r>
    </w:p>
    <w:p w:rsidR="00E220F7" w:rsidRPr="004A78FE" w:rsidRDefault="00E220F7" w:rsidP="00E220F7">
      <w:pPr>
        <w:shd w:val="clear" w:color="auto" w:fill="FFFFFF"/>
        <w:ind w:firstLine="720"/>
        <w:jc w:val="both"/>
        <w:rPr>
          <w:spacing w:val="-1"/>
        </w:rPr>
      </w:pPr>
    </w:p>
    <w:p w:rsidR="00E220F7" w:rsidRPr="004A78FE" w:rsidRDefault="00E220F7" w:rsidP="00E220F7">
      <w:pPr>
        <w:shd w:val="clear" w:color="auto" w:fill="FFFFFF"/>
        <w:ind w:firstLine="720"/>
        <w:jc w:val="both"/>
        <w:rPr>
          <w:spacing w:val="-1"/>
        </w:rPr>
      </w:pPr>
      <w:r w:rsidRPr="004A78FE">
        <w:rPr>
          <w:spacing w:val="-1"/>
        </w:rPr>
        <w:t xml:space="preserve">Prezentul reprezintă angajamentul nostru ferm încheiat în conformitate cu prevederile art. </w:t>
      </w:r>
      <w:r w:rsidRPr="009611E4">
        <w:rPr>
          <w:color w:val="000000"/>
        </w:rPr>
        <w:t xml:space="preserve">197 din Legea  nr. </w:t>
      </w:r>
      <w:r w:rsidRPr="009611E4">
        <w:rPr>
          <w:bCs/>
        </w:rPr>
        <w:t>99/2016</w:t>
      </w:r>
      <w:r w:rsidRPr="004A78FE">
        <w:rPr>
          <w:spacing w:val="-1"/>
        </w:rPr>
        <w:t xml:space="preserve">, care dă dreptul </w:t>
      </w:r>
      <w:proofErr w:type="spellStart"/>
      <w:r>
        <w:rPr>
          <w:spacing w:val="-1"/>
        </w:rPr>
        <w:t>entitatii</w:t>
      </w:r>
      <w:proofErr w:type="spellEnd"/>
      <w:r w:rsidRPr="004A78FE">
        <w:rPr>
          <w:spacing w:val="-1"/>
        </w:rPr>
        <w:t xml:space="preserve"> contractante de a solicita, în mod legitim, îndeplinirea de către noi a anumitor </w:t>
      </w:r>
      <w:proofErr w:type="spellStart"/>
      <w:r w:rsidRPr="004A78FE">
        <w:rPr>
          <w:spacing w:val="-1"/>
        </w:rPr>
        <w:t>obligaţii</w:t>
      </w:r>
      <w:proofErr w:type="spellEnd"/>
      <w:r w:rsidRPr="004A78FE">
        <w:rPr>
          <w:spacing w:val="-1"/>
        </w:rPr>
        <w:t xml:space="preserve"> care decurg din </w:t>
      </w:r>
      <w:proofErr w:type="spellStart"/>
      <w:r w:rsidRPr="004A78FE">
        <w:rPr>
          <w:spacing w:val="-1"/>
        </w:rPr>
        <w:t>susţinerea</w:t>
      </w:r>
      <w:proofErr w:type="spellEnd"/>
      <w:r w:rsidRPr="004A78FE">
        <w:rPr>
          <w:spacing w:val="-1"/>
        </w:rPr>
        <w:t xml:space="preserve"> tehnică </w:t>
      </w:r>
      <w:proofErr w:type="spellStart"/>
      <w:r w:rsidRPr="004A78FE">
        <w:rPr>
          <w:spacing w:val="-1"/>
        </w:rPr>
        <w:t>şi</w:t>
      </w:r>
      <w:proofErr w:type="spellEnd"/>
      <w:r w:rsidRPr="004A78FE">
        <w:rPr>
          <w:spacing w:val="-1"/>
        </w:rPr>
        <w:t xml:space="preserve"> profesională acordată ..............................................................</w:t>
      </w:r>
      <w:r w:rsidRPr="004A78FE">
        <w:t xml:space="preserve"> (</w:t>
      </w:r>
      <w:r w:rsidRPr="007F133C">
        <w:rPr>
          <w:i/>
          <w:sz w:val="20"/>
          <w:szCs w:val="20"/>
        </w:rPr>
        <w:t>denumirea</w:t>
      </w:r>
      <w:r w:rsidRPr="007F133C">
        <w:rPr>
          <w:sz w:val="20"/>
          <w:szCs w:val="20"/>
        </w:rPr>
        <w:t xml:space="preserve"> </w:t>
      </w:r>
      <w:r w:rsidRPr="007F133C">
        <w:rPr>
          <w:i/>
          <w:sz w:val="20"/>
          <w:szCs w:val="20"/>
        </w:rPr>
        <w:t>ofertantului/candidatului/grupului de operatori economici</w:t>
      </w:r>
      <w:r w:rsidRPr="004A78FE">
        <w:rPr>
          <w:i/>
        </w:rPr>
        <w:t>).</w:t>
      </w:r>
    </w:p>
    <w:p w:rsidR="00E220F7" w:rsidRPr="004A78FE" w:rsidRDefault="00E220F7" w:rsidP="00E220F7">
      <w:pPr>
        <w:shd w:val="clear" w:color="auto" w:fill="FFFFFF"/>
        <w:ind w:firstLine="993"/>
        <w:jc w:val="both"/>
        <w:rPr>
          <w:spacing w:val="-1"/>
        </w:rPr>
      </w:pPr>
      <w:r w:rsidRPr="004A78FE">
        <w:rPr>
          <w:spacing w:val="-1"/>
        </w:rPr>
        <w:t>Data completării,</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 xml:space="preserve">       </w:t>
      </w:r>
      <w:proofErr w:type="spellStart"/>
      <w:r w:rsidRPr="004A78FE">
        <w:rPr>
          <w:spacing w:val="-1"/>
        </w:rPr>
        <w:t>Terţ</w:t>
      </w:r>
      <w:proofErr w:type="spellEnd"/>
      <w:r w:rsidRPr="004A78FE">
        <w:rPr>
          <w:spacing w:val="-1"/>
        </w:rPr>
        <w:t xml:space="preserve"> </w:t>
      </w:r>
      <w:proofErr w:type="spellStart"/>
      <w:r w:rsidRPr="004A78FE">
        <w:rPr>
          <w:spacing w:val="-1"/>
        </w:rPr>
        <w:t>susţinător</w:t>
      </w:r>
      <w:proofErr w:type="spellEnd"/>
      <w:r w:rsidRPr="004A78FE">
        <w:rPr>
          <w:spacing w:val="-1"/>
        </w:rPr>
        <w:t>,</w:t>
      </w:r>
    </w:p>
    <w:p w:rsidR="00E220F7" w:rsidRPr="004A78FE" w:rsidRDefault="00E220F7" w:rsidP="00E220F7">
      <w:pPr>
        <w:shd w:val="clear" w:color="auto" w:fill="FFFFFF"/>
        <w:ind w:firstLine="1134"/>
        <w:jc w:val="both"/>
        <w:rPr>
          <w:spacing w:val="-1"/>
        </w:rPr>
      </w:pPr>
      <w:r w:rsidRPr="004A78FE">
        <w:rPr>
          <w:spacing w:val="-1"/>
        </w:rPr>
        <w:t>...........................</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w:t>
      </w:r>
    </w:p>
    <w:p w:rsidR="00E220F7" w:rsidRDefault="00E220F7" w:rsidP="00E220F7">
      <w:pPr>
        <w:shd w:val="clear" w:color="auto" w:fill="FFFFFF"/>
        <w:ind w:left="5760" w:firstLine="720"/>
        <w:jc w:val="both"/>
        <w:rPr>
          <w:i/>
          <w:spacing w:val="-1"/>
        </w:rPr>
      </w:pPr>
      <w:r w:rsidRPr="004A78FE">
        <w:rPr>
          <w:i/>
          <w:spacing w:val="-1"/>
        </w:rPr>
        <w:t xml:space="preserve">   (</w:t>
      </w:r>
      <w:r w:rsidRPr="007F133C">
        <w:rPr>
          <w:i/>
          <w:spacing w:val="-1"/>
          <w:sz w:val="20"/>
          <w:szCs w:val="20"/>
        </w:rPr>
        <w:t>semnătură autorizată</w:t>
      </w:r>
      <w:r w:rsidRPr="004A78FE">
        <w:rPr>
          <w:i/>
          <w:spacing w:val="-1"/>
        </w:rPr>
        <w:t>)</w:t>
      </w:r>
    </w:p>
    <w:p w:rsidR="00B46AEE" w:rsidRPr="000F6AEC" w:rsidRDefault="00AC6179" w:rsidP="00B46AEE">
      <w:pPr>
        <w:pBdr>
          <w:top w:val="dashed" w:sz="4" w:space="0" w:color="FFFFFF"/>
          <w:left w:val="dashed" w:sz="4" w:space="1" w:color="FFFFFF"/>
          <w:bottom w:val="dashed" w:sz="4" w:space="0" w:color="FFFFFF"/>
          <w:right w:val="dashed" w:sz="4" w:space="2" w:color="FFFFFF"/>
        </w:pBdr>
        <w:rPr>
          <w:rStyle w:val="tax1"/>
          <w:sz w:val="24"/>
          <w:szCs w:val="24"/>
        </w:rPr>
      </w:pPr>
      <w:hyperlink w:history="1"/>
      <w:r w:rsidR="00B46AEE" w:rsidRPr="000F6AEC">
        <w:rPr>
          <w:sz w:val="22"/>
          <w:szCs w:val="22"/>
        </w:rPr>
        <w:t>Candidat/ofertant</w:t>
      </w:r>
      <w:r w:rsidR="00B46AEE" w:rsidRPr="000F6AEC">
        <w:rPr>
          <w:rStyle w:val="tax1"/>
          <w:sz w:val="22"/>
          <w:szCs w:val="22"/>
        </w:rPr>
        <w:t xml:space="preserve">                                                                                                        </w:t>
      </w:r>
      <w:r w:rsidR="00B46AEE">
        <w:rPr>
          <w:rStyle w:val="tax1"/>
          <w:sz w:val="22"/>
          <w:szCs w:val="22"/>
        </w:rPr>
        <w:t xml:space="preserve">          </w:t>
      </w:r>
      <w:r w:rsidR="00B46AEE" w:rsidRPr="000F6AEC">
        <w:rPr>
          <w:rStyle w:val="tax1"/>
          <w:sz w:val="22"/>
          <w:szCs w:val="22"/>
        </w:rPr>
        <w:t xml:space="preserve">             </w:t>
      </w:r>
      <w:r w:rsidR="00B46AEE">
        <w:rPr>
          <w:rStyle w:val="tax1"/>
          <w:sz w:val="24"/>
          <w:szCs w:val="24"/>
        </w:rPr>
        <w:t>Formular nr. 11</w:t>
      </w:r>
    </w:p>
    <w:p w:rsidR="00B46AEE" w:rsidRPr="000F6AEC" w:rsidRDefault="00B46AEE" w:rsidP="00B46AEE">
      <w:pPr>
        <w:pBdr>
          <w:top w:val="dashed" w:sz="4" w:space="0" w:color="FFFFFF"/>
          <w:left w:val="dashed" w:sz="4" w:space="1" w:color="FFFFFF"/>
          <w:bottom w:val="dashed" w:sz="4" w:space="0" w:color="FFFFFF"/>
          <w:right w:val="dashed" w:sz="4" w:space="2" w:color="FFFFFF"/>
        </w:pBdr>
        <w:jc w:val="both"/>
      </w:pPr>
    </w:p>
    <w:p w:rsidR="00B46AEE" w:rsidRPr="000F6AEC" w:rsidRDefault="00AC6179" w:rsidP="00B46AEE">
      <w:pPr>
        <w:pBdr>
          <w:top w:val="dashed" w:sz="4" w:space="0" w:color="FFFFFF"/>
          <w:left w:val="dashed" w:sz="4" w:space="1" w:color="FFFFFF"/>
          <w:bottom w:val="dashed" w:sz="4" w:space="0" w:color="FFFFFF"/>
          <w:right w:val="dashed" w:sz="4" w:space="2" w:color="FFFFFF"/>
        </w:pBdr>
        <w:jc w:val="both"/>
      </w:pPr>
      <w:hyperlink w:history="1"/>
      <w:r w:rsidR="00B46AEE" w:rsidRPr="000F6AEC">
        <w:rPr>
          <w:rStyle w:val="tpa1"/>
        </w:rPr>
        <w:t>................................</w:t>
      </w:r>
    </w:p>
    <w:p w:rsidR="00B46AEE" w:rsidRPr="000F6AEC" w:rsidRDefault="00AC6179" w:rsidP="00B46AEE">
      <w:pPr>
        <w:pBdr>
          <w:top w:val="dashed" w:sz="4" w:space="0" w:color="FFFFFF"/>
          <w:left w:val="dashed" w:sz="4" w:space="1" w:color="FFFFFF"/>
          <w:bottom w:val="dashed" w:sz="4" w:space="0" w:color="FFFFFF"/>
          <w:right w:val="dashed" w:sz="4" w:space="2" w:color="FFFFFF"/>
        </w:pBdr>
        <w:jc w:val="both"/>
        <w:rPr>
          <w:rStyle w:val="tax1"/>
          <w:sz w:val="24"/>
          <w:szCs w:val="24"/>
        </w:rPr>
      </w:pPr>
      <w:hyperlink w:history="1"/>
      <w:r w:rsidR="00B46AEE" w:rsidRPr="000F6AEC">
        <w:rPr>
          <w:rStyle w:val="tpa1"/>
        </w:rPr>
        <w:t>(denumirea/numele)</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tabs>
          <w:tab w:val="num" w:pos="142"/>
        </w:tabs>
        <w:ind w:left="284" w:right="-127" w:hanging="284"/>
        <w:jc w:val="center"/>
        <w:rPr>
          <w:b/>
        </w:rPr>
      </w:pPr>
      <w:r w:rsidRPr="000F6AEC">
        <w:rPr>
          <w:b/>
        </w:rPr>
        <w:t>DECLARATIE PRIVIND RESPECTAREA CONDITIILOR DE MEDIU, SOCIAL</w:t>
      </w:r>
    </w:p>
    <w:p w:rsidR="00B46AEE" w:rsidRPr="000F6AEC" w:rsidRDefault="00B46AEE" w:rsidP="00B46AEE">
      <w:pPr>
        <w:tabs>
          <w:tab w:val="num" w:pos="142"/>
        </w:tabs>
        <w:ind w:left="284" w:right="-127" w:hanging="284"/>
        <w:jc w:val="center"/>
        <w:rPr>
          <w:b/>
        </w:rPr>
      </w:pPr>
      <w:r w:rsidRPr="000F6AEC">
        <w:rPr>
          <w:b/>
        </w:rPr>
        <w:t xml:space="preserve"> SI AL RELATIILOR DE MUNCA</w:t>
      </w:r>
    </w:p>
    <w:p w:rsidR="00B46AEE" w:rsidRPr="000F6AEC" w:rsidRDefault="00B46AEE" w:rsidP="00B46AEE">
      <w:pPr>
        <w:tabs>
          <w:tab w:val="num" w:pos="142"/>
        </w:tabs>
        <w:ind w:left="284" w:right="-127" w:hanging="284"/>
        <w:jc w:val="center"/>
      </w:pPr>
      <w:r w:rsidRPr="000F6AEC">
        <w:rPr>
          <w:b/>
        </w:rPr>
        <w:t xml:space="preserve"> (se va prezenta in cadrul propunerii tehnice) </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jc w:val="both"/>
        <w:rPr>
          <w:color w:val="000000"/>
          <w:sz w:val="28"/>
          <w:szCs w:val="28"/>
        </w:rPr>
      </w:pPr>
      <w:r w:rsidRPr="000F6AEC">
        <w:rPr>
          <w:color w:val="000000"/>
          <w:sz w:val="28"/>
          <w:szCs w:val="28"/>
        </w:rPr>
        <w:t xml:space="preserve">  </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spacing w:line="312" w:lineRule="auto"/>
        <w:ind w:firstLine="720"/>
        <w:rPr>
          <w:rFonts w:ascii="Times New Roman" w:eastAsia="Batang" w:hAnsi="Times New Roman"/>
          <w:sz w:val="24"/>
          <w:szCs w:val="24"/>
          <w:lang w:val="ro-RO" w:eastAsia="ro-RO"/>
        </w:rPr>
      </w:pPr>
      <w:r w:rsidRPr="000F6AEC">
        <w:rPr>
          <w:rFonts w:ascii="Times New Roman" w:hAnsi="Times New Roman"/>
          <w:sz w:val="24"/>
          <w:szCs w:val="24"/>
          <w:lang w:val="ro-RO"/>
        </w:rPr>
        <w:t xml:space="preserve">Subsemnatul ____________________________________, reprezentant împuternicit al ........................... (denumirea ofertantului) declar pe propria răspundere </w:t>
      </w:r>
      <w:r w:rsidRPr="000F6AEC">
        <w:rPr>
          <w:rFonts w:ascii="Times New Roman" w:eastAsia="Batang" w:hAnsi="Times New Roman"/>
          <w:sz w:val="24"/>
          <w:szCs w:val="24"/>
          <w:lang w:val="ro-RO"/>
        </w:rPr>
        <w:t xml:space="preserve">ca pe parcursul îndeplinirii contractului, să respectăm </w:t>
      </w:r>
      <w:r w:rsidRPr="000F6AEC">
        <w:rPr>
          <w:rFonts w:ascii="Times New Roman" w:eastAsia="Batang" w:hAnsi="Times New Roman"/>
          <w:sz w:val="24"/>
          <w:szCs w:val="24"/>
          <w:lang w:val="ro-RO"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rsidR="00B46AEE" w:rsidRPr="000F6AEC" w:rsidRDefault="00B46AEE" w:rsidP="00B46AEE">
      <w:pPr>
        <w:pStyle w:val="Frspaiere"/>
        <w:spacing w:line="312" w:lineRule="auto"/>
        <w:ind w:firstLine="720"/>
        <w:rPr>
          <w:rFonts w:ascii="Times New Roman" w:hAnsi="Times New Roman"/>
          <w:sz w:val="24"/>
          <w:szCs w:val="24"/>
          <w:lang w:val="ro-RO"/>
        </w:rPr>
      </w:pPr>
      <w:r w:rsidRPr="000F6AEC">
        <w:rPr>
          <w:rFonts w:ascii="Times New Roman" w:eastAsia="Batang" w:hAnsi="Times New Roman"/>
          <w:sz w:val="24"/>
          <w:szCs w:val="24"/>
          <w:lang w:val="ro-RO"/>
        </w:rPr>
        <w:t xml:space="preserve">De asemenea, declar pe propria răspundere că la elaborarea ofertei am </w:t>
      </w:r>
      <w:r w:rsidRPr="000F6AEC">
        <w:rPr>
          <w:rFonts w:ascii="Times New Roman" w:eastAsia="Batang" w:hAnsi="Times New Roman"/>
          <w:sz w:val="24"/>
          <w:szCs w:val="24"/>
          <w:lang w:val="ro-RO"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0F6AEC">
        <w:rPr>
          <w:rFonts w:ascii="Times New Roman" w:eastAsia="Batang" w:hAnsi="Times New Roman"/>
          <w:sz w:val="24"/>
          <w:szCs w:val="24"/>
          <w:lang w:val="ro-RO"/>
        </w:rPr>
        <w:t>i am inclus în prețul de ofertă costul pentru îndeplinirea acestor obligații.</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r w:rsidRPr="000F6AEC">
        <w:t xml:space="preserve">Data completării ................           </w:t>
      </w:r>
    </w:p>
    <w:p w:rsidR="00B46AEE" w:rsidRPr="000F6AEC" w:rsidRDefault="00B46AEE" w:rsidP="00B46AEE"/>
    <w:p w:rsidR="00B46AEE" w:rsidRPr="000F6AEC" w:rsidRDefault="00B46AEE" w:rsidP="00B46AEE">
      <w:r w:rsidRPr="000F6AEC">
        <w:t xml:space="preserve">                                         </w:t>
      </w:r>
    </w:p>
    <w:p w:rsidR="00B46AEE" w:rsidRPr="000F6AEC" w:rsidRDefault="00B46AEE" w:rsidP="00B46AEE"/>
    <w:p w:rsidR="00B46AEE" w:rsidRPr="000F6AEC" w:rsidRDefault="00B46AEE" w:rsidP="00B46AEE">
      <w:pPr>
        <w:pStyle w:val="Frspaiere"/>
        <w:rPr>
          <w:rFonts w:ascii="Times New Roman" w:hAnsi="Times New Roman"/>
          <w:i/>
          <w:spacing w:val="-1"/>
          <w:sz w:val="24"/>
          <w:szCs w:val="24"/>
          <w:lang w:val="ro-RO"/>
        </w:rPr>
      </w:pPr>
    </w:p>
    <w:p w:rsidR="00B46AEE" w:rsidRPr="000F6AEC" w:rsidRDefault="00B46AEE" w:rsidP="00B46AEE">
      <w:pPr>
        <w:pStyle w:val="Frspaiere"/>
        <w:rPr>
          <w:rFonts w:ascii="Times New Roman" w:hAnsi="Times New Roman"/>
          <w:i/>
          <w:spacing w:val="-1"/>
          <w:sz w:val="24"/>
          <w:szCs w:val="24"/>
          <w:lang w:val="ro-RO"/>
        </w:rPr>
      </w:pPr>
    </w:p>
    <w:p w:rsidR="00FD625B" w:rsidRPr="0017383E" w:rsidRDefault="00FD625B" w:rsidP="00FD625B">
      <w:pPr>
        <w:autoSpaceDE w:val="0"/>
        <w:autoSpaceDN w:val="0"/>
        <w:adjustRightInd w:val="0"/>
        <w:jc w:val="center"/>
        <w:rPr>
          <w:rFonts w:eastAsia="Calibri"/>
          <w:lang w:eastAsia="en-US"/>
        </w:rPr>
      </w:pPr>
      <w:r w:rsidRPr="0017383E">
        <w:rPr>
          <w:rFonts w:eastAsia="Calibri"/>
          <w:lang w:eastAsia="en-US"/>
        </w:rPr>
        <w:t>OFERTANT,</w:t>
      </w:r>
    </w:p>
    <w:p w:rsidR="00FD625B" w:rsidRPr="0017383E" w:rsidRDefault="00FD625B" w:rsidP="00FD625B">
      <w:pPr>
        <w:autoSpaceDE w:val="0"/>
        <w:autoSpaceDN w:val="0"/>
        <w:adjustRightInd w:val="0"/>
        <w:jc w:val="center"/>
        <w:rPr>
          <w:rFonts w:eastAsia="Calibri"/>
          <w:lang w:eastAsia="en-US"/>
        </w:rPr>
      </w:pPr>
      <w:r w:rsidRPr="0017383E">
        <w:rPr>
          <w:rFonts w:eastAsia="Calibri"/>
          <w:lang w:eastAsia="en-US"/>
        </w:rPr>
        <w:t>..........................</w:t>
      </w:r>
    </w:p>
    <w:p w:rsidR="00FD625B" w:rsidRDefault="00FD625B" w:rsidP="00FD625B">
      <w:pPr>
        <w:jc w:val="center"/>
        <w:rPr>
          <w:rFonts w:eastAsia="Calibri"/>
          <w:i/>
          <w:iCs/>
          <w:lang w:eastAsia="en-US"/>
        </w:rPr>
      </w:pPr>
      <w:r w:rsidRPr="0017383E">
        <w:rPr>
          <w:rFonts w:eastAsia="Calibri"/>
          <w:i/>
          <w:iCs/>
          <w:lang w:eastAsia="en-US"/>
        </w:rPr>
        <w:t>(semnătura autorizată)</w:t>
      </w:r>
    </w:p>
    <w:p w:rsidR="00FD625B" w:rsidRDefault="00FD625B" w:rsidP="00FD625B">
      <w:pPr>
        <w:jc w:val="center"/>
        <w:rPr>
          <w:rFonts w:eastAsia="Calibri"/>
          <w:i/>
          <w:iCs/>
          <w:lang w:eastAsia="en-US"/>
        </w:rPr>
      </w:pPr>
    </w:p>
    <w:p w:rsidR="00FD625B" w:rsidRDefault="00FD625B" w:rsidP="00FD625B">
      <w:pPr>
        <w:jc w:val="center"/>
        <w:rPr>
          <w:rFonts w:eastAsia="Calibri"/>
          <w:i/>
          <w:iCs/>
          <w:lang w:eastAsia="en-US"/>
        </w:rPr>
      </w:pPr>
    </w:p>
    <w:p w:rsidR="00FD625B" w:rsidRDefault="00FD625B" w:rsidP="00FD625B">
      <w:pPr>
        <w:jc w:val="center"/>
        <w:rPr>
          <w:rFonts w:eastAsia="Calibri"/>
          <w:i/>
          <w:iCs/>
          <w:lang w:eastAsia="en-US"/>
        </w:rPr>
      </w:pPr>
    </w:p>
    <w:p w:rsidR="00FD625B" w:rsidRDefault="00FD625B" w:rsidP="00FD625B">
      <w:pPr>
        <w:jc w:val="center"/>
        <w:rPr>
          <w:rFonts w:eastAsia="Calibri"/>
          <w:i/>
          <w:iCs/>
          <w:lang w:eastAsia="en-US"/>
        </w:rPr>
        <w:sectPr w:rsidR="00FD625B" w:rsidSect="002D15BC">
          <w:footerReference w:type="even" r:id="rId8"/>
          <w:footerReference w:type="default" r:id="rId9"/>
          <w:pgSz w:w="12240" w:h="15840"/>
          <w:pgMar w:top="567" w:right="794" w:bottom="567" w:left="1134" w:header="709" w:footer="709" w:gutter="0"/>
          <w:cols w:space="720"/>
          <w:noEndnote/>
        </w:sectPr>
      </w:pPr>
    </w:p>
    <w:p w:rsidR="00FD625B" w:rsidRPr="000601A2" w:rsidRDefault="00FD625B" w:rsidP="00FD625B">
      <w:pPr>
        <w:jc w:val="right"/>
        <w:rPr>
          <w:b/>
        </w:rPr>
      </w:pPr>
      <w:r w:rsidRPr="000601A2">
        <w:rPr>
          <w:b/>
        </w:rPr>
        <w:lastRenderedPageBreak/>
        <w:t xml:space="preserve">Formular nr. </w:t>
      </w:r>
      <w:r>
        <w:rPr>
          <w:b/>
        </w:rPr>
        <w:t>12</w:t>
      </w:r>
    </w:p>
    <w:p w:rsidR="00FD625B" w:rsidRPr="00235D72" w:rsidRDefault="00FD625B" w:rsidP="00FD625B">
      <w:pPr>
        <w:numPr>
          <w:ilvl w:val="0"/>
          <w:numId w:val="24"/>
        </w:numPr>
        <w:ind w:left="709"/>
        <w:contextualSpacing/>
        <w:jc w:val="both"/>
        <w:rPr>
          <w:rFonts w:eastAsia="Calibri"/>
          <w:b/>
          <w:sz w:val="22"/>
          <w:szCs w:val="22"/>
          <w:lang w:val="x-none"/>
        </w:rPr>
      </w:pPr>
      <w:r w:rsidRPr="00235D72">
        <w:rPr>
          <w:rFonts w:eastAsia="Calibri"/>
          <w:b/>
          <w:sz w:val="22"/>
          <w:szCs w:val="22"/>
          <w:lang w:val="x-none"/>
        </w:rPr>
        <w:t>OBIECT CAIET DE SARCINI</w:t>
      </w:r>
    </w:p>
    <w:p w:rsidR="00FD625B" w:rsidRPr="00235D72" w:rsidRDefault="00FD625B" w:rsidP="00FD625B">
      <w:pPr>
        <w:ind w:firstLine="720"/>
        <w:contextualSpacing/>
        <w:jc w:val="both"/>
        <w:rPr>
          <w:rFonts w:eastAsia="Calibri"/>
          <w:b/>
          <w:i/>
          <w:sz w:val="22"/>
          <w:szCs w:val="22"/>
        </w:rPr>
      </w:pPr>
      <w:r w:rsidRPr="00235D72">
        <w:rPr>
          <w:rFonts w:eastAsia="Calibri"/>
          <w:b/>
          <w:i/>
          <w:sz w:val="22"/>
          <w:szCs w:val="22"/>
        </w:rPr>
        <w:t>Evaluarea (recertificarea) Sistemului Integrat de Management al Societății Complexul Energetic Oltenia S.A. – în conformitate cu standardele de referință: ISO 9001:2015 (SR EN ISO 9001:2015), ISO 14001:2015 (SR EN ISO 14001:2015) și ISO 45001:2023 (SR EN ISO 45001:2023) - pentru Sediul Executiv CEO inclusiv Sucursala Exploatare, Livrări Căi Ferate Uzinale, Sucursala Electrocentrale Turceni, Sucursala Electrocentrale Ișalnița, Sucursala Electrocentrale Rovinari și Sucursala Minieră.</w:t>
      </w:r>
    </w:p>
    <w:p w:rsidR="00FD625B" w:rsidRPr="00235D72" w:rsidRDefault="00FD625B" w:rsidP="00FD625B">
      <w:pPr>
        <w:ind w:firstLine="720"/>
        <w:contextualSpacing/>
        <w:jc w:val="both"/>
        <w:rPr>
          <w:rFonts w:eastAsia="Calibri"/>
          <w:b/>
          <w:sz w:val="22"/>
          <w:szCs w:val="22"/>
          <w:lang w:val="x-none"/>
        </w:rPr>
      </w:pPr>
    </w:p>
    <w:p w:rsidR="00FD625B" w:rsidRPr="00235D72" w:rsidRDefault="00FD625B" w:rsidP="00FD625B">
      <w:pPr>
        <w:numPr>
          <w:ilvl w:val="0"/>
          <w:numId w:val="24"/>
        </w:numPr>
        <w:ind w:left="0" w:firstLine="0"/>
        <w:contextualSpacing/>
        <w:jc w:val="both"/>
        <w:rPr>
          <w:rFonts w:eastAsia="Calibri"/>
          <w:b/>
          <w:sz w:val="22"/>
          <w:szCs w:val="22"/>
          <w:lang w:val="x-none"/>
        </w:rPr>
      </w:pPr>
      <w:r w:rsidRPr="00235D72">
        <w:rPr>
          <w:rFonts w:eastAsia="Calibri"/>
          <w:b/>
          <w:sz w:val="22"/>
          <w:szCs w:val="22"/>
        </w:rPr>
        <w:t xml:space="preserve">FORMULAR </w:t>
      </w:r>
      <w:r w:rsidRPr="00235D72">
        <w:rPr>
          <w:rFonts w:eastAsia="Calibri"/>
          <w:b/>
          <w:sz w:val="22"/>
          <w:szCs w:val="22"/>
          <w:lang w:val="x-none"/>
        </w:rPr>
        <w:t>PROPUNERE TEHNICĂ</w:t>
      </w:r>
    </w:p>
    <w:p w:rsidR="00FD625B" w:rsidRPr="00235D72" w:rsidRDefault="00FD625B" w:rsidP="00FD625B">
      <w:pPr>
        <w:contextualSpacing/>
        <w:jc w:val="both"/>
        <w:rPr>
          <w:b/>
          <w:bCs/>
          <w:sz w:val="22"/>
          <w:szCs w:val="22"/>
        </w:rPr>
      </w:pPr>
      <w:r w:rsidRPr="00235D72">
        <w:rPr>
          <w:bCs/>
          <w:sz w:val="22"/>
          <w:szCs w:val="22"/>
        </w:rPr>
        <w:t>Propunerea tehnic</w:t>
      </w:r>
      <w:r w:rsidRPr="00235D72">
        <w:rPr>
          <w:sz w:val="22"/>
          <w:szCs w:val="22"/>
        </w:rPr>
        <w:t>ă</w:t>
      </w:r>
      <w:r w:rsidRPr="00235D72">
        <w:rPr>
          <w:bCs/>
          <w:sz w:val="22"/>
          <w:szCs w:val="22"/>
        </w:rPr>
        <w:t xml:space="preserve"> va fi întocmită în limba română.</w:t>
      </w:r>
    </w:p>
    <w:p w:rsidR="00FD625B" w:rsidRPr="00235D72" w:rsidRDefault="00FD625B" w:rsidP="00FD625B">
      <w:pPr>
        <w:contextualSpacing/>
        <w:jc w:val="both"/>
        <w:rPr>
          <w:sz w:val="22"/>
          <w:szCs w:val="22"/>
        </w:rPr>
      </w:pPr>
      <w:r w:rsidRPr="00235D72">
        <w:rPr>
          <w:sz w:val="22"/>
          <w:szCs w:val="22"/>
        </w:rPr>
        <w:t xml:space="preserve">Propunerea tehnică va fi întocmită urmărind structura de </w:t>
      </w:r>
      <w:proofErr w:type="spellStart"/>
      <w:r w:rsidRPr="00235D72">
        <w:rPr>
          <w:sz w:val="22"/>
          <w:szCs w:val="22"/>
        </w:rPr>
        <w:t>conţinut</w:t>
      </w:r>
      <w:proofErr w:type="spellEnd"/>
      <w:r w:rsidRPr="00235D72">
        <w:rPr>
          <w:sz w:val="22"/>
          <w:szCs w:val="22"/>
        </w:rPr>
        <w:t xml:space="preserve"> </w:t>
      </w:r>
      <w:proofErr w:type="spellStart"/>
      <w:r w:rsidRPr="00235D72">
        <w:rPr>
          <w:sz w:val="22"/>
          <w:szCs w:val="22"/>
        </w:rPr>
        <w:t>şi</w:t>
      </w:r>
      <w:proofErr w:type="spellEnd"/>
      <w:r w:rsidRPr="00235D72">
        <w:rPr>
          <w:sz w:val="22"/>
          <w:szCs w:val="22"/>
        </w:rPr>
        <w:t xml:space="preserve"> </w:t>
      </w:r>
      <w:proofErr w:type="spellStart"/>
      <w:r w:rsidRPr="00235D72">
        <w:rPr>
          <w:sz w:val="22"/>
          <w:szCs w:val="22"/>
        </w:rPr>
        <w:t>cerinţele</w:t>
      </w:r>
      <w:proofErr w:type="spellEnd"/>
      <w:r w:rsidRPr="00235D72">
        <w:rPr>
          <w:sz w:val="22"/>
          <w:szCs w:val="22"/>
        </w:rPr>
        <w:t xml:space="preserve"> din caietul de sarcini, astfel încât aceasta să respecte în totalitate </w:t>
      </w:r>
      <w:proofErr w:type="spellStart"/>
      <w:r w:rsidRPr="00235D72">
        <w:rPr>
          <w:sz w:val="22"/>
          <w:szCs w:val="22"/>
        </w:rPr>
        <w:t>cerinţele</w:t>
      </w:r>
      <w:proofErr w:type="spellEnd"/>
      <w:r w:rsidRPr="00235D72">
        <w:rPr>
          <w:sz w:val="22"/>
          <w:szCs w:val="22"/>
        </w:rPr>
        <w:t xml:space="preserve"> prevăzute în acesta. </w:t>
      </w:r>
    </w:p>
    <w:p w:rsidR="00FD625B" w:rsidRPr="00235D72" w:rsidRDefault="00FD625B" w:rsidP="00FD625B">
      <w:pPr>
        <w:contextualSpacing/>
        <w:jc w:val="both"/>
        <w:rPr>
          <w:sz w:val="22"/>
          <w:szCs w:val="22"/>
        </w:rPr>
      </w:pPr>
      <w:r w:rsidRPr="00235D72">
        <w:rPr>
          <w:sz w:val="22"/>
          <w:szCs w:val="22"/>
        </w:rPr>
        <w:t>Propunerea tehnică va fi astfel întocmită încât să rezulte clar, detaliat si punctual toate operațiile necesare pentru serviciul ofertat.</w:t>
      </w:r>
    </w:p>
    <w:p w:rsidR="00FD625B" w:rsidRPr="00235D72" w:rsidRDefault="00FD625B" w:rsidP="00FD625B">
      <w:pPr>
        <w:contextualSpacing/>
        <w:jc w:val="both"/>
        <w:rPr>
          <w:sz w:val="22"/>
          <w:szCs w:val="22"/>
        </w:rPr>
      </w:pPr>
      <w:proofErr w:type="spellStart"/>
      <w:r w:rsidRPr="00235D72">
        <w:rPr>
          <w:sz w:val="22"/>
          <w:szCs w:val="22"/>
        </w:rPr>
        <w:t>Cerinţele</w:t>
      </w:r>
      <w:proofErr w:type="spellEnd"/>
      <w:r w:rsidRPr="00235D72">
        <w:rPr>
          <w:sz w:val="22"/>
          <w:szCs w:val="22"/>
        </w:rPr>
        <w:t xml:space="preserve"> </w:t>
      </w:r>
      <w:proofErr w:type="spellStart"/>
      <w:r w:rsidRPr="00235D72">
        <w:rPr>
          <w:sz w:val="22"/>
          <w:szCs w:val="22"/>
        </w:rPr>
        <w:t>şi</w:t>
      </w:r>
      <w:proofErr w:type="spellEnd"/>
      <w:r w:rsidRPr="00235D72">
        <w:rPr>
          <w:sz w:val="22"/>
          <w:szCs w:val="22"/>
        </w:rPr>
        <w:t xml:space="preserve"> </w:t>
      </w:r>
      <w:proofErr w:type="spellStart"/>
      <w:r w:rsidRPr="00235D72">
        <w:rPr>
          <w:sz w:val="22"/>
          <w:szCs w:val="22"/>
        </w:rPr>
        <w:t>specificaţiile</w:t>
      </w:r>
      <w:proofErr w:type="spellEnd"/>
      <w:r w:rsidRPr="00235D72">
        <w:rPr>
          <w:sz w:val="22"/>
          <w:szCs w:val="22"/>
        </w:rPr>
        <w:t xml:space="preserve"> tehnice din caietul de sarcini vor fi tratate ca fiind </w:t>
      </w:r>
      <w:proofErr w:type="spellStart"/>
      <w:r w:rsidRPr="00235D72">
        <w:rPr>
          <w:sz w:val="22"/>
          <w:szCs w:val="22"/>
        </w:rPr>
        <w:t>cerinţe</w:t>
      </w:r>
      <w:proofErr w:type="spellEnd"/>
      <w:r w:rsidRPr="00235D72">
        <w:rPr>
          <w:sz w:val="22"/>
          <w:szCs w:val="22"/>
        </w:rPr>
        <w:t xml:space="preserve"> minimale. </w:t>
      </w:r>
      <w:r w:rsidRPr="00235D72">
        <w:rPr>
          <w:bCs/>
          <w:sz w:val="22"/>
          <w:szCs w:val="22"/>
          <w:lang w:val="pt-PT"/>
        </w:rPr>
        <w:t>În acest sens, orice propunere tehnică prezentată, care se abate de la prevederile Caietului de sarcini, va fi luată în considerare, dar numai în măsura în care propunerea tehnică presupune asigurarea unui nivel calitativ superior cerinţelor minimale din Caietul de sarcini ceea ce trebuie demonstrat de ofertant cu documente suport.</w:t>
      </w:r>
    </w:p>
    <w:p w:rsidR="00FD625B" w:rsidRPr="00235D72" w:rsidRDefault="00FD625B" w:rsidP="00FD625B">
      <w:pPr>
        <w:contextualSpacing/>
        <w:jc w:val="both"/>
        <w:rPr>
          <w:sz w:val="22"/>
          <w:szCs w:val="22"/>
        </w:rPr>
      </w:pPr>
      <w:r w:rsidRPr="00235D72">
        <w:rPr>
          <w:rStyle w:val="tal1"/>
          <w:sz w:val="22"/>
          <w:szCs w:val="22"/>
        </w:rPr>
        <w:t xml:space="preserve">Prin propunerea tehnică, ofertantul va confirma </w:t>
      </w:r>
      <w:proofErr w:type="spellStart"/>
      <w:r w:rsidRPr="00235D72">
        <w:rPr>
          <w:rStyle w:val="tal1"/>
          <w:sz w:val="22"/>
          <w:szCs w:val="22"/>
          <w:lang w:val="en-US"/>
        </w:rPr>
        <w:t>efectuarea</w:t>
      </w:r>
      <w:proofErr w:type="spellEnd"/>
      <w:r w:rsidRPr="00235D72">
        <w:rPr>
          <w:rStyle w:val="tal1"/>
          <w:sz w:val="22"/>
          <w:szCs w:val="22"/>
          <w:lang w:val="en-US"/>
        </w:rPr>
        <w:t xml:space="preserve"> </w:t>
      </w:r>
      <w:proofErr w:type="spellStart"/>
      <w:r w:rsidRPr="00235D72">
        <w:rPr>
          <w:rStyle w:val="tal1"/>
          <w:sz w:val="22"/>
          <w:szCs w:val="22"/>
          <w:lang w:val="en-US"/>
        </w:rPr>
        <w:t>serviciilor</w:t>
      </w:r>
      <w:proofErr w:type="spellEnd"/>
      <w:r w:rsidRPr="00235D72">
        <w:rPr>
          <w:rStyle w:val="tal1"/>
          <w:sz w:val="22"/>
          <w:szCs w:val="22"/>
        </w:rPr>
        <w:t xml:space="preserve"> prezentate în caietul de sarcini.</w:t>
      </w:r>
    </w:p>
    <w:p w:rsidR="00FD625B" w:rsidRDefault="00FD625B" w:rsidP="00FD625B">
      <w:pPr>
        <w:contextualSpacing/>
        <w:jc w:val="both"/>
        <w:rPr>
          <w:sz w:val="22"/>
          <w:szCs w:val="22"/>
        </w:rPr>
      </w:pPr>
      <w:r w:rsidRPr="00235D72">
        <w:rPr>
          <w:sz w:val="22"/>
          <w:szCs w:val="22"/>
        </w:rPr>
        <w:t>Toate documentele care vor face parte din propunerea tehnică vor fi certificate de ofertant prin semnare.</w:t>
      </w:r>
    </w:p>
    <w:p w:rsidR="00FD625B" w:rsidRPr="00235D72" w:rsidRDefault="00FD625B" w:rsidP="00FD625B">
      <w:pPr>
        <w:contextualSpacing/>
        <w:jc w:val="both"/>
        <w:rPr>
          <w:rStyle w:val="l5def1"/>
          <w:sz w:val="22"/>
          <w:szCs w:val="22"/>
        </w:rPr>
      </w:pPr>
    </w:p>
    <w:tbl>
      <w:tblPr>
        <w:tblW w:w="15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803"/>
        <w:gridCol w:w="1153"/>
        <w:gridCol w:w="9361"/>
        <w:gridCol w:w="1551"/>
        <w:gridCol w:w="1811"/>
        <w:gridCol w:w="10"/>
      </w:tblGrid>
      <w:tr w:rsidR="00FD625B" w:rsidRPr="00235D72" w:rsidTr="00F0406B">
        <w:trPr>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D625B" w:rsidRPr="00235D72" w:rsidRDefault="00FD625B" w:rsidP="00F0406B">
            <w:pPr>
              <w:spacing w:line="256" w:lineRule="auto"/>
              <w:ind w:left="-315" w:right="-306" w:firstLine="11"/>
              <w:jc w:val="center"/>
              <w:rPr>
                <w:rFonts w:eastAsia="Calibri"/>
                <w:b/>
                <w:sz w:val="20"/>
                <w:szCs w:val="20"/>
              </w:rPr>
            </w:pPr>
            <w:r w:rsidRPr="00235D72">
              <w:rPr>
                <w:rFonts w:eastAsia="Calibri"/>
                <w:b/>
                <w:sz w:val="20"/>
                <w:szCs w:val="20"/>
              </w:rPr>
              <w:t>Nr.</w:t>
            </w:r>
          </w:p>
          <w:p w:rsidR="00FD625B" w:rsidRPr="00235D72" w:rsidRDefault="00FD625B" w:rsidP="00F0406B">
            <w:pPr>
              <w:spacing w:line="256" w:lineRule="auto"/>
              <w:ind w:left="-315" w:right="-306" w:firstLine="11"/>
              <w:jc w:val="center"/>
              <w:rPr>
                <w:rFonts w:eastAsia="Calibri"/>
                <w:b/>
                <w:sz w:val="20"/>
                <w:szCs w:val="20"/>
              </w:rPr>
            </w:pPr>
            <w:r w:rsidRPr="00235D72">
              <w:rPr>
                <w:rFonts w:eastAsia="Calibri"/>
                <w:b/>
                <w:sz w:val="20"/>
                <w:szCs w:val="20"/>
              </w:rPr>
              <w:t>crt.</w:t>
            </w:r>
          </w:p>
        </w:tc>
        <w:tc>
          <w:tcPr>
            <w:tcW w:w="803" w:type="dxa"/>
            <w:vMerge w:val="restart"/>
            <w:tcBorders>
              <w:top w:val="single" w:sz="4" w:space="0" w:color="000000"/>
              <w:left w:val="single" w:sz="4" w:space="0" w:color="000000"/>
              <w:right w:val="single" w:sz="4" w:space="0" w:color="000000"/>
            </w:tcBorders>
            <w:shd w:val="clear" w:color="auto" w:fill="CCFFCC"/>
            <w:vAlign w:val="center"/>
          </w:tcPr>
          <w:p w:rsidR="00FD625B" w:rsidRPr="00235D72" w:rsidRDefault="00FD625B" w:rsidP="00F0406B">
            <w:pPr>
              <w:spacing w:line="256" w:lineRule="auto"/>
              <w:ind w:left="-80" w:right="-97" w:firstLine="8"/>
              <w:jc w:val="center"/>
              <w:rPr>
                <w:rFonts w:eastAsia="Calibri"/>
                <w:b/>
                <w:sz w:val="20"/>
                <w:szCs w:val="20"/>
              </w:rPr>
            </w:pPr>
            <w:r w:rsidRPr="00235D72">
              <w:rPr>
                <w:rFonts w:eastAsia="Calibri"/>
                <w:b/>
                <w:sz w:val="20"/>
                <w:szCs w:val="20"/>
              </w:rPr>
              <w:t>Nr.</w:t>
            </w:r>
          </w:p>
          <w:p w:rsidR="00FD625B" w:rsidRPr="00235D72" w:rsidRDefault="00FD625B" w:rsidP="00F0406B">
            <w:pPr>
              <w:spacing w:line="256" w:lineRule="auto"/>
              <w:ind w:left="-80" w:right="-97" w:firstLine="8"/>
              <w:jc w:val="center"/>
              <w:rPr>
                <w:rFonts w:eastAsia="Calibri"/>
                <w:b/>
                <w:sz w:val="20"/>
                <w:szCs w:val="20"/>
              </w:rPr>
            </w:pPr>
            <w:r w:rsidRPr="00235D72">
              <w:rPr>
                <w:rFonts w:eastAsia="Calibri"/>
                <w:b/>
                <w:sz w:val="20"/>
                <w:szCs w:val="20"/>
              </w:rPr>
              <w:t>cap.</w:t>
            </w:r>
          </w:p>
        </w:tc>
        <w:tc>
          <w:tcPr>
            <w:tcW w:w="1153"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D625B" w:rsidRPr="00235D72" w:rsidRDefault="00FD625B" w:rsidP="00F0406B">
            <w:pPr>
              <w:spacing w:line="256" w:lineRule="auto"/>
              <w:ind w:left="-80" w:right="-97" w:firstLine="8"/>
              <w:jc w:val="center"/>
              <w:rPr>
                <w:rFonts w:eastAsia="Calibri"/>
                <w:sz w:val="20"/>
                <w:szCs w:val="20"/>
              </w:rPr>
            </w:pPr>
            <w:proofErr w:type="spellStart"/>
            <w:r w:rsidRPr="00235D72">
              <w:rPr>
                <w:rFonts w:eastAsia="Calibri"/>
                <w:b/>
                <w:sz w:val="20"/>
                <w:szCs w:val="20"/>
              </w:rPr>
              <w:t>Specificaţii</w:t>
            </w:r>
            <w:proofErr w:type="spellEnd"/>
          </w:p>
        </w:tc>
        <w:tc>
          <w:tcPr>
            <w:tcW w:w="12733"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D625B" w:rsidRPr="00235D72" w:rsidRDefault="00FD625B" w:rsidP="00F0406B">
            <w:pPr>
              <w:spacing w:line="256" w:lineRule="auto"/>
              <w:ind w:left="568" w:hanging="284"/>
              <w:jc w:val="center"/>
              <w:rPr>
                <w:rFonts w:eastAsia="Calibri"/>
                <w:b/>
                <w:sz w:val="20"/>
                <w:szCs w:val="20"/>
              </w:rPr>
            </w:pPr>
            <w:proofErr w:type="spellStart"/>
            <w:r w:rsidRPr="00235D72">
              <w:rPr>
                <w:rFonts w:eastAsia="Calibri"/>
                <w:b/>
                <w:sz w:val="20"/>
                <w:szCs w:val="20"/>
              </w:rPr>
              <w:t>Cerinţă</w:t>
            </w:r>
            <w:proofErr w:type="spellEnd"/>
          </w:p>
        </w:tc>
      </w:tr>
      <w:tr w:rsidR="00FD625B" w:rsidRPr="00235D72" w:rsidTr="00F0406B">
        <w:trPr>
          <w:gridAfter w:val="1"/>
          <w:wAfter w:w="10" w:type="dxa"/>
          <w:jc w:val="center"/>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315" w:firstLine="11"/>
              <w:jc w:val="center"/>
              <w:rPr>
                <w:rFonts w:eastAsia="Calibri"/>
                <w:b/>
                <w:sz w:val="20"/>
                <w:szCs w:val="20"/>
              </w:rPr>
            </w:pPr>
          </w:p>
        </w:tc>
        <w:tc>
          <w:tcPr>
            <w:tcW w:w="803" w:type="dxa"/>
            <w:vMerge/>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jc w:val="center"/>
              <w:rPr>
                <w:rFonts w:eastAsia="Calibri"/>
                <w:sz w:val="20"/>
                <w:szCs w:val="20"/>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80" w:firstLine="8"/>
              <w:jc w:val="center"/>
              <w:rPr>
                <w:rFonts w:eastAsia="Calibri"/>
                <w:sz w:val="20"/>
                <w:szCs w:val="20"/>
              </w:rPr>
            </w:pPr>
          </w:p>
        </w:tc>
        <w:tc>
          <w:tcPr>
            <w:tcW w:w="9361"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D625B" w:rsidRPr="00235D72" w:rsidRDefault="00FD625B" w:rsidP="00F0406B">
            <w:pPr>
              <w:spacing w:line="256" w:lineRule="auto"/>
              <w:ind w:left="-66" w:right="-108" w:firstLine="15"/>
              <w:jc w:val="center"/>
              <w:rPr>
                <w:rFonts w:eastAsia="Calibri"/>
                <w:b/>
                <w:sz w:val="20"/>
                <w:szCs w:val="20"/>
              </w:rPr>
            </w:pPr>
            <w:r w:rsidRPr="00235D72">
              <w:rPr>
                <w:rFonts w:eastAsia="Calibri"/>
                <w:b/>
                <w:sz w:val="20"/>
                <w:szCs w:val="20"/>
              </w:rPr>
              <w:t>solicitată prin</w:t>
            </w:r>
          </w:p>
          <w:p w:rsidR="00FD625B" w:rsidRPr="00235D72" w:rsidRDefault="00FD625B" w:rsidP="00F0406B">
            <w:pPr>
              <w:spacing w:line="256" w:lineRule="auto"/>
              <w:ind w:left="-177" w:right="-108" w:firstLine="15"/>
              <w:jc w:val="center"/>
              <w:rPr>
                <w:rFonts w:eastAsia="Calibri"/>
                <w:b/>
                <w:sz w:val="20"/>
                <w:szCs w:val="20"/>
              </w:rPr>
            </w:pPr>
            <w:r w:rsidRPr="00235D72">
              <w:rPr>
                <w:rFonts w:eastAsia="Calibri"/>
                <w:b/>
                <w:sz w:val="20"/>
                <w:szCs w:val="20"/>
              </w:rPr>
              <w:t>caietul</w:t>
            </w:r>
          </w:p>
          <w:p w:rsidR="00FD625B" w:rsidRPr="00235D72" w:rsidRDefault="00FD625B" w:rsidP="00F0406B">
            <w:pPr>
              <w:spacing w:line="256" w:lineRule="auto"/>
              <w:ind w:left="-177" w:right="-108" w:firstLine="15"/>
              <w:jc w:val="center"/>
              <w:rPr>
                <w:rFonts w:eastAsia="Calibri"/>
                <w:b/>
                <w:sz w:val="20"/>
                <w:szCs w:val="20"/>
              </w:rPr>
            </w:pPr>
            <w:r w:rsidRPr="00235D72">
              <w:rPr>
                <w:rFonts w:eastAsia="Calibri"/>
                <w:b/>
                <w:sz w:val="20"/>
                <w:szCs w:val="20"/>
              </w:rPr>
              <w:t>de sarcini</w:t>
            </w:r>
          </w:p>
        </w:tc>
        <w:tc>
          <w:tcPr>
            <w:tcW w:w="1551"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D625B" w:rsidRPr="00235D72" w:rsidRDefault="00FD625B" w:rsidP="00F0406B">
            <w:pPr>
              <w:spacing w:line="256" w:lineRule="auto"/>
              <w:ind w:left="-108" w:right="-117"/>
              <w:jc w:val="center"/>
              <w:rPr>
                <w:rFonts w:eastAsia="Calibri"/>
                <w:b/>
                <w:sz w:val="20"/>
                <w:szCs w:val="20"/>
              </w:rPr>
            </w:pPr>
            <w:r w:rsidRPr="00235D72">
              <w:rPr>
                <w:rFonts w:eastAsia="Calibri"/>
                <w:b/>
                <w:sz w:val="20"/>
                <w:szCs w:val="20"/>
              </w:rPr>
              <w:t>ofertată</w:t>
            </w:r>
          </w:p>
        </w:tc>
        <w:tc>
          <w:tcPr>
            <w:tcW w:w="1811"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D625B" w:rsidRPr="00235D72" w:rsidRDefault="00FD625B" w:rsidP="00F0406B">
            <w:pPr>
              <w:spacing w:line="256" w:lineRule="auto"/>
              <w:ind w:left="-82" w:right="-69" w:firstLine="2"/>
              <w:jc w:val="center"/>
              <w:rPr>
                <w:rFonts w:eastAsia="Calibri"/>
                <w:b/>
                <w:sz w:val="20"/>
                <w:szCs w:val="20"/>
              </w:rPr>
            </w:pPr>
            <w:proofErr w:type="spellStart"/>
            <w:r w:rsidRPr="00235D72">
              <w:rPr>
                <w:rFonts w:eastAsia="Calibri"/>
                <w:b/>
                <w:sz w:val="20"/>
                <w:szCs w:val="20"/>
              </w:rPr>
              <w:t>poziţia</w:t>
            </w:r>
            <w:proofErr w:type="spellEnd"/>
            <w:r w:rsidRPr="00235D72">
              <w:rPr>
                <w:rFonts w:eastAsia="Calibri"/>
                <w:b/>
                <w:sz w:val="20"/>
                <w:szCs w:val="20"/>
              </w:rPr>
              <w:t xml:space="preserve">/locul unde se </w:t>
            </w:r>
            <w:proofErr w:type="spellStart"/>
            <w:r w:rsidRPr="00235D72">
              <w:rPr>
                <w:rFonts w:eastAsia="Calibri"/>
                <w:b/>
                <w:sz w:val="20"/>
                <w:szCs w:val="20"/>
              </w:rPr>
              <w:t>regăseşte</w:t>
            </w:r>
            <w:proofErr w:type="spellEnd"/>
            <w:r w:rsidRPr="00235D72">
              <w:rPr>
                <w:rFonts w:eastAsia="Calibri"/>
                <w:b/>
                <w:sz w:val="20"/>
                <w:szCs w:val="20"/>
              </w:rPr>
              <w:t xml:space="preserve"> în ofertă (</w:t>
            </w:r>
            <w:proofErr w:type="spellStart"/>
            <w:r w:rsidRPr="00235D72">
              <w:rPr>
                <w:rFonts w:eastAsia="Calibri"/>
                <w:b/>
                <w:sz w:val="20"/>
                <w:szCs w:val="20"/>
              </w:rPr>
              <w:t>fişe</w:t>
            </w:r>
            <w:proofErr w:type="spellEnd"/>
            <w:r w:rsidRPr="00235D72">
              <w:rPr>
                <w:rFonts w:eastAsia="Calibri"/>
                <w:b/>
                <w:sz w:val="20"/>
                <w:szCs w:val="20"/>
              </w:rPr>
              <w:t>/cataloage/ desene etc.)</w:t>
            </w: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D625B" w:rsidRPr="00235D72" w:rsidRDefault="00FD625B" w:rsidP="00F0406B">
            <w:pPr>
              <w:spacing w:line="256" w:lineRule="auto"/>
              <w:ind w:left="-315" w:right="-306" w:firstLine="11"/>
              <w:jc w:val="center"/>
              <w:rPr>
                <w:rFonts w:eastAsia="Calibri"/>
                <w:b/>
                <w:sz w:val="20"/>
                <w:szCs w:val="20"/>
              </w:rPr>
            </w:pPr>
            <w:r w:rsidRPr="00235D72">
              <w:rPr>
                <w:rFonts w:eastAsia="Calibri"/>
                <w:b/>
                <w:sz w:val="20"/>
                <w:szCs w:val="20"/>
              </w:rPr>
              <w:t>0</w:t>
            </w:r>
          </w:p>
        </w:tc>
        <w:tc>
          <w:tcPr>
            <w:tcW w:w="80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FD625B" w:rsidRPr="00235D72" w:rsidRDefault="00FD625B" w:rsidP="00F0406B">
            <w:pPr>
              <w:spacing w:line="256" w:lineRule="auto"/>
              <w:ind w:left="-80" w:right="-97" w:firstLine="8"/>
              <w:jc w:val="center"/>
              <w:rPr>
                <w:rFonts w:eastAsia="Calibri"/>
                <w:b/>
                <w:sz w:val="20"/>
                <w:szCs w:val="20"/>
              </w:rPr>
            </w:pPr>
            <w:r w:rsidRPr="00235D72">
              <w:rPr>
                <w:rFonts w:eastAsia="Calibri"/>
                <w:b/>
                <w:sz w:val="20"/>
                <w:szCs w:val="20"/>
              </w:rPr>
              <w:t>1</w:t>
            </w:r>
          </w:p>
        </w:tc>
        <w:tc>
          <w:tcPr>
            <w:tcW w:w="115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FD625B" w:rsidRPr="00235D72" w:rsidRDefault="00FD625B" w:rsidP="00F0406B">
            <w:pPr>
              <w:spacing w:line="256" w:lineRule="auto"/>
              <w:ind w:left="-80" w:right="-97" w:firstLine="8"/>
              <w:jc w:val="center"/>
              <w:rPr>
                <w:rFonts w:eastAsia="Calibri"/>
                <w:b/>
                <w:sz w:val="20"/>
                <w:szCs w:val="20"/>
              </w:rPr>
            </w:pPr>
            <w:r w:rsidRPr="00235D72">
              <w:rPr>
                <w:rFonts w:eastAsia="Calibri"/>
                <w:b/>
                <w:sz w:val="20"/>
                <w:szCs w:val="20"/>
              </w:rPr>
              <w:t>2</w:t>
            </w:r>
          </w:p>
        </w:tc>
        <w:tc>
          <w:tcPr>
            <w:tcW w:w="9361"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FD625B" w:rsidRPr="00235D72" w:rsidRDefault="00FD625B" w:rsidP="00F0406B">
            <w:pPr>
              <w:spacing w:line="256" w:lineRule="auto"/>
              <w:ind w:left="-66" w:right="-108" w:firstLine="15"/>
              <w:jc w:val="center"/>
              <w:rPr>
                <w:rFonts w:eastAsia="Calibri"/>
                <w:b/>
                <w:sz w:val="20"/>
                <w:szCs w:val="20"/>
              </w:rPr>
            </w:pPr>
            <w:r w:rsidRPr="00235D72">
              <w:rPr>
                <w:rFonts w:eastAsia="Calibri"/>
                <w:b/>
                <w:sz w:val="20"/>
                <w:szCs w:val="20"/>
              </w:rPr>
              <w:t>3</w:t>
            </w:r>
          </w:p>
        </w:tc>
        <w:tc>
          <w:tcPr>
            <w:tcW w:w="1551"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FD625B" w:rsidRPr="00235D72" w:rsidRDefault="00FD625B" w:rsidP="00F0406B">
            <w:pPr>
              <w:spacing w:line="256" w:lineRule="auto"/>
              <w:ind w:left="-108" w:right="-117"/>
              <w:jc w:val="center"/>
              <w:rPr>
                <w:rFonts w:eastAsia="Calibri"/>
                <w:b/>
                <w:sz w:val="20"/>
                <w:szCs w:val="20"/>
              </w:rPr>
            </w:pPr>
            <w:r w:rsidRPr="00235D72">
              <w:rPr>
                <w:rFonts w:eastAsia="Calibri"/>
                <w:b/>
                <w:sz w:val="20"/>
                <w:szCs w:val="20"/>
              </w:rPr>
              <w:t>4</w:t>
            </w:r>
          </w:p>
        </w:tc>
        <w:tc>
          <w:tcPr>
            <w:tcW w:w="1811"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FD625B" w:rsidRPr="00235D72" w:rsidRDefault="00FD625B" w:rsidP="00F0406B">
            <w:pPr>
              <w:spacing w:line="256" w:lineRule="auto"/>
              <w:ind w:left="-82" w:right="-69" w:firstLine="2"/>
              <w:jc w:val="center"/>
              <w:rPr>
                <w:rFonts w:eastAsia="Calibri"/>
                <w:b/>
                <w:sz w:val="20"/>
                <w:szCs w:val="20"/>
              </w:rPr>
            </w:pPr>
            <w:r w:rsidRPr="00235D72">
              <w:rPr>
                <w:rFonts w:eastAsia="Calibri"/>
                <w:b/>
                <w:sz w:val="20"/>
                <w:szCs w:val="20"/>
              </w:rPr>
              <w:t>5</w:t>
            </w: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315" w:right="-306" w:firstLine="11"/>
              <w:rPr>
                <w:rFonts w:eastAsia="Calibri"/>
                <w:b/>
                <w:sz w:val="20"/>
                <w:szCs w:val="20"/>
              </w:rPr>
            </w:pPr>
            <w:r w:rsidRPr="00235D72">
              <w:rPr>
                <w:rFonts w:eastAsia="Calibri"/>
                <w:b/>
                <w:sz w:val="20"/>
                <w:szCs w:val="20"/>
              </w:rPr>
              <w:t>1</w:t>
            </w:r>
          </w:p>
        </w:tc>
        <w:tc>
          <w:tcPr>
            <w:tcW w:w="80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right="-97" w:firstLine="8"/>
              <w:rPr>
                <w:rFonts w:eastAsia="Calibri"/>
                <w:b/>
                <w:sz w:val="20"/>
                <w:szCs w:val="20"/>
              </w:rPr>
            </w:pPr>
            <w:r w:rsidRPr="00235D72">
              <w:rPr>
                <w:rFonts w:eastAsia="Calibri"/>
                <w:b/>
                <w:sz w:val="20"/>
                <w:szCs w:val="20"/>
              </w:rPr>
              <w:t>III.3.1.a.</w:t>
            </w:r>
          </w:p>
        </w:tc>
        <w:tc>
          <w:tcPr>
            <w:tcW w:w="1153" w:type="dxa"/>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80" w:right="-97" w:firstLine="8"/>
              <w:rPr>
                <w:rFonts w:eastAsia="Calibri"/>
                <w:i/>
                <w:sz w:val="20"/>
                <w:szCs w:val="20"/>
              </w:rPr>
            </w:pPr>
            <w:r w:rsidRPr="00235D72">
              <w:rPr>
                <w:rFonts w:eastAsia="Calibri"/>
                <w:i/>
                <w:sz w:val="20"/>
                <w:szCs w:val="20"/>
              </w:rPr>
              <w:t>Denumire servicii</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sz w:val="20"/>
                <w:szCs w:val="20"/>
              </w:rPr>
            </w:pPr>
            <w:r w:rsidRPr="00235D72">
              <w:rPr>
                <w:rFonts w:eastAsia="Calibri"/>
                <w:sz w:val="20"/>
                <w:szCs w:val="20"/>
              </w:rPr>
              <w:t xml:space="preserve">Evaluarea (recertificarea) Sistemului Integrat de Management al </w:t>
            </w:r>
            <w:r w:rsidRPr="00235D72">
              <w:rPr>
                <w:rFonts w:eastAsia="Calibri"/>
                <w:bCs/>
                <w:sz w:val="20"/>
                <w:szCs w:val="20"/>
              </w:rPr>
              <w:t xml:space="preserve">Societății </w:t>
            </w:r>
            <w:r w:rsidRPr="00235D72">
              <w:rPr>
                <w:rFonts w:eastAsia="Calibri"/>
                <w:sz w:val="20"/>
                <w:szCs w:val="20"/>
              </w:rPr>
              <w:t xml:space="preserve">Complexul Energetic Oltenia S.A. – în conformitate cu standardele de referință: ISO 9001:2015 </w:t>
            </w:r>
            <w:r w:rsidRPr="00235D72">
              <w:rPr>
                <w:rFonts w:eastAsia="Calibri"/>
                <w:color w:val="000000"/>
                <w:sz w:val="20"/>
                <w:szCs w:val="20"/>
              </w:rPr>
              <w:t>(SR EN ISO 9001:2015)</w:t>
            </w:r>
            <w:r w:rsidRPr="00235D72">
              <w:rPr>
                <w:rFonts w:eastAsia="Calibri"/>
                <w:sz w:val="20"/>
                <w:szCs w:val="20"/>
              </w:rPr>
              <w:t>, ISO 14001:2015 (SR EN ISO 14001:2015) și SR EN ISO 45001:2023 (SR ISO 45001:2023).</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315" w:right="-306" w:firstLine="11"/>
              <w:rPr>
                <w:rFonts w:eastAsia="Calibri"/>
                <w:b/>
                <w:sz w:val="20"/>
                <w:szCs w:val="20"/>
              </w:rPr>
            </w:pPr>
            <w:r w:rsidRPr="00235D72">
              <w:rPr>
                <w:rFonts w:eastAsia="Calibri"/>
                <w:b/>
                <w:sz w:val="20"/>
                <w:szCs w:val="20"/>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right="-97" w:firstLine="8"/>
              <w:rPr>
                <w:rFonts w:eastAsia="Calibri"/>
                <w:b/>
                <w:sz w:val="20"/>
                <w:szCs w:val="20"/>
              </w:rPr>
            </w:pPr>
            <w:r w:rsidRPr="00235D72">
              <w:rPr>
                <w:rFonts w:eastAsia="Calibri"/>
                <w:b/>
                <w:sz w:val="20"/>
                <w:szCs w:val="20"/>
              </w:rPr>
              <w:t>III.3.1.b.</w:t>
            </w:r>
          </w:p>
        </w:tc>
        <w:tc>
          <w:tcPr>
            <w:tcW w:w="1153" w:type="dxa"/>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80" w:right="-97" w:firstLine="8"/>
              <w:rPr>
                <w:rFonts w:eastAsia="Calibri"/>
                <w:i/>
                <w:sz w:val="20"/>
                <w:szCs w:val="20"/>
              </w:rPr>
            </w:pPr>
            <w:r w:rsidRPr="00235D72">
              <w:rPr>
                <w:rFonts w:eastAsia="Calibri"/>
                <w:i/>
                <w:sz w:val="20"/>
                <w:szCs w:val="20"/>
              </w:rPr>
              <w:t>Cantitate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i/>
                <w:sz w:val="20"/>
                <w:szCs w:val="20"/>
              </w:rPr>
            </w:pPr>
            <w:r w:rsidRPr="00235D72">
              <w:rPr>
                <w:rFonts w:eastAsia="Calibri"/>
                <w:sz w:val="20"/>
                <w:szCs w:val="20"/>
              </w:rPr>
              <w:t xml:space="preserve">Un serviciu de evaluare a </w:t>
            </w:r>
            <w:r w:rsidRPr="00235D72">
              <w:rPr>
                <w:rFonts w:eastAsia="Calibri"/>
                <w:i/>
                <w:sz w:val="20"/>
                <w:szCs w:val="20"/>
              </w:rPr>
              <w:t xml:space="preserve">Sistemului Integrat de Management al </w:t>
            </w:r>
            <w:r w:rsidRPr="00235D72">
              <w:rPr>
                <w:rFonts w:eastAsia="Calibri"/>
                <w:bCs/>
                <w:i/>
                <w:sz w:val="20"/>
                <w:szCs w:val="20"/>
              </w:rPr>
              <w:t xml:space="preserve">Societății </w:t>
            </w:r>
            <w:r w:rsidRPr="00235D72">
              <w:rPr>
                <w:rFonts w:eastAsia="Calibri"/>
                <w:i/>
                <w:sz w:val="20"/>
                <w:szCs w:val="20"/>
              </w:rPr>
              <w:t>Complexul Energetic Oltenia S.A. în conformitate cu standardele ISO 9001:2015, ISO 14001:2015 și ISO 45001: 2023.</w:t>
            </w:r>
          </w:p>
          <w:p w:rsidR="00FD625B" w:rsidRPr="00235D72" w:rsidRDefault="00FD625B" w:rsidP="00F0406B">
            <w:pPr>
              <w:jc w:val="both"/>
              <w:rPr>
                <w:rFonts w:eastAsia="Calibri"/>
                <w:color w:val="000000"/>
                <w:sz w:val="20"/>
                <w:szCs w:val="20"/>
              </w:rPr>
            </w:pPr>
            <w:r w:rsidRPr="00235D72">
              <w:rPr>
                <w:rFonts w:eastAsia="Calibri"/>
                <w:color w:val="000000"/>
                <w:sz w:val="20"/>
                <w:szCs w:val="20"/>
              </w:rPr>
              <w:t xml:space="preserve">Cantitățile de servicii solicitate sunt prezentate detaliat pe structuri organizatorice în anexa nr. 2 </w:t>
            </w:r>
            <w:r w:rsidRPr="00235D72">
              <w:rPr>
                <w:rFonts w:eastAsia="Calibri"/>
                <w:i/>
                <w:color w:val="000000"/>
                <w:sz w:val="20"/>
                <w:szCs w:val="20"/>
              </w:rPr>
              <w:t>„Servicii solicitate“.</w:t>
            </w:r>
          </w:p>
          <w:p w:rsidR="00FD625B" w:rsidRPr="00235D72" w:rsidRDefault="00FD625B" w:rsidP="00F0406B">
            <w:pPr>
              <w:jc w:val="both"/>
              <w:rPr>
                <w:rFonts w:eastAsia="Calibri"/>
                <w:color w:val="000000"/>
                <w:sz w:val="20"/>
                <w:szCs w:val="20"/>
              </w:rPr>
            </w:pPr>
            <w:r w:rsidRPr="00235D72">
              <w:rPr>
                <w:rFonts w:eastAsia="Calibri"/>
                <w:color w:val="000000"/>
                <w:sz w:val="20"/>
                <w:szCs w:val="20"/>
              </w:rPr>
              <w:t xml:space="preserve">La dimensionarea serviciului, respectiv la stabilirea </w:t>
            </w:r>
            <w:r w:rsidRPr="00235D72">
              <w:rPr>
                <w:rFonts w:eastAsia="Calibri"/>
                <w:bCs/>
                <w:color w:val="000000"/>
                <w:sz w:val="20"/>
                <w:szCs w:val="20"/>
              </w:rPr>
              <w:t xml:space="preserve">numărului de zile de audit, pentru fiecare etapă (recertificare, supraveghere anuală) și structură auditată </w:t>
            </w:r>
            <w:r w:rsidRPr="00235D72">
              <w:rPr>
                <w:rFonts w:eastAsia="Calibri"/>
                <w:color w:val="000000"/>
                <w:sz w:val="20"/>
                <w:szCs w:val="20"/>
              </w:rPr>
              <w:t>se vor respecta de către ofertant toate reglementările internaționale privind certificarea sub acreditare după cum urmează:</w:t>
            </w:r>
          </w:p>
          <w:p w:rsidR="00FD625B" w:rsidRPr="00235D72" w:rsidRDefault="00FD625B" w:rsidP="00FD625B">
            <w:pPr>
              <w:numPr>
                <w:ilvl w:val="0"/>
                <w:numId w:val="25"/>
              </w:numPr>
              <w:autoSpaceDE w:val="0"/>
              <w:autoSpaceDN w:val="0"/>
              <w:adjustRightInd w:val="0"/>
              <w:ind w:left="610" w:hanging="540"/>
              <w:jc w:val="both"/>
              <w:rPr>
                <w:rFonts w:eastAsia="Calibri"/>
                <w:bCs/>
                <w:color w:val="000000"/>
                <w:sz w:val="20"/>
                <w:szCs w:val="20"/>
              </w:rPr>
            </w:pPr>
            <w:r w:rsidRPr="00235D72">
              <w:rPr>
                <w:rFonts w:eastAsia="Calibri"/>
                <w:color w:val="000000"/>
                <w:sz w:val="20"/>
                <w:szCs w:val="20"/>
              </w:rPr>
              <w:t>procedura Forumului Internațional de Acreditare</w:t>
            </w:r>
            <w:r w:rsidRPr="00235D72">
              <w:rPr>
                <w:rFonts w:eastAsia="Calibri"/>
                <w:bCs/>
                <w:color w:val="000000"/>
                <w:sz w:val="20"/>
                <w:szCs w:val="20"/>
              </w:rPr>
              <w:t xml:space="preserve">, </w:t>
            </w:r>
            <w:r w:rsidRPr="00235D72">
              <w:rPr>
                <w:rFonts w:eastAsia="Calibri"/>
                <w:color w:val="000000"/>
                <w:sz w:val="20"/>
                <w:szCs w:val="20"/>
              </w:rPr>
              <w:t>IAF MD 1:2018 „</w:t>
            </w:r>
            <w:r w:rsidRPr="00235D72">
              <w:rPr>
                <w:rFonts w:eastAsia="Calibri"/>
                <w:bCs/>
                <w:color w:val="000000"/>
                <w:sz w:val="20"/>
                <w:szCs w:val="20"/>
              </w:rPr>
              <w:t>Document Obligatoriu IAF pentru Cerificările Locații Multiple Bazate pe Eșantionare“.</w:t>
            </w:r>
          </w:p>
          <w:p w:rsidR="00FD625B" w:rsidRPr="00235D72" w:rsidRDefault="00FD625B" w:rsidP="00FD625B">
            <w:pPr>
              <w:numPr>
                <w:ilvl w:val="0"/>
                <w:numId w:val="25"/>
              </w:numPr>
              <w:tabs>
                <w:tab w:val="left" w:pos="720"/>
              </w:tabs>
              <w:ind w:left="610" w:hanging="540"/>
              <w:contextualSpacing/>
              <w:jc w:val="both"/>
              <w:rPr>
                <w:rFonts w:eastAsia="Calibri"/>
                <w:bCs/>
                <w:sz w:val="20"/>
                <w:szCs w:val="20"/>
              </w:rPr>
            </w:pPr>
            <w:r w:rsidRPr="00235D72">
              <w:rPr>
                <w:rFonts w:eastAsia="Calibri"/>
                <w:sz w:val="20"/>
                <w:szCs w:val="20"/>
              </w:rPr>
              <w:t>procedura Forumului Internațional de Acreditare, IAF MD 2:2017 „</w:t>
            </w:r>
            <w:r w:rsidRPr="00235D72">
              <w:rPr>
                <w:rFonts w:eastAsia="Calibri"/>
                <w:bCs/>
                <w:sz w:val="20"/>
                <w:szCs w:val="20"/>
              </w:rPr>
              <w:t>Document Obligatoriu IAF pentru Transferul Cerificărilor Sistemelor de Management emise sub acreditare”.</w:t>
            </w:r>
          </w:p>
          <w:p w:rsidR="00FD625B" w:rsidRPr="00235D72" w:rsidRDefault="00FD625B" w:rsidP="00FD625B">
            <w:pPr>
              <w:numPr>
                <w:ilvl w:val="0"/>
                <w:numId w:val="25"/>
              </w:numPr>
              <w:autoSpaceDE w:val="0"/>
              <w:autoSpaceDN w:val="0"/>
              <w:adjustRightInd w:val="0"/>
              <w:ind w:left="610" w:hanging="540"/>
              <w:jc w:val="both"/>
              <w:rPr>
                <w:rFonts w:eastAsia="Calibri"/>
                <w:bCs/>
                <w:color w:val="000000"/>
                <w:sz w:val="20"/>
                <w:szCs w:val="20"/>
              </w:rPr>
            </w:pPr>
            <w:r w:rsidRPr="00235D72">
              <w:rPr>
                <w:rFonts w:eastAsia="Calibri"/>
                <w:color w:val="000000"/>
                <w:sz w:val="20"/>
                <w:szCs w:val="20"/>
              </w:rPr>
              <w:t>procedura Forumului Internațional de Acreditare, IAF MD 5:2019 – „Stabilirea timpului de audit pentru sisteme de management calitate, mediu și sănătate și securitate ocupațională“ din 07 mai 2020.</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06" w:right="-249" w:firstLine="11"/>
              <w:rPr>
                <w:rFonts w:eastAsia="Calibri"/>
                <w:b/>
                <w:sz w:val="20"/>
                <w:szCs w:val="20"/>
              </w:rPr>
            </w:pPr>
            <w:r w:rsidRPr="00235D72">
              <w:rPr>
                <w:rFonts w:eastAsia="Calibri"/>
                <w:b/>
                <w:sz w:val="20"/>
                <w:szCs w:val="20"/>
              </w:rPr>
              <w:lastRenderedPageBreak/>
              <w:t>3</w:t>
            </w:r>
          </w:p>
        </w:tc>
        <w:tc>
          <w:tcPr>
            <w:tcW w:w="803" w:type="dxa"/>
            <w:vMerge w:val="restart"/>
            <w:tcBorders>
              <w:top w:val="single" w:sz="4" w:space="0" w:color="000000"/>
              <w:left w:val="single" w:sz="4" w:space="0" w:color="000000"/>
              <w:right w:val="single" w:sz="4" w:space="0" w:color="000000"/>
            </w:tcBorders>
            <w:vAlign w:val="center"/>
          </w:tcPr>
          <w:p w:rsidR="00FD625B" w:rsidRPr="00235D72" w:rsidRDefault="00FD625B" w:rsidP="00F0406B">
            <w:pPr>
              <w:spacing w:line="256" w:lineRule="auto"/>
              <w:ind w:left="-80" w:right="-97" w:firstLine="8"/>
              <w:rPr>
                <w:rFonts w:eastAsia="Calibri"/>
                <w:b/>
                <w:sz w:val="20"/>
                <w:szCs w:val="20"/>
              </w:rPr>
            </w:pPr>
            <w:r w:rsidRPr="00235D72">
              <w:rPr>
                <w:rFonts w:eastAsia="Calibri"/>
                <w:b/>
                <w:sz w:val="20"/>
                <w:szCs w:val="20"/>
              </w:rPr>
              <w:t>III.3.1.c.</w:t>
            </w:r>
          </w:p>
        </w:tc>
        <w:tc>
          <w:tcPr>
            <w:tcW w:w="1153" w:type="dxa"/>
            <w:vMerge w:val="restart"/>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80" w:right="-97" w:firstLine="8"/>
              <w:rPr>
                <w:rFonts w:eastAsia="Calibri"/>
                <w:i/>
                <w:sz w:val="20"/>
                <w:szCs w:val="20"/>
              </w:rPr>
            </w:pPr>
            <w:proofErr w:type="spellStart"/>
            <w:r w:rsidRPr="00235D72">
              <w:rPr>
                <w:rFonts w:eastAsia="Calibri"/>
                <w:i/>
                <w:sz w:val="20"/>
                <w:szCs w:val="20"/>
              </w:rPr>
              <w:t>Specificaţii</w:t>
            </w:r>
            <w:proofErr w:type="spellEnd"/>
            <w:r w:rsidRPr="00235D72">
              <w:rPr>
                <w:rFonts w:eastAsia="Calibri"/>
                <w:i/>
                <w:sz w:val="20"/>
                <w:szCs w:val="20"/>
              </w:rPr>
              <w:t xml:space="preserve"> tehnice sau cerințe de performanță/funcționale minimale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sz w:val="20"/>
                <w:szCs w:val="20"/>
              </w:rPr>
            </w:pPr>
            <w:r w:rsidRPr="00235D72">
              <w:rPr>
                <w:rFonts w:eastAsia="Calibri"/>
                <w:sz w:val="20"/>
                <w:szCs w:val="20"/>
              </w:rPr>
              <w:t xml:space="preserve">În cadrul S. C.E.O. S.A. este dezvoltat și menținut un </w:t>
            </w:r>
            <w:r w:rsidRPr="00235D72">
              <w:rPr>
                <w:rFonts w:eastAsia="Calibri"/>
                <w:i/>
                <w:iCs/>
                <w:sz w:val="20"/>
                <w:szCs w:val="20"/>
              </w:rPr>
              <w:t xml:space="preserve">Sistem Integrat de Management calitate-mediu-sănătate și </w:t>
            </w:r>
            <w:r w:rsidRPr="00235D72">
              <w:rPr>
                <w:rFonts w:eastAsia="Calibri"/>
                <w:iCs/>
                <w:sz w:val="20"/>
                <w:szCs w:val="20"/>
              </w:rPr>
              <w:t xml:space="preserve">securitate </w:t>
            </w:r>
            <w:r w:rsidRPr="00235D72">
              <w:rPr>
                <w:rFonts w:eastAsia="Calibri"/>
                <w:sz w:val="20"/>
                <w:szCs w:val="20"/>
              </w:rPr>
              <w:t>în muncă,</w:t>
            </w:r>
            <w:r w:rsidRPr="00235D72">
              <w:rPr>
                <w:rFonts w:eastAsia="Calibri"/>
                <w:iCs/>
                <w:sz w:val="20"/>
                <w:szCs w:val="20"/>
              </w:rPr>
              <w:t xml:space="preserve"> în conformitate cu </w:t>
            </w:r>
            <w:r w:rsidRPr="00235D72">
              <w:rPr>
                <w:rFonts w:eastAsia="Calibri"/>
                <w:sz w:val="20"/>
                <w:szCs w:val="20"/>
              </w:rPr>
              <w:t>următoarele standarde de referință</w:t>
            </w:r>
            <w:r w:rsidRPr="00235D72">
              <w:rPr>
                <w:rFonts w:eastAsia="Calibri"/>
                <w:sz w:val="20"/>
                <w:szCs w:val="20"/>
                <w:lang w:val="en-US"/>
              </w:rPr>
              <w:t>:</w:t>
            </w:r>
            <w:r w:rsidRPr="00235D72">
              <w:rPr>
                <w:rFonts w:eastAsia="Calibri"/>
                <w:sz w:val="20"/>
                <w:szCs w:val="20"/>
              </w:rPr>
              <w:t xml:space="preserve"> </w:t>
            </w:r>
            <w:r w:rsidRPr="00235D72">
              <w:rPr>
                <w:rFonts w:eastAsia="Calibri"/>
                <w:i/>
                <w:sz w:val="20"/>
                <w:szCs w:val="20"/>
              </w:rPr>
              <w:t>ISO 9001:2015</w:t>
            </w:r>
            <w:r w:rsidRPr="00235D72">
              <w:rPr>
                <w:rFonts w:eastAsia="Calibri"/>
                <w:i/>
                <w:sz w:val="20"/>
                <w:szCs w:val="20"/>
                <w:shd w:val="clear" w:color="auto" w:fill="FFFFFF"/>
              </w:rPr>
              <w:t xml:space="preserve"> </w:t>
            </w:r>
            <w:r w:rsidRPr="00235D72">
              <w:rPr>
                <w:rFonts w:eastAsia="Calibri"/>
                <w:i/>
                <w:color w:val="000000"/>
                <w:sz w:val="20"/>
                <w:szCs w:val="20"/>
              </w:rPr>
              <w:t>(SR EN ISO 9001:2015)</w:t>
            </w:r>
            <w:r w:rsidRPr="00235D72">
              <w:rPr>
                <w:rFonts w:eastAsia="Calibri"/>
                <w:i/>
                <w:sz w:val="20"/>
                <w:szCs w:val="20"/>
              </w:rPr>
              <w:t>, ISO 14001:2015</w:t>
            </w:r>
            <w:r w:rsidRPr="00235D72">
              <w:rPr>
                <w:rFonts w:eastAsia="Calibri"/>
                <w:i/>
                <w:sz w:val="20"/>
                <w:szCs w:val="20"/>
                <w:shd w:val="clear" w:color="auto" w:fill="FFFFFF"/>
              </w:rPr>
              <w:t xml:space="preserve"> </w:t>
            </w:r>
            <w:r w:rsidRPr="00235D72">
              <w:rPr>
                <w:rFonts w:eastAsia="Calibri"/>
                <w:i/>
                <w:sz w:val="20"/>
                <w:szCs w:val="20"/>
              </w:rPr>
              <w:t>(SR EN ISO 14001:2015) și ISO 45001:2023</w:t>
            </w:r>
            <w:r w:rsidRPr="00235D72">
              <w:rPr>
                <w:rFonts w:eastAsia="Calibri"/>
                <w:i/>
                <w:sz w:val="20"/>
                <w:szCs w:val="20"/>
                <w:shd w:val="clear" w:color="auto" w:fill="FFFFFF"/>
              </w:rPr>
              <w:t xml:space="preserve"> </w:t>
            </w:r>
            <w:r w:rsidRPr="00235D72">
              <w:rPr>
                <w:rFonts w:eastAsia="Calibri"/>
                <w:i/>
                <w:sz w:val="20"/>
                <w:szCs w:val="20"/>
              </w:rPr>
              <w:t xml:space="preserve">(SR EN ISO 45001:2023), </w:t>
            </w:r>
            <w:r w:rsidRPr="00235D72">
              <w:rPr>
                <w:rFonts w:eastAsia="Calibri"/>
                <w:sz w:val="20"/>
                <w:szCs w:val="20"/>
              </w:rPr>
              <w:t>fiind</w:t>
            </w:r>
            <w:r w:rsidRPr="00235D72">
              <w:rPr>
                <w:rFonts w:eastAsia="Calibri"/>
                <w:i/>
                <w:sz w:val="20"/>
                <w:szCs w:val="20"/>
              </w:rPr>
              <w:t xml:space="preserve"> </w:t>
            </w:r>
            <w:r w:rsidRPr="00235D72">
              <w:rPr>
                <w:rFonts w:eastAsia="Calibri"/>
                <w:sz w:val="20"/>
                <w:szCs w:val="20"/>
              </w:rPr>
              <w:t xml:space="preserve">administrat unitar de la </w:t>
            </w:r>
            <w:r w:rsidRPr="00235D72">
              <w:rPr>
                <w:rFonts w:eastAsia="Calibri"/>
                <w:i/>
                <w:sz w:val="20"/>
                <w:szCs w:val="20"/>
              </w:rPr>
              <w:t>Sediul Executiv CEO</w:t>
            </w:r>
            <w:r w:rsidRPr="00235D72">
              <w:rPr>
                <w:rFonts w:eastAsia="Calibri"/>
                <w:sz w:val="20"/>
                <w:szCs w:val="20"/>
              </w:rPr>
              <w:t>.</w:t>
            </w:r>
          </w:p>
          <w:p w:rsidR="00FD625B" w:rsidRPr="00235D72" w:rsidRDefault="00FD625B" w:rsidP="00F0406B">
            <w:pPr>
              <w:autoSpaceDE w:val="0"/>
              <w:autoSpaceDN w:val="0"/>
              <w:adjustRightInd w:val="0"/>
              <w:jc w:val="both"/>
              <w:rPr>
                <w:rFonts w:eastAsia="Calibri"/>
                <w:color w:val="000000"/>
                <w:sz w:val="20"/>
                <w:szCs w:val="20"/>
              </w:rPr>
            </w:pPr>
            <w:r w:rsidRPr="00235D72">
              <w:rPr>
                <w:rFonts w:eastAsia="Calibri"/>
                <w:sz w:val="20"/>
                <w:szCs w:val="20"/>
              </w:rPr>
              <w:t xml:space="preserve">Sistemul de Integrat de Management include procese </w:t>
            </w:r>
            <w:r w:rsidRPr="00235D72">
              <w:rPr>
                <w:rFonts w:eastAsia="Calibri"/>
                <w:color w:val="000000"/>
                <w:sz w:val="20"/>
                <w:szCs w:val="20"/>
              </w:rPr>
              <w:t xml:space="preserve">numeroase, care au complexitate mare și care se desfășoară în locații multiple. Sucursalele </w:t>
            </w:r>
            <w:proofErr w:type="spellStart"/>
            <w:r w:rsidRPr="00235D72">
              <w:rPr>
                <w:rFonts w:eastAsia="Calibri"/>
                <w:color w:val="000000"/>
                <w:sz w:val="20"/>
                <w:szCs w:val="20"/>
              </w:rPr>
              <w:t>electrocentrale</w:t>
            </w:r>
            <w:proofErr w:type="spellEnd"/>
            <w:r w:rsidRPr="00235D72">
              <w:rPr>
                <w:rFonts w:eastAsia="Calibri"/>
                <w:color w:val="000000"/>
                <w:sz w:val="20"/>
                <w:szCs w:val="20"/>
              </w:rPr>
              <w:t xml:space="preserve"> și sucursala minieră furnizează produse/servicii asemănătoare, bazându-se în principal pe proceduri similare.</w:t>
            </w:r>
            <w:r w:rsidRPr="00235D72">
              <w:rPr>
                <w:rFonts w:eastAsia="Calibri"/>
                <w:sz w:val="20"/>
                <w:szCs w:val="20"/>
              </w:rPr>
              <w:t xml:space="preserve"> </w:t>
            </w:r>
          </w:p>
          <w:p w:rsidR="00FD625B" w:rsidRPr="00235D72" w:rsidRDefault="00FD625B" w:rsidP="00F0406B">
            <w:pPr>
              <w:shd w:val="clear" w:color="auto" w:fill="FFFFFF"/>
              <w:contextualSpacing/>
              <w:jc w:val="both"/>
              <w:rPr>
                <w:rFonts w:eastAsia="Calibri"/>
                <w:sz w:val="20"/>
                <w:szCs w:val="20"/>
              </w:rPr>
            </w:pPr>
            <w:r w:rsidRPr="00235D72">
              <w:rPr>
                <w:rFonts w:eastAsia="Calibri"/>
                <w:sz w:val="20"/>
                <w:szCs w:val="20"/>
              </w:rPr>
              <w:t>Cele 5 certificării deținute în prezent de către structurile teritoriale ale S. C.E.O. S.A. sunt prezentate în anexa nr. 1.</w:t>
            </w:r>
          </w:p>
          <w:p w:rsidR="00FD625B" w:rsidRPr="00235D72" w:rsidRDefault="00FD625B" w:rsidP="00F0406B">
            <w:pPr>
              <w:rPr>
                <w:rFonts w:eastAsia="Calibri"/>
                <w:sz w:val="20"/>
                <w:szCs w:val="20"/>
              </w:rPr>
            </w:pPr>
            <w:r w:rsidRPr="00235D72">
              <w:rPr>
                <w:rFonts w:eastAsia="Calibri"/>
                <w:sz w:val="20"/>
                <w:szCs w:val="20"/>
              </w:rPr>
              <w:t>Serviciul solicitat include realizarea următoarelor activități:</w:t>
            </w:r>
          </w:p>
          <w:p w:rsidR="00FD625B" w:rsidRPr="00235D72" w:rsidRDefault="00FD625B" w:rsidP="00FD625B">
            <w:pPr>
              <w:numPr>
                <w:ilvl w:val="0"/>
                <w:numId w:val="27"/>
              </w:numPr>
              <w:shd w:val="clear" w:color="auto" w:fill="FFFFFF"/>
              <w:ind w:left="430" w:hanging="430"/>
              <w:jc w:val="both"/>
              <w:rPr>
                <w:rFonts w:eastAsia="Calibri"/>
                <w:sz w:val="20"/>
                <w:szCs w:val="20"/>
              </w:rPr>
            </w:pPr>
            <w:r w:rsidRPr="00235D72">
              <w:rPr>
                <w:rFonts w:eastAsia="Calibri"/>
                <w:sz w:val="20"/>
                <w:szCs w:val="20"/>
              </w:rPr>
              <w:t xml:space="preserve">reevaluarea sistemului integrat de management al structurilor S. C.E.O. S.A., prin audituri combinate ale sistemului integrat, în conformitate cu standardele de referință </w:t>
            </w:r>
            <w:r w:rsidRPr="00235D72">
              <w:rPr>
                <w:rFonts w:eastAsia="Calibri"/>
                <w:color w:val="000000"/>
                <w:sz w:val="20"/>
                <w:szCs w:val="20"/>
              </w:rPr>
              <w:t>ISO 9001:2015</w:t>
            </w:r>
            <w:r w:rsidRPr="00235D72">
              <w:rPr>
                <w:rFonts w:eastAsia="Calibri"/>
                <w:color w:val="000000"/>
                <w:sz w:val="20"/>
                <w:szCs w:val="20"/>
                <w:shd w:val="clear" w:color="auto" w:fill="FFFFFF"/>
              </w:rPr>
              <w:t xml:space="preserve"> </w:t>
            </w:r>
            <w:r w:rsidRPr="00235D72">
              <w:rPr>
                <w:rFonts w:eastAsia="Calibri"/>
                <w:color w:val="000000"/>
                <w:sz w:val="20"/>
                <w:szCs w:val="20"/>
              </w:rPr>
              <w:t>(SR EN ISO 9001:2015), ISO 14001:2015</w:t>
            </w:r>
            <w:r w:rsidRPr="00235D72">
              <w:rPr>
                <w:rFonts w:eastAsia="Calibri"/>
                <w:color w:val="000000"/>
                <w:sz w:val="20"/>
                <w:szCs w:val="20"/>
                <w:shd w:val="clear" w:color="auto" w:fill="FFFFFF"/>
              </w:rPr>
              <w:t xml:space="preserve"> </w:t>
            </w:r>
            <w:r w:rsidRPr="00235D72">
              <w:rPr>
                <w:rFonts w:eastAsia="Calibri"/>
                <w:color w:val="000000"/>
                <w:sz w:val="20"/>
                <w:szCs w:val="20"/>
              </w:rPr>
              <w:t>(SR EN ISO 14001:2015) și ISO 45001:2023</w:t>
            </w:r>
            <w:r w:rsidRPr="00235D72">
              <w:rPr>
                <w:rFonts w:eastAsia="Calibri"/>
                <w:color w:val="000000"/>
                <w:sz w:val="20"/>
                <w:szCs w:val="20"/>
                <w:shd w:val="clear" w:color="auto" w:fill="FFFFFF"/>
              </w:rPr>
              <w:t xml:space="preserve"> </w:t>
            </w:r>
            <w:r w:rsidRPr="00235D72">
              <w:rPr>
                <w:rFonts w:eastAsia="Calibri"/>
                <w:color w:val="000000"/>
                <w:sz w:val="20"/>
                <w:szCs w:val="20"/>
              </w:rPr>
              <w:t>(SR EN ISO 45001:2023)</w:t>
            </w:r>
            <w:r w:rsidRPr="00235D72">
              <w:rPr>
                <w:rFonts w:eastAsia="Calibri"/>
                <w:sz w:val="20"/>
                <w:szCs w:val="20"/>
              </w:rPr>
              <w:t xml:space="preserve">, în vederea recertificării acestuia pentru toate domeniile notificate mai jos. </w:t>
            </w:r>
          </w:p>
          <w:p w:rsidR="00FD625B" w:rsidRPr="00235D72" w:rsidRDefault="00FD625B" w:rsidP="00FD625B">
            <w:pPr>
              <w:numPr>
                <w:ilvl w:val="0"/>
                <w:numId w:val="27"/>
              </w:numPr>
              <w:ind w:left="430" w:hanging="430"/>
              <w:jc w:val="both"/>
              <w:rPr>
                <w:rFonts w:eastAsia="Calibri"/>
                <w:sz w:val="20"/>
                <w:szCs w:val="20"/>
              </w:rPr>
            </w:pPr>
            <w:r w:rsidRPr="00235D72">
              <w:rPr>
                <w:rFonts w:eastAsia="Calibri"/>
                <w:sz w:val="20"/>
                <w:szCs w:val="20"/>
              </w:rPr>
              <w:t>efectuarea tuturor auditurilor de supraveghere necesare menținerii valabilității certificatelor deținute/acordate, în conformitate cu cerințele în vigoare referitoare la acreditarea organismelor de certificare și cu procedurile proprii ale ofertantului.</w:t>
            </w:r>
          </w:p>
          <w:p w:rsidR="00FD625B" w:rsidRPr="00235D72" w:rsidRDefault="00FD625B" w:rsidP="00F0406B">
            <w:pPr>
              <w:autoSpaceDE w:val="0"/>
              <w:autoSpaceDN w:val="0"/>
              <w:adjustRightInd w:val="0"/>
              <w:jc w:val="both"/>
              <w:rPr>
                <w:rFonts w:eastAsia="Calibri"/>
                <w:color w:val="000000"/>
                <w:sz w:val="20"/>
                <w:szCs w:val="20"/>
              </w:rPr>
            </w:pPr>
            <w:r w:rsidRPr="00235D72">
              <w:rPr>
                <w:rFonts w:eastAsia="Calibri"/>
                <w:color w:val="000000"/>
                <w:sz w:val="20"/>
                <w:szCs w:val="20"/>
              </w:rPr>
              <w:t xml:space="preserve">Se solicită realizarea </w:t>
            </w:r>
            <w:r w:rsidRPr="00235D72">
              <w:rPr>
                <w:rFonts w:eastAsia="Calibri"/>
                <w:b/>
                <w:color w:val="000000"/>
                <w:sz w:val="20"/>
                <w:szCs w:val="20"/>
              </w:rPr>
              <w:t>transferului certificărilor valabile</w:t>
            </w:r>
            <w:r w:rsidRPr="00235D72">
              <w:rPr>
                <w:rFonts w:eastAsia="Calibri"/>
                <w:color w:val="000000"/>
                <w:sz w:val="20"/>
                <w:szCs w:val="20"/>
              </w:rPr>
              <w:t>, deținute de către S. C.E.O. S.A. la data înregistrării contractului și asigurarea trasabilității cu datele inițiale de emitere a acestora (din anexa nr. 1).</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vMerge/>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firstLine="11"/>
              <w:rPr>
                <w:rFonts w:eastAsia="Calibri"/>
                <w:b/>
                <w:sz w:val="20"/>
                <w:szCs w:val="20"/>
              </w:rPr>
            </w:pPr>
          </w:p>
        </w:tc>
        <w:tc>
          <w:tcPr>
            <w:tcW w:w="803" w:type="dxa"/>
            <w:vMerge/>
            <w:tcBorders>
              <w:left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80" w:firstLine="8"/>
              <w:rPr>
                <w:rFonts w:eastAsia="Calibri"/>
                <w:i/>
                <w:sz w:val="20"/>
                <w:szCs w:val="20"/>
              </w:rPr>
            </w:pP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b/>
                <w:sz w:val="20"/>
                <w:szCs w:val="20"/>
              </w:rPr>
            </w:pPr>
            <w:r w:rsidRPr="00235D72">
              <w:rPr>
                <w:rFonts w:eastAsia="Calibri"/>
                <w:b/>
                <w:bCs/>
                <w:color w:val="000000"/>
                <w:sz w:val="20"/>
                <w:szCs w:val="20"/>
              </w:rPr>
              <w:t>Domeniile de activitate pentru care se solicită evaluarea Sistemului Integrat de</w:t>
            </w:r>
            <w:r w:rsidRPr="00235D72">
              <w:rPr>
                <w:rFonts w:eastAsia="Calibri"/>
                <w:b/>
                <w:sz w:val="20"/>
                <w:szCs w:val="20"/>
              </w:rPr>
              <w:t xml:space="preserve"> Management</w:t>
            </w:r>
          </w:p>
          <w:p w:rsidR="00FD625B" w:rsidRPr="00235D72" w:rsidRDefault="00FD625B" w:rsidP="00F0406B">
            <w:pPr>
              <w:shd w:val="clear" w:color="auto" w:fill="FFFFFF"/>
              <w:jc w:val="both"/>
              <w:rPr>
                <w:rFonts w:eastAsia="Calibri"/>
                <w:sz w:val="20"/>
                <w:szCs w:val="20"/>
              </w:rPr>
            </w:pPr>
            <w:r w:rsidRPr="00235D72">
              <w:rPr>
                <w:rFonts w:eastAsia="Calibri"/>
                <w:sz w:val="20"/>
                <w:szCs w:val="20"/>
              </w:rPr>
              <w:t>Activitățile principale sunt: Producția de energie electrică  cod CAEN 3511 și</w:t>
            </w:r>
            <w:r w:rsidRPr="00235D72">
              <w:rPr>
                <w:rFonts w:eastAsia="Calibri"/>
                <w:sz w:val="20"/>
                <w:szCs w:val="20"/>
              </w:rPr>
              <w:tab/>
            </w:r>
            <w:r w:rsidRPr="00235D72">
              <w:rPr>
                <w:rFonts w:eastAsia="Calibri"/>
                <w:sz w:val="20"/>
                <w:szCs w:val="20"/>
              </w:rPr>
              <w:tab/>
            </w:r>
            <w:r w:rsidRPr="00235D72">
              <w:rPr>
                <w:rFonts w:eastAsia="Calibri"/>
                <w:sz w:val="20"/>
                <w:szCs w:val="20"/>
              </w:rPr>
              <w:tab/>
            </w:r>
            <w:r w:rsidRPr="00235D72">
              <w:rPr>
                <w:rFonts w:eastAsia="Calibri"/>
                <w:bCs/>
                <w:sz w:val="20"/>
                <w:szCs w:val="20"/>
                <w:shd w:val="clear" w:color="auto" w:fill="FFFFFF"/>
              </w:rPr>
              <w:t>Extracția cărbunelui inferior (PCS&lt;23865 kJ/kg)</w:t>
            </w:r>
            <w:r w:rsidRPr="00235D72">
              <w:rPr>
                <w:rFonts w:eastAsia="Calibri"/>
                <w:sz w:val="20"/>
                <w:szCs w:val="20"/>
                <w:shd w:val="clear" w:color="auto" w:fill="FFFFFF"/>
              </w:rPr>
              <w:t xml:space="preserve"> </w:t>
            </w:r>
            <w:r w:rsidRPr="00235D72">
              <w:rPr>
                <w:rFonts w:eastAsia="Calibri"/>
                <w:sz w:val="20"/>
                <w:szCs w:val="20"/>
              </w:rPr>
              <w:t>cod CAEN 0520.</w:t>
            </w:r>
          </w:p>
          <w:p w:rsidR="00FD625B" w:rsidRPr="00235D72" w:rsidRDefault="00FD625B" w:rsidP="00F0406B">
            <w:pPr>
              <w:shd w:val="clear" w:color="auto" w:fill="FFFFFF"/>
              <w:jc w:val="both"/>
              <w:rPr>
                <w:rFonts w:eastAsia="Calibri"/>
                <w:sz w:val="20"/>
                <w:szCs w:val="20"/>
              </w:rPr>
            </w:pPr>
            <w:r w:rsidRPr="00235D72">
              <w:rPr>
                <w:rFonts w:eastAsia="Calibri"/>
                <w:sz w:val="20"/>
                <w:szCs w:val="20"/>
              </w:rPr>
              <w:t xml:space="preserve">Celelalte coduri CAEN aferente activităților desfășurate, pentru care se solicită evaluarea sunt: </w:t>
            </w:r>
          </w:p>
          <w:p w:rsidR="00FD625B" w:rsidRPr="00235D72" w:rsidRDefault="00FD625B" w:rsidP="00F0406B">
            <w:pPr>
              <w:shd w:val="clear" w:color="auto" w:fill="FFFFFF"/>
              <w:ind w:firstLine="70"/>
              <w:jc w:val="both"/>
              <w:rPr>
                <w:rFonts w:eastAsia="Calibri"/>
                <w:sz w:val="20"/>
                <w:szCs w:val="20"/>
              </w:rPr>
            </w:pPr>
            <w:r w:rsidRPr="00235D72">
              <w:rPr>
                <w:rFonts w:eastAsia="Calibri"/>
                <w:sz w:val="20"/>
                <w:szCs w:val="20"/>
              </w:rPr>
              <w:t xml:space="preserve">3513 – </w:t>
            </w:r>
            <w:r w:rsidRPr="00235D72">
              <w:rPr>
                <w:rFonts w:eastAsia="Calibri"/>
                <w:sz w:val="20"/>
                <w:szCs w:val="20"/>
                <w:shd w:val="clear" w:color="auto" w:fill="FFFFFF"/>
              </w:rPr>
              <w:t>Distribuția energiei electrice;</w:t>
            </w:r>
          </w:p>
          <w:p w:rsidR="00FD625B" w:rsidRPr="00235D72" w:rsidRDefault="00FD625B" w:rsidP="00F0406B">
            <w:pPr>
              <w:shd w:val="clear" w:color="auto" w:fill="FFFFFF"/>
              <w:ind w:firstLine="70"/>
              <w:jc w:val="both"/>
              <w:rPr>
                <w:sz w:val="20"/>
                <w:szCs w:val="20"/>
              </w:rPr>
            </w:pPr>
            <w:r w:rsidRPr="00235D72">
              <w:rPr>
                <w:sz w:val="20"/>
                <w:szCs w:val="20"/>
              </w:rPr>
              <w:t>3514 – Comercializarea energiei electrice</w:t>
            </w:r>
            <w:r w:rsidRPr="00235D72">
              <w:rPr>
                <w:rFonts w:eastAsia="Calibri"/>
                <w:sz w:val="20"/>
                <w:szCs w:val="20"/>
                <w:shd w:val="clear" w:color="auto" w:fill="FFFFFF"/>
              </w:rPr>
              <w:t>;</w:t>
            </w:r>
          </w:p>
          <w:p w:rsidR="00FD625B" w:rsidRPr="00235D72" w:rsidRDefault="00FD625B" w:rsidP="00F0406B">
            <w:pPr>
              <w:shd w:val="clear" w:color="auto" w:fill="FFFFFF"/>
              <w:ind w:firstLine="70"/>
              <w:jc w:val="both"/>
              <w:rPr>
                <w:sz w:val="20"/>
                <w:szCs w:val="20"/>
              </w:rPr>
            </w:pPr>
            <w:r w:rsidRPr="00235D72">
              <w:rPr>
                <w:sz w:val="20"/>
                <w:szCs w:val="20"/>
              </w:rPr>
              <w:t>3522 – Distribuția combustibililor gazoși, prin conducte</w:t>
            </w:r>
            <w:r w:rsidRPr="00235D72">
              <w:rPr>
                <w:rFonts w:eastAsia="Calibri"/>
                <w:sz w:val="20"/>
                <w:szCs w:val="20"/>
                <w:shd w:val="clear" w:color="auto" w:fill="FFFFFF"/>
              </w:rPr>
              <w:t>;</w:t>
            </w:r>
            <w:r w:rsidRPr="00235D72">
              <w:rPr>
                <w:sz w:val="20"/>
                <w:szCs w:val="20"/>
              </w:rPr>
              <w:t xml:space="preserve"> </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shd w:val="clear" w:color="auto" w:fill="FFFFFF"/>
              </w:rPr>
              <w:t>3530</w:t>
            </w:r>
            <w:r w:rsidRPr="00235D72">
              <w:rPr>
                <w:rFonts w:eastAsia="Calibri"/>
                <w:sz w:val="20"/>
                <w:szCs w:val="20"/>
              </w:rPr>
              <w:t xml:space="preserve"> – </w:t>
            </w:r>
            <w:r w:rsidRPr="00235D72">
              <w:rPr>
                <w:rFonts w:eastAsia="Calibri"/>
                <w:sz w:val="20"/>
                <w:szCs w:val="20"/>
                <w:shd w:val="clear" w:color="auto" w:fill="FFFFFF"/>
              </w:rPr>
              <w:t xml:space="preserve">Furnizarea de abur și aer condiționat; </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shd w:val="clear" w:color="auto" w:fill="FFFFFF"/>
              </w:rPr>
              <w:t>3600 – Captarea și distribuția apei;</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shd w:val="clear" w:color="auto" w:fill="FFFFFF"/>
              </w:rPr>
              <w:t>2511 – Fabricarea de construcții metalice și părți componente ale structurilor metalice;</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shd w:val="clear" w:color="auto" w:fill="FFFFFF"/>
              </w:rPr>
              <w:t xml:space="preserve">2599 – Fabricarea altor articole din metal </w:t>
            </w:r>
            <w:proofErr w:type="spellStart"/>
            <w:r w:rsidRPr="00235D72">
              <w:rPr>
                <w:rFonts w:eastAsia="Calibri"/>
                <w:sz w:val="20"/>
                <w:szCs w:val="20"/>
                <w:shd w:val="clear" w:color="auto" w:fill="FFFFFF"/>
              </w:rPr>
              <w:t>n.c.a</w:t>
            </w:r>
            <w:proofErr w:type="spellEnd"/>
            <w:r w:rsidRPr="00235D72">
              <w:rPr>
                <w:rFonts w:eastAsia="Calibri"/>
                <w:sz w:val="20"/>
                <w:szCs w:val="20"/>
                <w:shd w:val="clear" w:color="auto" w:fill="FFFFFF"/>
              </w:rPr>
              <w:t>.;</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shd w:val="clear" w:color="auto" w:fill="FFFFFF"/>
              </w:rPr>
              <w:t xml:space="preserve">2562 – Operațiuni de mecanică generală; </w:t>
            </w:r>
          </w:p>
          <w:p w:rsidR="00FD625B" w:rsidRPr="00235D72" w:rsidRDefault="00FD625B" w:rsidP="00F0406B">
            <w:pPr>
              <w:shd w:val="clear" w:color="auto" w:fill="FFFFFF"/>
              <w:ind w:firstLine="70"/>
              <w:jc w:val="both"/>
              <w:rPr>
                <w:rFonts w:eastAsia="Calibri"/>
                <w:sz w:val="20"/>
                <w:szCs w:val="20"/>
              </w:rPr>
            </w:pPr>
            <w:r w:rsidRPr="00235D72">
              <w:rPr>
                <w:rFonts w:eastAsia="Calibri"/>
                <w:sz w:val="20"/>
                <w:szCs w:val="20"/>
              </w:rPr>
              <w:t xml:space="preserve">3311 – </w:t>
            </w:r>
            <w:r w:rsidRPr="00235D72">
              <w:rPr>
                <w:rFonts w:eastAsia="Calibri"/>
                <w:sz w:val="20"/>
                <w:szCs w:val="20"/>
                <w:shd w:val="clear" w:color="auto" w:fill="FFFFFF"/>
              </w:rPr>
              <w:t>Repararea articolelor fabricate din metal;</w:t>
            </w:r>
          </w:p>
          <w:p w:rsidR="00FD625B" w:rsidRPr="00235D72" w:rsidRDefault="00FD625B" w:rsidP="00F0406B">
            <w:pPr>
              <w:shd w:val="clear" w:color="auto" w:fill="FFFFFF"/>
              <w:ind w:firstLine="70"/>
              <w:jc w:val="both"/>
              <w:rPr>
                <w:rFonts w:eastAsia="Calibri"/>
                <w:sz w:val="20"/>
                <w:szCs w:val="20"/>
              </w:rPr>
            </w:pPr>
            <w:r w:rsidRPr="00235D72">
              <w:rPr>
                <w:rFonts w:eastAsia="Calibri"/>
                <w:sz w:val="20"/>
                <w:szCs w:val="20"/>
              </w:rPr>
              <w:t xml:space="preserve">3312 – </w:t>
            </w:r>
            <w:r w:rsidRPr="00235D72">
              <w:rPr>
                <w:rFonts w:eastAsia="Calibri"/>
                <w:sz w:val="20"/>
                <w:szCs w:val="20"/>
                <w:shd w:val="clear" w:color="auto" w:fill="FFFFFF"/>
              </w:rPr>
              <w:t>Repararea mașinilor;</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rPr>
              <w:t xml:space="preserve">3313 – </w:t>
            </w:r>
            <w:r w:rsidRPr="00235D72">
              <w:rPr>
                <w:rFonts w:eastAsia="Calibri"/>
                <w:sz w:val="20"/>
                <w:szCs w:val="20"/>
                <w:shd w:val="clear" w:color="auto" w:fill="FFFFFF"/>
              </w:rPr>
              <w:t xml:space="preserve">Repararea echipamentelor electronice și optice; </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rPr>
              <w:t xml:space="preserve">3314 – </w:t>
            </w:r>
            <w:r w:rsidRPr="00235D72">
              <w:rPr>
                <w:rFonts w:eastAsia="Calibri"/>
                <w:sz w:val="20"/>
                <w:szCs w:val="20"/>
                <w:shd w:val="clear" w:color="auto" w:fill="FFFFFF"/>
              </w:rPr>
              <w:t>Repararea echipamentelor electrice;</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shd w:val="clear" w:color="auto" w:fill="FFFFFF"/>
              </w:rPr>
              <w:t xml:space="preserve">3320 </w:t>
            </w:r>
            <w:r w:rsidRPr="00235D72">
              <w:rPr>
                <w:rFonts w:eastAsia="Calibri"/>
                <w:sz w:val="20"/>
                <w:szCs w:val="20"/>
              </w:rPr>
              <w:t>– Instalarea mașinilor și echipamentelor industriale</w:t>
            </w:r>
            <w:r w:rsidRPr="00235D72">
              <w:rPr>
                <w:rFonts w:eastAsia="Calibri"/>
                <w:sz w:val="20"/>
                <w:szCs w:val="20"/>
                <w:shd w:val="clear" w:color="auto" w:fill="FFFFFF"/>
              </w:rPr>
              <w:t xml:space="preserve">; </w:t>
            </w:r>
          </w:p>
          <w:p w:rsidR="00FD625B" w:rsidRPr="00235D72" w:rsidRDefault="00FD625B" w:rsidP="00F0406B">
            <w:pPr>
              <w:shd w:val="clear" w:color="auto" w:fill="FFFFFF"/>
              <w:ind w:firstLine="70"/>
              <w:jc w:val="both"/>
              <w:rPr>
                <w:rFonts w:eastAsia="Calibri"/>
                <w:sz w:val="20"/>
                <w:szCs w:val="20"/>
                <w:shd w:val="clear" w:color="auto" w:fill="FFFFFF"/>
              </w:rPr>
            </w:pPr>
            <w:r w:rsidRPr="00235D72">
              <w:rPr>
                <w:rFonts w:eastAsia="Calibri"/>
                <w:sz w:val="20"/>
                <w:szCs w:val="20"/>
              </w:rPr>
              <w:t>4312 – Lucrări de pregătire a terenului</w:t>
            </w:r>
            <w:r w:rsidRPr="00235D72">
              <w:rPr>
                <w:rFonts w:eastAsia="Calibri"/>
                <w:sz w:val="20"/>
                <w:szCs w:val="20"/>
                <w:shd w:val="clear" w:color="auto" w:fill="FFFFFF"/>
              </w:rPr>
              <w:t>;</w:t>
            </w:r>
          </w:p>
          <w:p w:rsidR="00FD625B" w:rsidRPr="00235D72" w:rsidRDefault="00FD625B" w:rsidP="00F0406B">
            <w:pPr>
              <w:shd w:val="clear" w:color="auto" w:fill="FFFFFF"/>
              <w:ind w:firstLine="70"/>
              <w:jc w:val="both"/>
              <w:rPr>
                <w:rFonts w:eastAsia="Calibri"/>
                <w:sz w:val="20"/>
                <w:szCs w:val="20"/>
              </w:rPr>
            </w:pPr>
            <w:r w:rsidRPr="00235D72">
              <w:rPr>
                <w:rFonts w:eastAsia="Calibri"/>
                <w:sz w:val="20"/>
                <w:szCs w:val="20"/>
                <w:shd w:val="clear" w:color="auto" w:fill="FFFFFF"/>
              </w:rPr>
              <w:t xml:space="preserve">4311 </w:t>
            </w:r>
            <w:r w:rsidRPr="00235D72">
              <w:rPr>
                <w:rFonts w:eastAsia="Calibri"/>
                <w:color w:val="000000"/>
                <w:sz w:val="20"/>
                <w:szCs w:val="20"/>
                <w:shd w:val="clear" w:color="auto" w:fill="FFFFFF"/>
              </w:rPr>
              <w:t>– Lucrări de demolare a construcțiilor</w:t>
            </w:r>
            <w:r w:rsidRPr="00235D72">
              <w:rPr>
                <w:rFonts w:eastAsia="Calibri"/>
                <w:sz w:val="20"/>
                <w:szCs w:val="20"/>
                <w:shd w:val="clear" w:color="auto" w:fill="FFFFFF"/>
              </w:rPr>
              <w:t>;</w:t>
            </w:r>
          </w:p>
          <w:p w:rsidR="00FD625B" w:rsidRPr="00235D72" w:rsidRDefault="00FD625B" w:rsidP="00F0406B">
            <w:pPr>
              <w:shd w:val="clear" w:color="auto" w:fill="FFFFFF"/>
              <w:ind w:firstLine="70"/>
              <w:jc w:val="both"/>
              <w:rPr>
                <w:rFonts w:eastAsia="Calibri"/>
                <w:sz w:val="20"/>
                <w:szCs w:val="20"/>
              </w:rPr>
            </w:pPr>
            <w:r w:rsidRPr="00235D72">
              <w:rPr>
                <w:rFonts w:eastAsia="Calibri"/>
                <w:sz w:val="20"/>
                <w:szCs w:val="20"/>
              </w:rPr>
              <w:t>4321 – Lucrări de instalații electrice</w:t>
            </w:r>
            <w:r w:rsidRPr="00235D72">
              <w:rPr>
                <w:rFonts w:eastAsia="Calibri"/>
                <w:sz w:val="20"/>
                <w:szCs w:val="20"/>
                <w:shd w:val="clear" w:color="auto" w:fill="FFFFFF"/>
              </w:rPr>
              <w:t>;</w:t>
            </w:r>
          </w:p>
          <w:p w:rsidR="00FD625B" w:rsidRPr="00235D72" w:rsidRDefault="00FD625B" w:rsidP="00F0406B">
            <w:pPr>
              <w:autoSpaceDE w:val="0"/>
              <w:autoSpaceDN w:val="0"/>
              <w:adjustRightInd w:val="0"/>
              <w:ind w:left="720" w:hanging="650"/>
              <w:contextualSpacing/>
              <w:rPr>
                <w:rFonts w:eastAsia="Calibri"/>
                <w:color w:val="000000"/>
                <w:sz w:val="20"/>
                <w:szCs w:val="20"/>
                <w:shd w:val="clear" w:color="auto" w:fill="FFFFFF"/>
              </w:rPr>
            </w:pPr>
            <w:r w:rsidRPr="00235D72">
              <w:rPr>
                <w:rFonts w:eastAsia="Calibri"/>
                <w:color w:val="000000"/>
                <w:sz w:val="20"/>
                <w:szCs w:val="20"/>
                <w:shd w:val="clear" w:color="auto" w:fill="FFFFFF"/>
              </w:rPr>
              <w:t>4671 – Comerț cu ridicat al combustibililor solizi, lichizi și gazoși și al produselor derivate</w:t>
            </w:r>
            <w:r w:rsidRPr="00235D72">
              <w:rPr>
                <w:rFonts w:eastAsia="Calibri"/>
                <w:sz w:val="20"/>
                <w:szCs w:val="20"/>
                <w:shd w:val="clear" w:color="auto" w:fill="FFFFFF"/>
              </w:rPr>
              <w:t>;</w:t>
            </w:r>
          </w:p>
          <w:p w:rsidR="00FD625B" w:rsidRPr="00235D72" w:rsidRDefault="00FD625B" w:rsidP="00F0406B">
            <w:pPr>
              <w:autoSpaceDE w:val="0"/>
              <w:autoSpaceDN w:val="0"/>
              <w:adjustRightInd w:val="0"/>
              <w:ind w:left="720" w:hanging="650"/>
              <w:contextualSpacing/>
              <w:rPr>
                <w:rFonts w:eastAsia="Calibri"/>
                <w:sz w:val="20"/>
                <w:szCs w:val="20"/>
                <w:shd w:val="clear" w:color="auto" w:fill="FFFFFF"/>
              </w:rPr>
            </w:pPr>
            <w:r w:rsidRPr="00235D72">
              <w:rPr>
                <w:rFonts w:eastAsia="Calibri"/>
                <w:color w:val="000000"/>
                <w:sz w:val="20"/>
                <w:szCs w:val="20"/>
                <w:shd w:val="clear" w:color="auto" w:fill="FFFFFF"/>
              </w:rPr>
              <w:t>4920 – Transporturi de marfă pe calea ferată</w:t>
            </w:r>
            <w:r w:rsidRPr="00235D72">
              <w:rPr>
                <w:rFonts w:eastAsia="Calibri"/>
                <w:sz w:val="20"/>
                <w:szCs w:val="20"/>
                <w:shd w:val="clear" w:color="auto" w:fill="FFFFFF"/>
              </w:rPr>
              <w:t>;</w:t>
            </w:r>
          </w:p>
          <w:p w:rsidR="00FD625B" w:rsidRPr="00235D72" w:rsidRDefault="00FD625B" w:rsidP="00F0406B">
            <w:pPr>
              <w:autoSpaceDE w:val="0"/>
              <w:autoSpaceDN w:val="0"/>
              <w:adjustRightInd w:val="0"/>
              <w:ind w:left="720" w:hanging="650"/>
              <w:contextualSpacing/>
              <w:rPr>
                <w:rFonts w:eastAsia="Calibri"/>
                <w:color w:val="000000"/>
                <w:sz w:val="20"/>
                <w:szCs w:val="20"/>
                <w:shd w:val="clear" w:color="auto" w:fill="FFFFFF"/>
              </w:rPr>
            </w:pPr>
            <w:r w:rsidRPr="00235D72">
              <w:rPr>
                <w:rFonts w:eastAsia="Calibri"/>
                <w:color w:val="000000"/>
                <w:sz w:val="20"/>
                <w:szCs w:val="20"/>
                <w:shd w:val="clear" w:color="auto" w:fill="FFFFFF"/>
              </w:rPr>
              <w:t>7120 – Activități de testări și analize tehnice.</w:t>
            </w:r>
          </w:p>
          <w:p w:rsidR="00FD625B" w:rsidRPr="00235D72" w:rsidRDefault="00FD625B" w:rsidP="00F0406B">
            <w:pPr>
              <w:autoSpaceDE w:val="0"/>
              <w:autoSpaceDN w:val="0"/>
              <w:adjustRightInd w:val="0"/>
              <w:ind w:left="720" w:hanging="650"/>
              <w:contextualSpacing/>
              <w:rPr>
                <w:rFonts w:eastAsia="Calibri"/>
                <w:color w:val="000000"/>
                <w:sz w:val="20"/>
                <w:szCs w:val="20"/>
                <w:shd w:val="clear" w:color="auto" w:fill="FFFFFF"/>
              </w:rPr>
            </w:pPr>
            <w:r w:rsidRPr="00235D72">
              <w:rPr>
                <w:rFonts w:eastAsia="Calibri"/>
                <w:color w:val="000000"/>
                <w:sz w:val="20"/>
                <w:szCs w:val="20"/>
                <w:shd w:val="clear" w:color="auto" w:fill="FFFFFF"/>
              </w:rPr>
              <w:t>7112 – Activități de inginerie și consultanță tehnică legată de acesta.</w:t>
            </w:r>
          </w:p>
          <w:p w:rsidR="00FD625B" w:rsidRPr="00235D72" w:rsidRDefault="00FD625B" w:rsidP="00F0406B">
            <w:pPr>
              <w:autoSpaceDE w:val="0"/>
              <w:autoSpaceDN w:val="0"/>
              <w:adjustRightInd w:val="0"/>
              <w:ind w:left="720" w:firstLine="70"/>
              <w:contextualSpacing/>
              <w:rPr>
                <w:rFonts w:eastAsia="Calibri"/>
                <w:color w:val="000000"/>
                <w:sz w:val="20"/>
                <w:szCs w:val="20"/>
                <w:shd w:val="clear" w:color="auto" w:fill="FFFFFF"/>
              </w:rPr>
            </w:pPr>
          </w:p>
          <w:p w:rsidR="00FD625B" w:rsidRPr="00235D72" w:rsidRDefault="00FD625B" w:rsidP="00F0406B">
            <w:pPr>
              <w:autoSpaceDE w:val="0"/>
              <w:autoSpaceDN w:val="0"/>
              <w:adjustRightInd w:val="0"/>
              <w:contextualSpacing/>
              <w:rPr>
                <w:rFonts w:eastAsia="Calibri"/>
                <w:color w:val="000000"/>
                <w:sz w:val="20"/>
                <w:szCs w:val="20"/>
                <w:shd w:val="clear" w:color="auto" w:fill="FFFFFF"/>
              </w:rPr>
            </w:pPr>
            <w:r w:rsidRPr="00235D72">
              <w:rPr>
                <w:rFonts w:eastAsia="Calibri"/>
                <w:color w:val="000000"/>
                <w:sz w:val="20"/>
                <w:szCs w:val="20"/>
                <w:shd w:val="clear" w:color="auto" w:fill="FFFFFF"/>
              </w:rPr>
              <w:t>Domeniile certificărilor deținute de către S.</w:t>
            </w:r>
            <w:r w:rsidRPr="00235D72">
              <w:rPr>
                <w:rFonts w:eastAsia="Calibri"/>
                <w:sz w:val="20"/>
                <w:szCs w:val="20"/>
              </w:rPr>
              <w:t xml:space="preserve">C.E.O. </w:t>
            </w:r>
            <w:r w:rsidRPr="00235D72">
              <w:rPr>
                <w:rFonts w:eastAsia="Calibri"/>
                <w:color w:val="000000"/>
                <w:sz w:val="20"/>
                <w:szCs w:val="20"/>
                <w:shd w:val="clear" w:color="auto" w:fill="FFFFFF"/>
              </w:rPr>
              <w:t>S.A. sunt:</w:t>
            </w:r>
          </w:p>
          <w:p w:rsidR="00FD625B" w:rsidRPr="00235D72" w:rsidRDefault="00FD625B" w:rsidP="00FD625B">
            <w:pPr>
              <w:numPr>
                <w:ilvl w:val="0"/>
                <w:numId w:val="28"/>
              </w:numPr>
              <w:shd w:val="clear" w:color="auto" w:fill="FFFFFF"/>
              <w:ind w:hanging="1100"/>
              <w:jc w:val="both"/>
              <w:rPr>
                <w:rFonts w:eastAsia="Calibri"/>
                <w:b/>
                <w:sz w:val="20"/>
                <w:szCs w:val="20"/>
              </w:rPr>
            </w:pPr>
            <w:r w:rsidRPr="00235D72">
              <w:rPr>
                <w:rFonts w:eastAsia="Calibri"/>
                <w:b/>
                <w:sz w:val="20"/>
                <w:szCs w:val="20"/>
              </w:rPr>
              <w:t>Sediul</w:t>
            </w:r>
            <w:r w:rsidRPr="00235D72">
              <w:rPr>
                <w:rFonts w:eastAsia="Calibri"/>
                <w:b/>
                <w:sz w:val="20"/>
                <w:szCs w:val="20"/>
                <w:shd w:val="clear" w:color="auto" w:fill="FFFFFF"/>
              </w:rPr>
              <w:t xml:space="preserve"> </w:t>
            </w:r>
            <w:r w:rsidRPr="00235D72">
              <w:rPr>
                <w:rFonts w:eastAsia="Calibri"/>
                <w:b/>
                <w:sz w:val="20"/>
                <w:szCs w:val="20"/>
              </w:rPr>
              <w:t>Executiv CEO, inclusiv ELCFU</w:t>
            </w:r>
          </w:p>
          <w:p w:rsidR="00FD625B" w:rsidRPr="00235D72" w:rsidRDefault="00FD625B" w:rsidP="00F0406B">
            <w:pPr>
              <w:shd w:val="clear" w:color="auto" w:fill="FFFFFF"/>
              <w:ind w:firstLine="70"/>
              <w:jc w:val="both"/>
              <w:rPr>
                <w:rFonts w:eastAsia="Calibri"/>
                <w:sz w:val="20"/>
                <w:szCs w:val="20"/>
              </w:rPr>
            </w:pPr>
            <w:r w:rsidRPr="00235D72">
              <w:rPr>
                <w:rFonts w:eastAsia="Calibri"/>
                <w:sz w:val="20"/>
                <w:szCs w:val="20"/>
              </w:rPr>
              <w:t>Managementul proceselor de:</w:t>
            </w:r>
          </w:p>
          <w:p w:rsidR="00FD625B" w:rsidRPr="00235D72" w:rsidRDefault="00FD625B" w:rsidP="00FD625B">
            <w:pPr>
              <w:pStyle w:val="Listparagraf"/>
              <w:numPr>
                <w:ilvl w:val="0"/>
                <w:numId w:val="26"/>
              </w:numPr>
              <w:shd w:val="clear" w:color="auto" w:fill="FFFFFF"/>
              <w:contextualSpacing/>
              <w:jc w:val="both"/>
              <w:rPr>
                <w:rFonts w:eastAsia="Calibri"/>
                <w:sz w:val="20"/>
                <w:szCs w:val="20"/>
              </w:rPr>
            </w:pPr>
            <w:proofErr w:type="spellStart"/>
            <w:r w:rsidRPr="00235D72">
              <w:rPr>
                <w:rFonts w:eastAsia="Calibri"/>
                <w:sz w:val="20"/>
                <w:szCs w:val="20"/>
              </w:rPr>
              <w:t>producţie</w:t>
            </w:r>
            <w:proofErr w:type="spellEnd"/>
            <w:r w:rsidRPr="00235D72">
              <w:rPr>
                <w:rFonts w:eastAsia="Calibri"/>
                <w:sz w:val="20"/>
                <w:szCs w:val="20"/>
              </w:rPr>
              <w:t xml:space="preserve"> </w:t>
            </w:r>
            <w:proofErr w:type="spellStart"/>
            <w:r w:rsidRPr="00235D72">
              <w:rPr>
                <w:rFonts w:eastAsia="Calibri"/>
                <w:sz w:val="20"/>
                <w:szCs w:val="20"/>
              </w:rPr>
              <w:t>şi</w:t>
            </w:r>
            <w:proofErr w:type="spellEnd"/>
            <w:r w:rsidRPr="00235D72">
              <w:rPr>
                <w:rFonts w:eastAsia="Calibri"/>
                <w:sz w:val="20"/>
                <w:szCs w:val="20"/>
              </w:rPr>
              <w:t xml:space="preserve"> furnizare de energie electrică;</w:t>
            </w:r>
          </w:p>
          <w:p w:rsidR="00FD625B" w:rsidRPr="00235D72" w:rsidRDefault="00FD625B" w:rsidP="00FD625B">
            <w:pPr>
              <w:pStyle w:val="Listparagraf"/>
              <w:numPr>
                <w:ilvl w:val="0"/>
                <w:numId w:val="26"/>
              </w:numPr>
              <w:shd w:val="clear" w:color="auto" w:fill="FFFFFF"/>
              <w:contextualSpacing/>
              <w:jc w:val="both"/>
              <w:rPr>
                <w:rFonts w:eastAsia="Calibri"/>
                <w:sz w:val="20"/>
                <w:szCs w:val="20"/>
              </w:rPr>
            </w:pPr>
            <w:r w:rsidRPr="00235D72">
              <w:rPr>
                <w:rFonts w:eastAsia="Calibri"/>
                <w:sz w:val="20"/>
                <w:szCs w:val="20"/>
              </w:rPr>
              <w:t xml:space="preserve">execuție de reparații, întreținere </w:t>
            </w:r>
            <w:proofErr w:type="spellStart"/>
            <w:r w:rsidRPr="00235D72">
              <w:rPr>
                <w:rFonts w:eastAsia="Calibri"/>
                <w:sz w:val="20"/>
                <w:szCs w:val="20"/>
              </w:rPr>
              <w:t>şi</w:t>
            </w:r>
            <w:proofErr w:type="spellEnd"/>
            <w:r w:rsidRPr="00235D72">
              <w:rPr>
                <w:rFonts w:eastAsia="Calibri"/>
                <w:sz w:val="20"/>
                <w:szCs w:val="20"/>
              </w:rPr>
              <w:t xml:space="preserve"> service pentru echipamente </w:t>
            </w:r>
            <w:proofErr w:type="spellStart"/>
            <w:r w:rsidRPr="00235D72">
              <w:rPr>
                <w:rFonts w:eastAsia="Calibri"/>
                <w:sz w:val="20"/>
                <w:szCs w:val="20"/>
              </w:rPr>
              <w:t>şi</w:t>
            </w:r>
            <w:proofErr w:type="spellEnd"/>
            <w:r w:rsidRPr="00235D72">
              <w:rPr>
                <w:rFonts w:eastAsia="Calibri"/>
                <w:sz w:val="20"/>
                <w:szCs w:val="20"/>
              </w:rPr>
              <w:t xml:space="preserve"> instalații termoenergetice, electrice, de automatizare, măsură, reglare </w:t>
            </w:r>
            <w:proofErr w:type="spellStart"/>
            <w:r w:rsidRPr="00235D72">
              <w:rPr>
                <w:rFonts w:eastAsia="Calibri"/>
                <w:sz w:val="20"/>
                <w:szCs w:val="20"/>
              </w:rPr>
              <w:t>şi</w:t>
            </w:r>
            <w:proofErr w:type="spellEnd"/>
            <w:r w:rsidRPr="00235D72">
              <w:rPr>
                <w:rFonts w:eastAsia="Calibri"/>
                <w:sz w:val="20"/>
                <w:szCs w:val="20"/>
              </w:rPr>
              <w:t xml:space="preserve"> control pentru sectorul energetic;</w:t>
            </w:r>
          </w:p>
          <w:p w:rsidR="00FD625B" w:rsidRPr="00235D72" w:rsidRDefault="00FD625B" w:rsidP="00FD625B">
            <w:pPr>
              <w:pStyle w:val="Listparagraf"/>
              <w:numPr>
                <w:ilvl w:val="0"/>
                <w:numId w:val="26"/>
              </w:numPr>
              <w:shd w:val="clear" w:color="auto" w:fill="FFFFFF"/>
              <w:contextualSpacing/>
              <w:jc w:val="both"/>
              <w:rPr>
                <w:rFonts w:eastAsia="Calibri"/>
                <w:sz w:val="20"/>
                <w:szCs w:val="20"/>
              </w:rPr>
            </w:pPr>
            <w:r w:rsidRPr="00235D72">
              <w:rPr>
                <w:rFonts w:eastAsia="Calibri"/>
                <w:sz w:val="20"/>
                <w:szCs w:val="20"/>
              </w:rPr>
              <w:t>vânzarea energiei electrice, inclusiv a serviciilor tehnologice de sistem pentru sistemul național energetic;</w:t>
            </w:r>
          </w:p>
          <w:p w:rsidR="00FD625B" w:rsidRPr="00235D72" w:rsidRDefault="00FD625B" w:rsidP="00FD625B">
            <w:pPr>
              <w:pStyle w:val="Listparagraf"/>
              <w:numPr>
                <w:ilvl w:val="0"/>
                <w:numId w:val="26"/>
              </w:numPr>
              <w:shd w:val="clear" w:color="auto" w:fill="FFFFFF"/>
              <w:contextualSpacing/>
              <w:jc w:val="both"/>
              <w:rPr>
                <w:rFonts w:eastAsia="Calibri"/>
                <w:sz w:val="20"/>
                <w:szCs w:val="20"/>
              </w:rPr>
            </w:pPr>
            <w:r w:rsidRPr="00235D72">
              <w:rPr>
                <w:rFonts w:eastAsia="Calibri"/>
                <w:sz w:val="20"/>
                <w:szCs w:val="20"/>
              </w:rPr>
              <w:t>servicii de transport mărfuri pe cale ferată (ELCFU).</w:t>
            </w:r>
          </w:p>
          <w:p w:rsidR="00FD625B" w:rsidRPr="00235D72" w:rsidRDefault="00FD625B" w:rsidP="00FD625B">
            <w:pPr>
              <w:numPr>
                <w:ilvl w:val="0"/>
                <w:numId w:val="28"/>
              </w:numPr>
              <w:shd w:val="clear" w:color="auto" w:fill="FFFFFF"/>
              <w:ind w:hanging="1080"/>
              <w:contextualSpacing/>
              <w:jc w:val="both"/>
              <w:rPr>
                <w:rFonts w:eastAsia="Calibri"/>
                <w:b/>
                <w:sz w:val="20"/>
                <w:szCs w:val="20"/>
              </w:rPr>
            </w:pPr>
            <w:r w:rsidRPr="00235D72">
              <w:rPr>
                <w:rFonts w:eastAsia="Calibri"/>
                <w:b/>
                <w:sz w:val="20"/>
                <w:szCs w:val="20"/>
              </w:rPr>
              <w:t xml:space="preserve">Sucursalele </w:t>
            </w:r>
            <w:proofErr w:type="spellStart"/>
            <w:r w:rsidRPr="00235D72">
              <w:rPr>
                <w:rFonts w:eastAsia="Calibri"/>
                <w:b/>
                <w:sz w:val="20"/>
                <w:szCs w:val="20"/>
              </w:rPr>
              <w:t>electrocentrale</w:t>
            </w:r>
            <w:proofErr w:type="spellEnd"/>
            <w:r w:rsidRPr="00235D72">
              <w:rPr>
                <w:rFonts w:eastAsia="Calibri"/>
                <w:b/>
                <w:sz w:val="20"/>
                <w:szCs w:val="20"/>
              </w:rPr>
              <w:t xml:space="preserve"> (SE Rovinari, SE Turceni, SE Ișalnița)</w:t>
            </w:r>
          </w:p>
          <w:p w:rsidR="00FD625B" w:rsidRPr="00235D72" w:rsidRDefault="00FD625B" w:rsidP="00F0406B">
            <w:pPr>
              <w:shd w:val="clear" w:color="auto" w:fill="FFFFFF"/>
              <w:jc w:val="both"/>
              <w:rPr>
                <w:rFonts w:eastAsia="Calibri"/>
                <w:bCs/>
                <w:sz w:val="20"/>
                <w:szCs w:val="20"/>
              </w:rPr>
            </w:pPr>
            <w:r w:rsidRPr="00235D72">
              <w:rPr>
                <w:rFonts w:eastAsia="Calibri"/>
                <w:bCs/>
                <w:sz w:val="20"/>
                <w:szCs w:val="20"/>
              </w:rPr>
              <w:tab/>
              <w:t xml:space="preserve">Domeniu de activitate: </w:t>
            </w:r>
          </w:p>
          <w:p w:rsidR="00FD625B" w:rsidRPr="00235D72" w:rsidRDefault="00FD625B" w:rsidP="00FD625B">
            <w:pPr>
              <w:pStyle w:val="Listparagraf"/>
              <w:numPr>
                <w:ilvl w:val="0"/>
                <w:numId w:val="26"/>
              </w:numPr>
              <w:shd w:val="clear" w:color="auto" w:fill="FFFFFF"/>
              <w:contextualSpacing/>
              <w:jc w:val="both"/>
              <w:rPr>
                <w:rFonts w:eastAsia="Calibri"/>
                <w:noProof/>
                <w:sz w:val="20"/>
                <w:szCs w:val="20"/>
              </w:rPr>
            </w:pPr>
            <w:r w:rsidRPr="00235D72">
              <w:rPr>
                <w:rFonts w:eastAsia="Calibri"/>
                <w:sz w:val="20"/>
                <w:szCs w:val="20"/>
                <w:lang w:eastAsia="nl-NL"/>
              </w:rPr>
              <w:t xml:space="preserve">producerea și furnizarea energiei electrice. </w:t>
            </w:r>
          </w:p>
          <w:p w:rsidR="00FD625B" w:rsidRPr="00235D72" w:rsidRDefault="00FD625B" w:rsidP="00FD625B">
            <w:pPr>
              <w:pStyle w:val="Listparagraf"/>
              <w:numPr>
                <w:ilvl w:val="0"/>
                <w:numId w:val="26"/>
              </w:numPr>
              <w:shd w:val="clear" w:color="auto" w:fill="FFFFFF"/>
              <w:contextualSpacing/>
              <w:jc w:val="both"/>
              <w:rPr>
                <w:rFonts w:eastAsia="Calibri"/>
                <w:noProof/>
                <w:sz w:val="20"/>
                <w:szCs w:val="20"/>
              </w:rPr>
            </w:pPr>
            <w:r w:rsidRPr="00235D72">
              <w:rPr>
                <w:rFonts w:eastAsia="Calibri"/>
                <w:sz w:val="20"/>
                <w:szCs w:val="20"/>
              </w:rPr>
              <w:t>asigurarea serviciilor tehnologice de sistem pentru sistemul energetic național.</w:t>
            </w:r>
            <w:r w:rsidRPr="00235D72">
              <w:rPr>
                <w:rFonts w:eastAsia="Calibri"/>
                <w:noProof/>
                <w:sz w:val="20"/>
                <w:szCs w:val="20"/>
              </w:rPr>
              <w:t xml:space="preserve"> </w:t>
            </w:r>
          </w:p>
          <w:p w:rsidR="00FD625B" w:rsidRPr="00235D72" w:rsidRDefault="00FD625B" w:rsidP="00FD625B">
            <w:pPr>
              <w:pStyle w:val="Listparagraf"/>
              <w:numPr>
                <w:ilvl w:val="0"/>
                <w:numId w:val="26"/>
              </w:numPr>
              <w:shd w:val="clear" w:color="auto" w:fill="FFFFFF"/>
              <w:contextualSpacing/>
              <w:jc w:val="both"/>
              <w:rPr>
                <w:rFonts w:eastAsia="Calibri"/>
                <w:noProof/>
                <w:sz w:val="20"/>
                <w:szCs w:val="20"/>
              </w:rPr>
            </w:pPr>
            <w:r w:rsidRPr="00235D72">
              <w:rPr>
                <w:rFonts w:eastAsia="Calibri"/>
                <w:noProof/>
                <w:sz w:val="20"/>
                <w:szCs w:val="20"/>
              </w:rPr>
              <w:t xml:space="preserve">execuție de reparații, întretinere și servicii pentru echipamente și instalații termoenergetice, electrice, de automatizare, măsură, reglare și control. </w:t>
            </w:r>
          </w:p>
          <w:p w:rsidR="00FD625B" w:rsidRPr="00235D72" w:rsidRDefault="00FD625B" w:rsidP="00FD625B">
            <w:pPr>
              <w:pStyle w:val="Listparagraf"/>
              <w:numPr>
                <w:ilvl w:val="0"/>
                <w:numId w:val="26"/>
              </w:numPr>
              <w:shd w:val="clear" w:color="auto" w:fill="FFFFFF"/>
              <w:contextualSpacing/>
              <w:jc w:val="both"/>
              <w:rPr>
                <w:rFonts w:eastAsia="Calibri"/>
                <w:noProof/>
                <w:sz w:val="20"/>
                <w:szCs w:val="20"/>
              </w:rPr>
            </w:pPr>
            <w:r w:rsidRPr="00235D72">
              <w:rPr>
                <w:rFonts w:eastAsia="Calibri"/>
                <w:color w:val="000000"/>
                <w:sz w:val="20"/>
                <w:szCs w:val="20"/>
                <w:shd w:val="clear" w:color="auto" w:fill="FFFFFF"/>
              </w:rPr>
              <w:t>activități de testări și analize tehnice.</w:t>
            </w:r>
            <w:r w:rsidRPr="00235D72">
              <w:rPr>
                <w:rFonts w:eastAsia="Calibri"/>
                <w:noProof/>
                <w:sz w:val="20"/>
                <w:szCs w:val="20"/>
              </w:rPr>
              <w:t xml:space="preserve"> </w:t>
            </w:r>
          </w:p>
          <w:p w:rsidR="00FD625B" w:rsidRPr="00235D72" w:rsidRDefault="00FD625B" w:rsidP="00FD625B">
            <w:pPr>
              <w:pStyle w:val="Listparagraf"/>
              <w:numPr>
                <w:ilvl w:val="0"/>
                <w:numId w:val="26"/>
              </w:numPr>
              <w:shd w:val="clear" w:color="auto" w:fill="FFFFFF"/>
              <w:contextualSpacing/>
              <w:jc w:val="both"/>
              <w:rPr>
                <w:rFonts w:eastAsia="Calibri"/>
                <w:noProof/>
                <w:sz w:val="20"/>
                <w:szCs w:val="20"/>
              </w:rPr>
            </w:pPr>
            <w:r w:rsidRPr="00235D72">
              <w:rPr>
                <w:rFonts w:eastAsia="Calibri"/>
                <w:noProof/>
                <w:sz w:val="20"/>
                <w:szCs w:val="20"/>
              </w:rPr>
              <w:t>comercializare ghips (produs secundar din procesul de desulfurare gaze arse).</w:t>
            </w:r>
          </w:p>
          <w:p w:rsidR="00FD625B" w:rsidRPr="00235D72" w:rsidRDefault="00FD625B" w:rsidP="00F0406B">
            <w:pPr>
              <w:shd w:val="clear" w:color="auto" w:fill="FFFFFF"/>
              <w:jc w:val="both"/>
              <w:rPr>
                <w:rFonts w:eastAsia="Calibri"/>
                <w:b/>
                <w:sz w:val="20"/>
                <w:szCs w:val="20"/>
              </w:rPr>
            </w:pPr>
            <w:r w:rsidRPr="00235D72">
              <w:rPr>
                <w:rFonts w:eastAsia="Calibri"/>
                <w:b/>
                <w:sz w:val="20"/>
                <w:szCs w:val="20"/>
              </w:rPr>
              <w:t>C.</w:t>
            </w:r>
            <w:r w:rsidRPr="00235D72">
              <w:rPr>
                <w:rFonts w:eastAsia="Calibri"/>
                <w:b/>
                <w:sz w:val="20"/>
                <w:szCs w:val="20"/>
                <w:shd w:val="clear" w:color="auto" w:fill="FFFFFF"/>
              </w:rPr>
              <w:t xml:space="preserve"> </w:t>
            </w:r>
            <w:r w:rsidRPr="00235D72">
              <w:rPr>
                <w:rFonts w:eastAsia="Calibri"/>
                <w:b/>
                <w:sz w:val="20"/>
                <w:szCs w:val="20"/>
              </w:rPr>
              <w:t>Sucursala Minieră</w:t>
            </w:r>
          </w:p>
          <w:p w:rsidR="00FD625B" w:rsidRPr="00235D72" w:rsidRDefault="00FD625B" w:rsidP="00F0406B">
            <w:pPr>
              <w:jc w:val="both"/>
              <w:rPr>
                <w:sz w:val="20"/>
                <w:szCs w:val="20"/>
              </w:rPr>
            </w:pPr>
            <w:r w:rsidRPr="00235D72">
              <w:rPr>
                <w:b/>
                <w:sz w:val="20"/>
                <w:szCs w:val="20"/>
              </w:rPr>
              <w:tab/>
            </w:r>
            <w:r w:rsidRPr="00235D72">
              <w:rPr>
                <w:sz w:val="20"/>
                <w:szCs w:val="20"/>
              </w:rPr>
              <w:t>Sucursala minieră are în componență: patru unități miniere de carieră (acestea au același domeniu de activitate extracția și livrarea lignitului), UPRUM (care asigură mentenanța) și UCIPM (care realizează conservarea și închiderea perimetrelor miniere).</w:t>
            </w:r>
          </w:p>
          <w:p w:rsidR="00FD625B" w:rsidRPr="00235D72" w:rsidRDefault="00FD625B" w:rsidP="00F0406B">
            <w:pPr>
              <w:jc w:val="both"/>
              <w:rPr>
                <w:bCs/>
                <w:sz w:val="20"/>
                <w:szCs w:val="20"/>
              </w:rPr>
            </w:pPr>
            <w:r w:rsidRPr="00235D72">
              <w:rPr>
                <w:bCs/>
                <w:sz w:val="20"/>
                <w:szCs w:val="20"/>
              </w:rPr>
              <w:t xml:space="preserve"> </w:t>
            </w:r>
            <w:r w:rsidRPr="00235D72">
              <w:rPr>
                <w:bCs/>
                <w:sz w:val="20"/>
                <w:szCs w:val="20"/>
              </w:rPr>
              <w:tab/>
              <w:t xml:space="preserve">Domeniu de activitate: </w:t>
            </w:r>
          </w:p>
          <w:p w:rsidR="00FD625B" w:rsidRPr="00235D72" w:rsidRDefault="00FD625B" w:rsidP="00FD625B">
            <w:pPr>
              <w:pStyle w:val="Listparagraf"/>
              <w:numPr>
                <w:ilvl w:val="0"/>
                <w:numId w:val="26"/>
              </w:numPr>
              <w:shd w:val="clear" w:color="auto" w:fill="FFFFFF"/>
              <w:contextualSpacing/>
              <w:jc w:val="both"/>
              <w:rPr>
                <w:bCs/>
                <w:sz w:val="20"/>
                <w:szCs w:val="20"/>
              </w:rPr>
            </w:pPr>
            <w:r w:rsidRPr="00235D72">
              <w:rPr>
                <w:bCs/>
                <w:sz w:val="20"/>
                <w:szCs w:val="20"/>
              </w:rPr>
              <w:t xml:space="preserve">activități de management și coordonare în domeniul minier. </w:t>
            </w:r>
          </w:p>
          <w:p w:rsidR="00FD625B" w:rsidRPr="00235D72" w:rsidRDefault="00FD625B" w:rsidP="00FD625B">
            <w:pPr>
              <w:pStyle w:val="Listparagraf"/>
              <w:numPr>
                <w:ilvl w:val="0"/>
                <w:numId w:val="26"/>
              </w:numPr>
              <w:shd w:val="clear" w:color="auto" w:fill="FFFFFF"/>
              <w:contextualSpacing/>
              <w:jc w:val="both"/>
              <w:rPr>
                <w:bCs/>
                <w:sz w:val="20"/>
                <w:szCs w:val="20"/>
              </w:rPr>
            </w:pPr>
            <w:r w:rsidRPr="00235D72">
              <w:rPr>
                <w:bCs/>
                <w:sz w:val="20"/>
                <w:szCs w:val="20"/>
              </w:rPr>
              <w:t xml:space="preserve">comercializarea lignitului energetic. </w:t>
            </w:r>
          </w:p>
          <w:p w:rsidR="00FD625B" w:rsidRPr="00235D72" w:rsidRDefault="00FD625B" w:rsidP="00FD625B">
            <w:pPr>
              <w:pStyle w:val="Listparagraf"/>
              <w:numPr>
                <w:ilvl w:val="0"/>
                <w:numId w:val="26"/>
              </w:numPr>
              <w:shd w:val="clear" w:color="auto" w:fill="FFFFFF"/>
              <w:contextualSpacing/>
              <w:jc w:val="both"/>
              <w:rPr>
                <w:bCs/>
                <w:sz w:val="20"/>
                <w:szCs w:val="20"/>
              </w:rPr>
            </w:pPr>
            <w:r w:rsidRPr="00235D72">
              <w:rPr>
                <w:bCs/>
                <w:sz w:val="20"/>
                <w:szCs w:val="20"/>
              </w:rPr>
              <w:t xml:space="preserve">conservarea perimetrelor miniere. </w:t>
            </w:r>
          </w:p>
          <w:p w:rsidR="00FD625B" w:rsidRPr="00235D72" w:rsidRDefault="00FD625B" w:rsidP="00FD625B">
            <w:pPr>
              <w:pStyle w:val="Listparagraf"/>
              <w:numPr>
                <w:ilvl w:val="0"/>
                <w:numId w:val="26"/>
              </w:numPr>
              <w:shd w:val="clear" w:color="auto" w:fill="FFFFFF"/>
              <w:contextualSpacing/>
              <w:jc w:val="both"/>
              <w:rPr>
                <w:bCs/>
                <w:sz w:val="20"/>
                <w:szCs w:val="20"/>
              </w:rPr>
            </w:pPr>
            <w:r w:rsidRPr="00235D72">
              <w:rPr>
                <w:bCs/>
                <w:sz w:val="20"/>
                <w:szCs w:val="20"/>
              </w:rPr>
              <w:t xml:space="preserve">extracția cărbunelui inferior în carierele de lignit. </w:t>
            </w:r>
          </w:p>
          <w:p w:rsidR="00FD625B" w:rsidRPr="00235D72" w:rsidRDefault="00FD625B" w:rsidP="00FD625B">
            <w:pPr>
              <w:pStyle w:val="Listparagraf"/>
              <w:numPr>
                <w:ilvl w:val="0"/>
                <w:numId w:val="26"/>
              </w:numPr>
              <w:shd w:val="clear" w:color="auto" w:fill="FFFFFF"/>
              <w:contextualSpacing/>
              <w:jc w:val="both"/>
              <w:rPr>
                <w:bCs/>
                <w:sz w:val="20"/>
                <w:szCs w:val="20"/>
              </w:rPr>
            </w:pPr>
            <w:r w:rsidRPr="00235D72">
              <w:rPr>
                <w:bCs/>
                <w:sz w:val="20"/>
                <w:szCs w:val="20"/>
              </w:rPr>
              <w:t>execuția de reparații, întreținere și service pentru echipamente și instalații mecanice, electrice, de automatizare, măsură, reglare și control din sectorul minier.</w:t>
            </w:r>
          </w:p>
          <w:p w:rsidR="00FD625B" w:rsidRPr="00235D72" w:rsidRDefault="00FD625B" w:rsidP="00FD625B">
            <w:pPr>
              <w:pStyle w:val="Listparagraf"/>
              <w:numPr>
                <w:ilvl w:val="0"/>
                <w:numId w:val="26"/>
              </w:numPr>
              <w:shd w:val="clear" w:color="auto" w:fill="FFFFFF"/>
              <w:contextualSpacing/>
              <w:jc w:val="both"/>
              <w:rPr>
                <w:bCs/>
                <w:sz w:val="20"/>
                <w:szCs w:val="20"/>
              </w:rPr>
            </w:pPr>
            <w:r w:rsidRPr="00235D72">
              <w:rPr>
                <w:bCs/>
                <w:sz w:val="20"/>
                <w:szCs w:val="20"/>
              </w:rPr>
              <w:t xml:space="preserve">demontarea mașinilor și echipamentelor scoase din uz pentru recuperarea materialelor. </w:t>
            </w:r>
          </w:p>
          <w:p w:rsidR="00FD625B" w:rsidRPr="00235D72" w:rsidRDefault="00FD625B" w:rsidP="00FD625B">
            <w:pPr>
              <w:pStyle w:val="Listparagraf"/>
              <w:numPr>
                <w:ilvl w:val="0"/>
                <w:numId w:val="26"/>
              </w:numPr>
              <w:shd w:val="clear" w:color="auto" w:fill="FFFFFF"/>
              <w:contextualSpacing/>
              <w:jc w:val="both"/>
              <w:rPr>
                <w:bCs/>
                <w:sz w:val="20"/>
                <w:szCs w:val="20"/>
              </w:rPr>
            </w:pPr>
            <w:r w:rsidRPr="00235D72">
              <w:rPr>
                <w:bCs/>
                <w:sz w:val="20"/>
                <w:szCs w:val="20"/>
              </w:rPr>
              <w:t xml:space="preserve">extracția, valorificarea pietrișului și nisipului. </w:t>
            </w:r>
          </w:p>
          <w:p w:rsidR="00FD625B" w:rsidRPr="00235D72" w:rsidRDefault="00FD625B" w:rsidP="00F0406B">
            <w:pPr>
              <w:jc w:val="both"/>
              <w:rPr>
                <w:bCs/>
                <w:sz w:val="20"/>
                <w:szCs w:val="20"/>
              </w:rPr>
            </w:pPr>
            <w:r w:rsidRPr="00235D72">
              <w:rPr>
                <w:bCs/>
                <w:sz w:val="20"/>
                <w:szCs w:val="20"/>
              </w:rPr>
              <w:t xml:space="preserve"> </w:t>
            </w:r>
            <w:r w:rsidRPr="00235D72">
              <w:rPr>
                <w:bCs/>
                <w:sz w:val="20"/>
                <w:szCs w:val="20"/>
              </w:rPr>
              <w:tab/>
              <w:t>Domeniul de recertificare al fiecărei structuri organizatorice va fi convenit cu beneficiarul la ședința de deschidere a auditurilor de recertificare.</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vMerge/>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firstLine="11"/>
              <w:rPr>
                <w:rFonts w:eastAsia="Calibri"/>
                <w:b/>
                <w:sz w:val="20"/>
                <w:szCs w:val="20"/>
              </w:rPr>
            </w:pPr>
          </w:p>
        </w:tc>
        <w:tc>
          <w:tcPr>
            <w:tcW w:w="803" w:type="dxa"/>
            <w:vMerge/>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80" w:firstLine="8"/>
              <w:rPr>
                <w:rFonts w:eastAsia="Calibri"/>
                <w:i/>
                <w:sz w:val="20"/>
                <w:szCs w:val="20"/>
              </w:rPr>
            </w:pP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rPr>
                <w:rFonts w:eastAsia="Calibri"/>
                <w:sz w:val="20"/>
                <w:szCs w:val="20"/>
              </w:rPr>
            </w:pPr>
            <w:r w:rsidRPr="00235D72">
              <w:rPr>
                <w:rFonts w:eastAsia="Calibri"/>
                <w:bCs/>
                <w:color w:val="000000"/>
                <w:sz w:val="20"/>
                <w:szCs w:val="20"/>
              </w:rPr>
              <w:t>Standarde de referință pentru care se solicită evaluarea Sistemului Integrat de Management:</w:t>
            </w:r>
          </w:p>
          <w:p w:rsidR="00FD625B" w:rsidRPr="00235D72" w:rsidRDefault="00FD625B" w:rsidP="00FD625B">
            <w:pPr>
              <w:numPr>
                <w:ilvl w:val="0"/>
                <w:numId w:val="29"/>
              </w:numPr>
              <w:ind w:left="196" w:hanging="196"/>
              <w:rPr>
                <w:i/>
                <w:sz w:val="20"/>
                <w:szCs w:val="20"/>
              </w:rPr>
            </w:pPr>
            <w:r w:rsidRPr="00235D72">
              <w:rPr>
                <w:i/>
                <w:sz w:val="20"/>
                <w:szCs w:val="20"/>
              </w:rPr>
              <w:t>SR EN ISO 9001:2015 – Sisteme de management al calității. Cerințe.</w:t>
            </w:r>
          </w:p>
          <w:p w:rsidR="00FD625B" w:rsidRPr="00235D72" w:rsidRDefault="00FD625B" w:rsidP="00FD625B">
            <w:pPr>
              <w:numPr>
                <w:ilvl w:val="0"/>
                <w:numId w:val="29"/>
              </w:numPr>
              <w:ind w:left="196" w:hanging="196"/>
              <w:rPr>
                <w:i/>
                <w:sz w:val="20"/>
                <w:szCs w:val="20"/>
              </w:rPr>
            </w:pPr>
            <w:r w:rsidRPr="00235D72">
              <w:rPr>
                <w:i/>
                <w:sz w:val="20"/>
                <w:szCs w:val="20"/>
              </w:rPr>
              <w:t>SR EN ISO 14001:2015 – Sisteme de management de mediu. Cerințe cu ghid de utilizare.</w:t>
            </w:r>
          </w:p>
          <w:p w:rsidR="00FD625B" w:rsidRPr="00235D72" w:rsidRDefault="00FD625B" w:rsidP="00FD625B">
            <w:pPr>
              <w:numPr>
                <w:ilvl w:val="0"/>
                <w:numId w:val="29"/>
              </w:numPr>
              <w:ind w:left="196" w:hanging="196"/>
              <w:rPr>
                <w:rFonts w:eastAsia="Calibri"/>
                <w:sz w:val="20"/>
                <w:szCs w:val="20"/>
              </w:rPr>
            </w:pPr>
            <w:r w:rsidRPr="00235D72">
              <w:rPr>
                <w:i/>
                <w:sz w:val="20"/>
                <w:szCs w:val="20"/>
              </w:rPr>
              <w:t>SR EN ISO 45001:2023 – Sisteme de management al sănătății și securității în muncă. Cerințe și îndrumări pentru utilizare.</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right="-306" w:firstLine="11"/>
              <w:rPr>
                <w:rFonts w:eastAsia="Calibri"/>
                <w:b/>
                <w:sz w:val="20"/>
                <w:szCs w:val="20"/>
              </w:rPr>
            </w:pPr>
            <w:r w:rsidRPr="00235D72">
              <w:rPr>
                <w:rFonts w:eastAsia="Calibri"/>
                <w:b/>
                <w:sz w:val="20"/>
                <w:szCs w:val="20"/>
              </w:rPr>
              <w:t>4</w:t>
            </w:r>
          </w:p>
        </w:tc>
        <w:tc>
          <w:tcPr>
            <w:tcW w:w="803" w:type="dxa"/>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r w:rsidRPr="00235D72">
              <w:rPr>
                <w:rFonts w:eastAsia="Calibri"/>
                <w:b/>
                <w:sz w:val="20"/>
                <w:szCs w:val="20"/>
              </w:rPr>
              <w:t>III.7.1.</w:t>
            </w:r>
          </w:p>
        </w:tc>
        <w:tc>
          <w:tcPr>
            <w:tcW w:w="115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firstLine="8"/>
              <w:rPr>
                <w:rFonts w:eastAsia="Calibri"/>
                <w:i/>
                <w:sz w:val="20"/>
                <w:szCs w:val="20"/>
              </w:rPr>
            </w:pPr>
            <w:r w:rsidRPr="00235D72">
              <w:rPr>
                <w:rFonts w:eastAsia="Calibri"/>
                <w:i/>
                <w:sz w:val="20"/>
                <w:szCs w:val="20"/>
              </w:rPr>
              <w:t>Loc de prestare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hd w:val="clear" w:color="auto" w:fill="FFFFFF"/>
              <w:rPr>
                <w:rFonts w:eastAsia="Calibri"/>
                <w:sz w:val="20"/>
                <w:szCs w:val="20"/>
              </w:rPr>
            </w:pPr>
            <w:r w:rsidRPr="00235D72">
              <w:rPr>
                <w:rFonts w:eastAsia="Calibri"/>
                <w:sz w:val="20"/>
                <w:szCs w:val="20"/>
              </w:rPr>
              <w:t>Locurile de prestare a serviciului sunt următoarele:</w:t>
            </w:r>
          </w:p>
          <w:p w:rsidR="00FD625B" w:rsidRPr="00235D72" w:rsidRDefault="00FD625B" w:rsidP="00FD625B">
            <w:pPr>
              <w:numPr>
                <w:ilvl w:val="0"/>
                <w:numId w:val="30"/>
              </w:numPr>
              <w:shd w:val="clear" w:color="auto" w:fill="FFFFFF"/>
              <w:tabs>
                <w:tab w:val="left" w:pos="286"/>
              </w:tabs>
              <w:ind w:left="196" w:hanging="180"/>
              <w:rPr>
                <w:rFonts w:eastAsia="Calibri"/>
                <w:sz w:val="20"/>
                <w:szCs w:val="20"/>
              </w:rPr>
            </w:pPr>
            <w:r w:rsidRPr="00235D72">
              <w:rPr>
                <w:rFonts w:eastAsia="Calibri"/>
                <w:sz w:val="20"/>
                <w:szCs w:val="20"/>
              </w:rPr>
              <w:t xml:space="preserve">Sediul central al Societății Complexului Energetic Oltenia S.A. – cu sediu în Târgu-Jiu, str. Alexandru Ioan Cuza nr. 5, numit </w:t>
            </w:r>
            <w:r w:rsidRPr="00235D72">
              <w:rPr>
                <w:rFonts w:eastAsia="Calibri"/>
                <w:i/>
                <w:sz w:val="20"/>
                <w:szCs w:val="20"/>
              </w:rPr>
              <w:t>„Sediul Executiv CEO “</w:t>
            </w:r>
            <w:r w:rsidRPr="00235D72">
              <w:rPr>
                <w:rFonts w:eastAsia="Calibri"/>
                <w:sz w:val="20"/>
                <w:szCs w:val="20"/>
              </w:rPr>
              <w:t>;</w:t>
            </w:r>
          </w:p>
          <w:p w:rsidR="00FD625B" w:rsidRPr="00235D72" w:rsidRDefault="00FD625B" w:rsidP="00FD625B">
            <w:pPr>
              <w:numPr>
                <w:ilvl w:val="0"/>
                <w:numId w:val="30"/>
              </w:numPr>
              <w:shd w:val="clear" w:color="auto" w:fill="FFFFFF"/>
              <w:tabs>
                <w:tab w:val="left" w:pos="286"/>
              </w:tabs>
              <w:ind w:left="196" w:hanging="180"/>
              <w:rPr>
                <w:rFonts w:eastAsia="Calibri"/>
                <w:sz w:val="20"/>
                <w:szCs w:val="20"/>
              </w:rPr>
            </w:pPr>
            <w:r w:rsidRPr="00235D72">
              <w:rPr>
                <w:rFonts w:eastAsia="Calibri"/>
                <w:sz w:val="20"/>
                <w:szCs w:val="20"/>
              </w:rPr>
              <w:t>Sucursala Electrocentrale Ișalnița – cu sediu în comuna Ișalnița;</w:t>
            </w:r>
          </w:p>
          <w:p w:rsidR="00FD625B" w:rsidRPr="00235D72" w:rsidRDefault="00FD625B" w:rsidP="00FD625B">
            <w:pPr>
              <w:numPr>
                <w:ilvl w:val="0"/>
                <w:numId w:val="30"/>
              </w:numPr>
              <w:shd w:val="clear" w:color="auto" w:fill="FFFFFF"/>
              <w:tabs>
                <w:tab w:val="left" w:pos="286"/>
              </w:tabs>
              <w:ind w:left="196" w:hanging="180"/>
              <w:rPr>
                <w:rFonts w:eastAsia="Calibri"/>
                <w:sz w:val="20"/>
                <w:szCs w:val="20"/>
              </w:rPr>
            </w:pPr>
            <w:r w:rsidRPr="00235D72">
              <w:rPr>
                <w:rFonts w:eastAsia="Calibri"/>
                <w:sz w:val="20"/>
                <w:szCs w:val="20"/>
              </w:rPr>
              <w:t>Sucursala Electrocentrale Rovinari – cu sediu în Rovinari;</w:t>
            </w:r>
          </w:p>
          <w:p w:rsidR="00FD625B" w:rsidRPr="00235D72" w:rsidRDefault="00FD625B" w:rsidP="00FD625B">
            <w:pPr>
              <w:numPr>
                <w:ilvl w:val="0"/>
                <w:numId w:val="30"/>
              </w:numPr>
              <w:shd w:val="clear" w:color="auto" w:fill="FFFFFF"/>
              <w:tabs>
                <w:tab w:val="left" w:pos="286"/>
              </w:tabs>
              <w:ind w:left="196" w:hanging="180"/>
              <w:rPr>
                <w:rFonts w:eastAsia="Calibri"/>
                <w:sz w:val="20"/>
                <w:szCs w:val="20"/>
              </w:rPr>
            </w:pPr>
            <w:r w:rsidRPr="00235D72">
              <w:rPr>
                <w:rFonts w:eastAsia="Calibri"/>
                <w:sz w:val="20"/>
                <w:szCs w:val="20"/>
              </w:rPr>
              <w:t>Sucursala Electrocentrale Turceni – cu sediu în Turceni;</w:t>
            </w:r>
          </w:p>
          <w:p w:rsidR="00FD625B" w:rsidRPr="00235D72" w:rsidRDefault="00FD625B" w:rsidP="00FD625B">
            <w:pPr>
              <w:numPr>
                <w:ilvl w:val="0"/>
                <w:numId w:val="30"/>
              </w:numPr>
              <w:shd w:val="clear" w:color="auto" w:fill="FFFFFF"/>
              <w:tabs>
                <w:tab w:val="left" w:pos="286"/>
              </w:tabs>
              <w:ind w:left="196" w:hanging="180"/>
              <w:rPr>
                <w:rFonts w:eastAsia="Calibri"/>
                <w:sz w:val="20"/>
                <w:szCs w:val="20"/>
              </w:rPr>
            </w:pPr>
            <w:r w:rsidRPr="00235D72">
              <w:rPr>
                <w:rFonts w:eastAsia="Calibri"/>
                <w:sz w:val="20"/>
                <w:szCs w:val="20"/>
              </w:rPr>
              <w:lastRenderedPageBreak/>
              <w:t>Sucursala Exploatare, Livrări Căi Ferate Uzinale numita în continuare ELCFU – cu sediu în Motru;</w:t>
            </w:r>
          </w:p>
          <w:p w:rsidR="00FD625B" w:rsidRPr="00235D72" w:rsidRDefault="00FD625B" w:rsidP="00FD625B">
            <w:pPr>
              <w:numPr>
                <w:ilvl w:val="0"/>
                <w:numId w:val="30"/>
              </w:numPr>
              <w:shd w:val="clear" w:color="auto" w:fill="FFFFFF"/>
              <w:tabs>
                <w:tab w:val="left" w:pos="286"/>
              </w:tabs>
              <w:ind w:left="196" w:hanging="180"/>
              <w:rPr>
                <w:rFonts w:eastAsia="Calibri"/>
                <w:sz w:val="20"/>
                <w:szCs w:val="20"/>
              </w:rPr>
            </w:pPr>
            <w:r w:rsidRPr="00235D72">
              <w:rPr>
                <w:rFonts w:eastAsia="Calibri"/>
                <w:sz w:val="20"/>
                <w:szCs w:val="20"/>
              </w:rPr>
              <w:t>Sucursala Minieră –  cu sediu în Târgu-Jiu, str. Tudor Vladimirescu nr. 5. care include următoarele 6 subunități miniere:</w:t>
            </w:r>
          </w:p>
          <w:p w:rsidR="00FD625B" w:rsidRPr="00235D72" w:rsidRDefault="00FD625B" w:rsidP="00FD625B">
            <w:pPr>
              <w:pStyle w:val="Listparagraf"/>
              <w:numPr>
                <w:ilvl w:val="1"/>
                <w:numId w:val="31"/>
              </w:numPr>
              <w:shd w:val="clear" w:color="auto" w:fill="FFFFFF"/>
              <w:ind w:left="196" w:hanging="196"/>
              <w:contextualSpacing/>
              <w:rPr>
                <w:rFonts w:eastAsia="Calibri"/>
                <w:sz w:val="20"/>
                <w:szCs w:val="20"/>
              </w:rPr>
            </w:pPr>
            <w:r w:rsidRPr="00235D72">
              <w:rPr>
                <w:rFonts w:eastAsia="Calibri"/>
                <w:sz w:val="20"/>
                <w:szCs w:val="20"/>
              </w:rPr>
              <w:t xml:space="preserve">Unitatea Minieră de Cariera Motru (UMC) – cu sediul în orașul Motru. </w:t>
            </w:r>
          </w:p>
          <w:p w:rsidR="00FD625B" w:rsidRPr="00235D72" w:rsidRDefault="00FD625B" w:rsidP="00FD625B">
            <w:pPr>
              <w:pStyle w:val="Listparagraf"/>
              <w:numPr>
                <w:ilvl w:val="1"/>
                <w:numId w:val="31"/>
              </w:numPr>
              <w:shd w:val="clear" w:color="auto" w:fill="FFFFFF"/>
              <w:ind w:left="196" w:hanging="196"/>
              <w:contextualSpacing/>
              <w:rPr>
                <w:rFonts w:eastAsia="Calibri"/>
                <w:sz w:val="20"/>
                <w:szCs w:val="20"/>
              </w:rPr>
            </w:pPr>
            <w:r w:rsidRPr="00235D72">
              <w:rPr>
                <w:rFonts w:eastAsia="Calibri"/>
                <w:sz w:val="20"/>
                <w:szCs w:val="20"/>
              </w:rPr>
              <w:t xml:space="preserve">Unitatea Minieră de Cariera Jilț – cu sediul în comuna Mătăsari </w:t>
            </w:r>
          </w:p>
          <w:p w:rsidR="00FD625B" w:rsidRPr="00235D72" w:rsidRDefault="00FD625B" w:rsidP="00FD625B">
            <w:pPr>
              <w:pStyle w:val="Listparagraf"/>
              <w:numPr>
                <w:ilvl w:val="1"/>
                <w:numId w:val="31"/>
              </w:numPr>
              <w:shd w:val="clear" w:color="auto" w:fill="FFFFFF"/>
              <w:ind w:left="196" w:hanging="196"/>
              <w:contextualSpacing/>
              <w:rPr>
                <w:rFonts w:eastAsia="Calibri"/>
                <w:sz w:val="20"/>
                <w:szCs w:val="20"/>
              </w:rPr>
            </w:pPr>
            <w:r w:rsidRPr="00235D72">
              <w:rPr>
                <w:rFonts w:eastAsia="Calibri"/>
                <w:sz w:val="20"/>
                <w:szCs w:val="20"/>
              </w:rPr>
              <w:t>Unitatea Minieră de Cariere Roșia-Peșteana – cu sediul în orașul Rovinari:</w:t>
            </w:r>
          </w:p>
          <w:p w:rsidR="00FD625B" w:rsidRPr="00235D72" w:rsidRDefault="00FD625B" w:rsidP="00FD625B">
            <w:pPr>
              <w:pStyle w:val="Listparagraf"/>
              <w:numPr>
                <w:ilvl w:val="1"/>
                <w:numId w:val="31"/>
              </w:numPr>
              <w:shd w:val="clear" w:color="auto" w:fill="FFFFFF"/>
              <w:ind w:left="196" w:hanging="196"/>
              <w:contextualSpacing/>
              <w:rPr>
                <w:rFonts w:eastAsia="Calibri"/>
                <w:sz w:val="20"/>
                <w:szCs w:val="20"/>
              </w:rPr>
            </w:pPr>
            <w:r w:rsidRPr="00235D72">
              <w:rPr>
                <w:rFonts w:eastAsia="Calibri"/>
                <w:sz w:val="20"/>
                <w:szCs w:val="20"/>
              </w:rPr>
              <w:t xml:space="preserve">Unitatea Minieră de Cariere Rovinari – cu sediul în Localitatea Comuna Fărcășești, județul Gorj </w:t>
            </w:r>
          </w:p>
          <w:p w:rsidR="00FD625B" w:rsidRPr="00235D72" w:rsidRDefault="00FD625B" w:rsidP="00FD625B">
            <w:pPr>
              <w:pStyle w:val="Listparagraf"/>
              <w:numPr>
                <w:ilvl w:val="1"/>
                <w:numId w:val="31"/>
              </w:numPr>
              <w:shd w:val="clear" w:color="auto" w:fill="FFFFFF"/>
              <w:ind w:left="196" w:hanging="196"/>
              <w:contextualSpacing/>
              <w:rPr>
                <w:rFonts w:eastAsia="Calibri"/>
                <w:sz w:val="20"/>
                <w:szCs w:val="20"/>
              </w:rPr>
            </w:pPr>
            <w:r w:rsidRPr="00235D72">
              <w:rPr>
                <w:rFonts w:eastAsia="Calibri"/>
                <w:sz w:val="20"/>
                <w:szCs w:val="20"/>
              </w:rPr>
              <w:t>Unitate de Producție și Reparații Utilaje Miniere, numită în continuare UPRUM – cu sediu în Rovinari.</w:t>
            </w:r>
          </w:p>
          <w:p w:rsidR="00FD625B" w:rsidRPr="00235D72" w:rsidRDefault="00FD625B" w:rsidP="00FD625B">
            <w:pPr>
              <w:pStyle w:val="Listparagraf"/>
              <w:numPr>
                <w:ilvl w:val="1"/>
                <w:numId w:val="31"/>
              </w:numPr>
              <w:shd w:val="clear" w:color="auto" w:fill="FFFFFF"/>
              <w:ind w:left="196" w:hanging="196"/>
              <w:contextualSpacing/>
              <w:rPr>
                <w:rFonts w:eastAsia="Calibri"/>
                <w:sz w:val="20"/>
                <w:szCs w:val="20"/>
              </w:rPr>
            </w:pPr>
            <w:r w:rsidRPr="00235D72">
              <w:rPr>
                <w:rFonts w:eastAsia="Calibri"/>
                <w:sz w:val="20"/>
                <w:szCs w:val="20"/>
              </w:rPr>
              <w:t>Unitatea de Conservare și Închidere Perimetre Miniere, numită în continuare UCIPM – cu sediu în Motru.</w:t>
            </w:r>
          </w:p>
          <w:p w:rsidR="00FD625B" w:rsidRPr="00235D72" w:rsidRDefault="00FD625B" w:rsidP="00F0406B">
            <w:pPr>
              <w:rPr>
                <w:rFonts w:eastAsia="Calibri"/>
                <w:sz w:val="20"/>
                <w:szCs w:val="20"/>
              </w:rPr>
            </w:pPr>
            <w:r w:rsidRPr="00235D72">
              <w:rPr>
                <w:rFonts w:eastAsia="Calibri"/>
                <w:bCs/>
                <w:sz w:val="20"/>
                <w:szCs w:val="20"/>
              </w:rPr>
              <w:t xml:space="preserve">Cele patru unități miniere de cariere (UMC) din componența Sucursalei Miniere includ structuri organizatorice de producție numite „sectoare“ care își desfășoară activitatea la sedii secundare ale S. </w:t>
            </w:r>
            <w:r w:rsidRPr="00235D72">
              <w:rPr>
                <w:rFonts w:eastAsia="Calibri"/>
                <w:sz w:val="20"/>
                <w:szCs w:val="20"/>
              </w:rPr>
              <w:t xml:space="preserve">C.E.O. </w:t>
            </w:r>
            <w:r w:rsidRPr="00235D72">
              <w:rPr>
                <w:rFonts w:eastAsia="Calibri"/>
                <w:bCs/>
                <w:sz w:val="20"/>
                <w:szCs w:val="20"/>
              </w:rPr>
              <w:t>S.A.</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right="-306" w:firstLine="11"/>
              <w:rPr>
                <w:rFonts w:eastAsia="Calibri"/>
                <w:b/>
                <w:sz w:val="20"/>
                <w:szCs w:val="20"/>
              </w:rPr>
            </w:pPr>
            <w:r w:rsidRPr="00235D72">
              <w:rPr>
                <w:rFonts w:eastAsia="Calibri"/>
                <w:b/>
                <w:sz w:val="20"/>
                <w:szCs w:val="20"/>
              </w:rPr>
              <w:t>5</w:t>
            </w:r>
          </w:p>
        </w:tc>
        <w:tc>
          <w:tcPr>
            <w:tcW w:w="803" w:type="dxa"/>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r w:rsidRPr="00235D72">
              <w:rPr>
                <w:rFonts w:eastAsia="Calibri"/>
                <w:b/>
                <w:sz w:val="20"/>
                <w:szCs w:val="20"/>
              </w:rPr>
              <w:t>III.7.2.</w:t>
            </w:r>
          </w:p>
        </w:tc>
        <w:tc>
          <w:tcPr>
            <w:tcW w:w="115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firstLine="8"/>
              <w:rPr>
                <w:rFonts w:eastAsia="Calibri"/>
                <w:i/>
                <w:sz w:val="20"/>
                <w:szCs w:val="20"/>
              </w:rPr>
            </w:pPr>
            <w:r w:rsidRPr="00235D72">
              <w:rPr>
                <w:rFonts w:eastAsia="Calibri"/>
                <w:i/>
                <w:sz w:val="20"/>
                <w:szCs w:val="20"/>
              </w:rPr>
              <w:t>Termen de prestare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sz w:val="20"/>
                <w:szCs w:val="20"/>
              </w:rPr>
            </w:pPr>
            <w:r w:rsidRPr="00235D72">
              <w:rPr>
                <w:rFonts w:eastAsia="Calibri"/>
                <w:sz w:val="20"/>
                <w:szCs w:val="20"/>
              </w:rPr>
              <w:t xml:space="preserve">Serviciul se va presta pe parcursul a </w:t>
            </w:r>
            <w:r w:rsidRPr="00235D72">
              <w:rPr>
                <w:rFonts w:eastAsia="Calibri"/>
                <w:b/>
                <w:sz w:val="20"/>
                <w:szCs w:val="20"/>
              </w:rPr>
              <w:t xml:space="preserve">3 (trei) ani </w:t>
            </w:r>
            <w:r w:rsidRPr="00235D72">
              <w:rPr>
                <w:rFonts w:eastAsia="Calibri"/>
                <w:sz w:val="20"/>
                <w:szCs w:val="20"/>
              </w:rPr>
              <w:t xml:space="preserve">de la data înregistrării contractului, corelat cu datele de expirare ale certificărilor, pe standarde de referință, conform anexei </w:t>
            </w:r>
            <w:r w:rsidRPr="00235D72">
              <w:rPr>
                <w:rFonts w:eastAsia="Calibri"/>
                <w:color w:val="000000"/>
                <w:sz w:val="20"/>
                <w:szCs w:val="20"/>
              </w:rPr>
              <w:t xml:space="preserve">nr. 1 </w:t>
            </w:r>
            <w:r w:rsidRPr="00235D72">
              <w:rPr>
                <w:rFonts w:eastAsia="Calibri"/>
                <w:sz w:val="20"/>
                <w:szCs w:val="20"/>
              </w:rPr>
              <w:t>„Situația certificărilor SIM deținute de S. C.E.O. S.A.“.</w:t>
            </w:r>
          </w:p>
          <w:p w:rsidR="00FD625B" w:rsidRPr="00235D72" w:rsidRDefault="00FD625B" w:rsidP="00F0406B">
            <w:pPr>
              <w:jc w:val="both"/>
              <w:rPr>
                <w:rFonts w:eastAsia="Calibri"/>
                <w:sz w:val="20"/>
                <w:szCs w:val="20"/>
              </w:rPr>
            </w:pPr>
            <w:r w:rsidRPr="00235D72">
              <w:rPr>
                <w:rFonts w:eastAsia="Calibri"/>
                <w:i/>
                <w:sz w:val="20"/>
                <w:szCs w:val="20"/>
              </w:rPr>
              <w:t>Graficul de desfășurare auditurilor de recertificare/supraveghere</w:t>
            </w:r>
            <w:r w:rsidRPr="00235D72">
              <w:rPr>
                <w:rFonts w:eastAsia="Calibri"/>
                <w:sz w:val="20"/>
                <w:szCs w:val="20"/>
              </w:rPr>
              <w:t xml:space="preserve"> va fi prezentat în propunerea tehnică și convenit împreună cu beneficiarul, acesta poate suporta modificări atunci când circumstanțele indică faptul că sunt necesare (schimbări ale structurii organizatorice, reorganizări, restrângeri de activitate, suspendări de activitate), prin act adițional.</w:t>
            </w:r>
          </w:p>
          <w:p w:rsidR="00FD625B" w:rsidRPr="00235D72" w:rsidRDefault="00FD625B" w:rsidP="00F0406B">
            <w:pPr>
              <w:contextualSpacing/>
              <w:jc w:val="both"/>
              <w:rPr>
                <w:sz w:val="20"/>
                <w:szCs w:val="20"/>
              </w:rPr>
            </w:pPr>
            <w:r w:rsidRPr="00235D72">
              <w:rPr>
                <w:rFonts w:eastAsia="Calibri"/>
                <w:sz w:val="20"/>
                <w:szCs w:val="20"/>
              </w:rPr>
              <w:t xml:space="preserve">Ofertantul se obligă că se va încadra în termenele de desfășurare a auditurilor de recertificare, după caz, astfel încât să asigure trasabilitatea cu data certificării inițiale pentru toate certificatele existente. </w:t>
            </w:r>
            <w:r w:rsidRPr="00235D72">
              <w:rPr>
                <w:sz w:val="20"/>
                <w:szCs w:val="20"/>
              </w:rPr>
              <w:t xml:space="preserve">Fiecare audit de recertificare/supraveghere pentru structurile organizatorice din cadrul S. </w:t>
            </w:r>
            <w:r w:rsidRPr="00235D72">
              <w:rPr>
                <w:rFonts w:eastAsia="Calibri"/>
                <w:sz w:val="20"/>
                <w:szCs w:val="20"/>
              </w:rPr>
              <w:t xml:space="preserve">C.E.O. </w:t>
            </w:r>
            <w:r w:rsidRPr="00235D72">
              <w:rPr>
                <w:sz w:val="20"/>
                <w:szCs w:val="20"/>
              </w:rPr>
              <w:t xml:space="preserve">S.A., cuprinse în </w:t>
            </w:r>
            <w:r w:rsidRPr="00235D72">
              <w:rPr>
                <w:i/>
                <w:sz w:val="20"/>
                <w:szCs w:val="20"/>
              </w:rPr>
              <w:t xml:space="preserve">Anexa nr. 2 </w:t>
            </w:r>
            <w:r w:rsidRPr="00235D72">
              <w:rPr>
                <w:rFonts w:eastAsia="Calibri"/>
                <w:sz w:val="20"/>
                <w:szCs w:val="20"/>
              </w:rPr>
              <w:t>„Servicii solicitate“</w:t>
            </w:r>
            <w:r w:rsidRPr="00235D72">
              <w:rPr>
                <w:i/>
                <w:sz w:val="20"/>
                <w:szCs w:val="20"/>
              </w:rPr>
              <w:t xml:space="preserve"> </w:t>
            </w:r>
            <w:r w:rsidRPr="00235D72">
              <w:rPr>
                <w:sz w:val="20"/>
                <w:szCs w:val="20"/>
              </w:rPr>
              <w:t>, se va efectua conform planurilor de audit transmise de către organismul de certificare și acceptate de beneficiar, cu cel puțin 7 zile lucrătoare înainte de data ședinței de deschidere a auditului.</w:t>
            </w:r>
          </w:p>
          <w:p w:rsidR="00FD625B" w:rsidRPr="00235D72" w:rsidRDefault="00FD625B" w:rsidP="00F0406B">
            <w:pPr>
              <w:jc w:val="both"/>
              <w:rPr>
                <w:sz w:val="20"/>
                <w:szCs w:val="20"/>
              </w:rPr>
            </w:pPr>
            <w:r w:rsidRPr="00235D72">
              <w:rPr>
                <w:sz w:val="20"/>
                <w:szCs w:val="20"/>
              </w:rPr>
              <w:t>Demararea prestării serviciului se va face în termen de maximum 10 zile calendaristice de la înregistrarea contractului, dar nu mai târziu de 01 iulie 2025.</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right w:val="single" w:sz="4" w:space="0" w:color="000000"/>
            </w:tcBorders>
            <w:vAlign w:val="center"/>
          </w:tcPr>
          <w:p w:rsidR="00FD625B" w:rsidRPr="00235D72" w:rsidRDefault="00FD625B" w:rsidP="00F0406B">
            <w:pPr>
              <w:spacing w:line="256" w:lineRule="auto"/>
              <w:ind w:left="-315" w:right="-296" w:firstLine="11"/>
              <w:rPr>
                <w:rFonts w:eastAsia="Calibri"/>
                <w:b/>
                <w:sz w:val="20"/>
                <w:szCs w:val="20"/>
              </w:rPr>
            </w:pPr>
            <w:r w:rsidRPr="00235D72">
              <w:rPr>
                <w:rFonts w:eastAsia="Calibri"/>
                <w:b/>
                <w:sz w:val="20"/>
                <w:szCs w:val="20"/>
              </w:rPr>
              <w:t>6</w:t>
            </w:r>
          </w:p>
        </w:tc>
        <w:tc>
          <w:tcPr>
            <w:tcW w:w="803" w:type="dxa"/>
            <w:tcBorders>
              <w:top w:val="single" w:sz="4" w:space="0" w:color="000000"/>
              <w:left w:val="single" w:sz="4" w:space="0" w:color="000000"/>
              <w:right w:val="single" w:sz="4" w:space="0" w:color="000000"/>
            </w:tcBorders>
            <w:vAlign w:val="center"/>
          </w:tcPr>
          <w:p w:rsidR="00FD625B" w:rsidRPr="00235D72" w:rsidRDefault="00FD625B" w:rsidP="00F0406B">
            <w:pPr>
              <w:spacing w:line="256" w:lineRule="auto"/>
              <w:ind w:left="-109" w:right="-97" w:firstLine="8"/>
              <w:rPr>
                <w:rFonts w:eastAsia="Calibri"/>
                <w:b/>
                <w:sz w:val="20"/>
                <w:szCs w:val="20"/>
              </w:rPr>
            </w:pPr>
            <w:r w:rsidRPr="00235D72">
              <w:rPr>
                <w:rFonts w:eastAsia="Calibri"/>
                <w:b/>
                <w:sz w:val="20"/>
                <w:szCs w:val="20"/>
              </w:rPr>
              <w:t>V.1.</w:t>
            </w:r>
          </w:p>
        </w:tc>
        <w:tc>
          <w:tcPr>
            <w:tcW w:w="1153" w:type="dxa"/>
            <w:tcBorders>
              <w:top w:val="single" w:sz="4" w:space="0" w:color="000000"/>
              <w:left w:val="single" w:sz="4" w:space="0" w:color="000000"/>
              <w:right w:val="single" w:sz="4" w:space="0" w:color="000000"/>
            </w:tcBorders>
            <w:vAlign w:val="center"/>
            <w:hideMark/>
          </w:tcPr>
          <w:p w:rsidR="00FD625B" w:rsidRPr="00235D72" w:rsidRDefault="00FD625B" w:rsidP="00F0406B">
            <w:pPr>
              <w:spacing w:line="256" w:lineRule="auto"/>
              <w:ind w:left="-80" w:right="-97" w:firstLine="8"/>
              <w:rPr>
                <w:rFonts w:eastAsia="Calibri"/>
                <w:i/>
                <w:sz w:val="20"/>
                <w:szCs w:val="20"/>
              </w:rPr>
            </w:pPr>
            <w:r w:rsidRPr="00235D72">
              <w:rPr>
                <w:rFonts w:eastAsia="Calibri"/>
                <w:i/>
                <w:sz w:val="20"/>
                <w:szCs w:val="20"/>
              </w:rPr>
              <w:t xml:space="preserve">Documente </w:t>
            </w:r>
            <w:proofErr w:type="spellStart"/>
            <w:r w:rsidRPr="00235D72">
              <w:rPr>
                <w:rFonts w:eastAsia="Calibri"/>
                <w:i/>
                <w:sz w:val="20"/>
                <w:szCs w:val="20"/>
              </w:rPr>
              <w:t>şi</w:t>
            </w:r>
            <w:proofErr w:type="spellEnd"/>
            <w:r w:rsidRPr="00235D72">
              <w:rPr>
                <w:rFonts w:eastAsia="Calibri"/>
                <w:i/>
                <w:sz w:val="20"/>
                <w:szCs w:val="20"/>
              </w:rPr>
              <w:t xml:space="preserve"> </w:t>
            </w:r>
            <w:proofErr w:type="spellStart"/>
            <w:r w:rsidRPr="00235D72">
              <w:rPr>
                <w:rFonts w:eastAsia="Calibri"/>
                <w:i/>
                <w:sz w:val="20"/>
                <w:szCs w:val="20"/>
              </w:rPr>
              <w:t>documentaţii</w:t>
            </w:r>
            <w:proofErr w:type="spellEnd"/>
            <w:r w:rsidRPr="00235D72">
              <w:rPr>
                <w:rFonts w:eastAsia="Calibri"/>
                <w:i/>
                <w:sz w:val="20"/>
                <w:szCs w:val="20"/>
              </w:rPr>
              <w:t xml:space="preserve"> la propunerea tehnică</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sz w:val="20"/>
                <w:szCs w:val="20"/>
              </w:rPr>
            </w:pPr>
            <w:r w:rsidRPr="00235D72">
              <w:rPr>
                <w:rFonts w:eastAsia="Calibri"/>
                <w:color w:val="000000"/>
                <w:sz w:val="20"/>
                <w:szCs w:val="20"/>
              </w:rPr>
              <w:t xml:space="preserve">Propunerea tehnică trebuie însoțită de </w:t>
            </w:r>
            <w:r w:rsidRPr="00235D72">
              <w:rPr>
                <w:rFonts w:eastAsia="Calibri"/>
                <w:sz w:val="20"/>
                <w:szCs w:val="20"/>
              </w:rPr>
              <w:t>„</w:t>
            </w:r>
            <w:r w:rsidRPr="00235D72">
              <w:rPr>
                <w:rFonts w:eastAsia="Calibri"/>
                <w:i/>
                <w:sz w:val="20"/>
                <w:szCs w:val="20"/>
              </w:rPr>
              <w:t>Formular propunere tehnică pentru achiziția de servicii/lucrări</w:t>
            </w:r>
            <w:r w:rsidRPr="00235D72">
              <w:rPr>
                <w:rFonts w:eastAsia="Calibri"/>
                <w:color w:val="000000"/>
                <w:sz w:val="20"/>
                <w:szCs w:val="20"/>
              </w:rPr>
              <w:t>”.</w:t>
            </w:r>
          </w:p>
          <w:p w:rsidR="00FD625B" w:rsidRPr="00235D72" w:rsidRDefault="00FD625B" w:rsidP="00F0406B">
            <w:pPr>
              <w:widowControl w:val="0"/>
              <w:autoSpaceDE w:val="0"/>
              <w:autoSpaceDN w:val="0"/>
              <w:adjustRightInd w:val="0"/>
              <w:ind w:right="59"/>
              <w:jc w:val="both"/>
              <w:rPr>
                <w:rFonts w:eastAsia="Calibri"/>
                <w:sz w:val="20"/>
                <w:szCs w:val="20"/>
              </w:rPr>
            </w:pPr>
            <w:r w:rsidRPr="00235D72">
              <w:rPr>
                <w:rFonts w:eastAsia="Calibri"/>
                <w:sz w:val="20"/>
                <w:szCs w:val="20"/>
              </w:rPr>
              <w:t>Propunerea tehnică va fi astfel elaborată încât să rezulte clar, detaliat și punctual modul de îndeplinire a fiecărei cerințe din caietul de sarcini și va conține obligatoriu:</w:t>
            </w:r>
          </w:p>
          <w:p w:rsidR="00FD625B" w:rsidRPr="00235D72" w:rsidRDefault="00FD625B" w:rsidP="00FD625B">
            <w:pPr>
              <w:widowControl w:val="0"/>
              <w:numPr>
                <w:ilvl w:val="0"/>
                <w:numId w:val="32"/>
              </w:numPr>
              <w:autoSpaceDE w:val="0"/>
              <w:autoSpaceDN w:val="0"/>
              <w:adjustRightInd w:val="0"/>
              <w:ind w:left="250" w:right="59" w:hanging="180"/>
              <w:contextualSpacing/>
              <w:jc w:val="both"/>
              <w:rPr>
                <w:rFonts w:eastAsia="Calibri"/>
                <w:bCs/>
                <w:color w:val="000000"/>
                <w:sz w:val="20"/>
                <w:szCs w:val="20"/>
              </w:rPr>
            </w:pPr>
            <w:r w:rsidRPr="00235D72">
              <w:rPr>
                <w:rFonts w:eastAsia="Calibri"/>
                <w:bCs/>
                <w:color w:val="000000"/>
                <w:sz w:val="20"/>
                <w:szCs w:val="20"/>
              </w:rPr>
              <w:t>descrierea modului de desfășurare a serviciului de evaluare a Sistemului Integrat de Management (</w:t>
            </w:r>
            <w:r w:rsidRPr="00235D72">
              <w:rPr>
                <w:rFonts w:eastAsia="Calibri"/>
                <w:sz w:val="20"/>
                <w:szCs w:val="20"/>
              </w:rPr>
              <w:t>metode, tehnici și standarde aplicate</w:t>
            </w:r>
            <w:r w:rsidRPr="00235D72">
              <w:rPr>
                <w:rFonts w:eastAsia="Calibri"/>
                <w:bCs/>
                <w:color w:val="000000"/>
                <w:sz w:val="20"/>
                <w:szCs w:val="20"/>
              </w:rPr>
              <w:t>),</w:t>
            </w:r>
            <w:r w:rsidRPr="00235D72">
              <w:rPr>
                <w:rFonts w:eastAsia="Calibri"/>
                <w:sz w:val="20"/>
                <w:szCs w:val="20"/>
              </w:rPr>
              <w:t xml:space="preserve"> prezentarea planificării resurselor umane și a activităților necesare realizării contractului, gestionarea riscurilor ce pot apărea,  modalități de obținere și  comunicare  electronică a livrabilelor (e-mail,  aplicații dedicate, cont/portal client etc.);</w:t>
            </w:r>
          </w:p>
          <w:p w:rsidR="00FD625B" w:rsidRPr="00235D72" w:rsidRDefault="00FD625B" w:rsidP="00FD625B">
            <w:pPr>
              <w:widowControl w:val="0"/>
              <w:numPr>
                <w:ilvl w:val="0"/>
                <w:numId w:val="32"/>
              </w:numPr>
              <w:shd w:val="clear" w:color="auto" w:fill="FFFFFF"/>
              <w:autoSpaceDE w:val="0"/>
              <w:autoSpaceDN w:val="0"/>
              <w:adjustRightInd w:val="0"/>
              <w:ind w:left="250" w:right="59" w:hanging="180"/>
              <w:contextualSpacing/>
              <w:jc w:val="both"/>
              <w:rPr>
                <w:rFonts w:eastAsia="Calibri"/>
                <w:color w:val="000000"/>
                <w:sz w:val="20"/>
                <w:szCs w:val="20"/>
              </w:rPr>
            </w:pPr>
            <w:r w:rsidRPr="00235D72">
              <w:rPr>
                <w:rFonts w:eastAsia="Calibri"/>
                <w:color w:val="000000"/>
                <w:sz w:val="20"/>
                <w:szCs w:val="20"/>
              </w:rPr>
              <w:t>graficul propus privind derularea recertificării Sistemului I</w:t>
            </w:r>
            <w:r w:rsidRPr="00235D72">
              <w:rPr>
                <w:rFonts w:eastAsia="Calibri"/>
                <w:bCs/>
                <w:color w:val="000000"/>
                <w:sz w:val="20"/>
                <w:szCs w:val="20"/>
              </w:rPr>
              <w:t xml:space="preserve">ntegrat </w:t>
            </w:r>
            <w:r w:rsidRPr="00235D72">
              <w:rPr>
                <w:rFonts w:eastAsia="Calibri"/>
                <w:color w:val="000000"/>
                <w:sz w:val="20"/>
                <w:szCs w:val="20"/>
              </w:rPr>
              <w:t xml:space="preserve">de Management în care să fie prevăzute toate etapele (audit de certificare/recertificare, audituri de supraveghere, tranziția certificării), </w:t>
            </w:r>
            <w:r w:rsidRPr="00235D72">
              <w:rPr>
                <w:rFonts w:eastAsia="Calibri"/>
                <w:sz w:val="20"/>
                <w:szCs w:val="20"/>
              </w:rPr>
              <w:t xml:space="preserve">cu identificarea numărului de zilele de audit/structură/tip de audit conform reglementarilor în domeniu, </w:t>
            </w:r>
            <w:r w:rsidRPr="00235D72">
              <w:rPr>
                <w:rFonts w:eastAsia="Calibri"/>
                <w:color w:val="000000"/>
                <w:sz w:val="20"/>
                <w:szCs w:val="20"/>
              </w:rPr>
              <w:t xml:space="preserve">cu precizarea termenelor limită de încadrare pe perioada derulării contractului; </w:t>
            </w:r>
          </w:p>
          <w:p w:rsidR="00FD625B" w:rsidRPr="00235D72" w:rsidRDefault="00FD625B" w:rsidP="00FD625B">
            <w:pPr>
              <w:widowControl w:val="0"/>
              <w:numPr>
                <w:ilvl w:val="0"/>
                <w:numId w:val="32"/>
              </w:numPr>
              <w:shd w:val="clear" w:color="auto" w:fill="FFFFFF"/>
              <w:autoSpaceDE w:val="0"/>
              <w:autoSpaceDN w:val="0"/>
              <w:adjustRightInd w:val="0"/>
              <w:ind w:left="250" w:right="59" w:hanging="180"/>
              <w:contextualSpacing/>
              <w:jc w:val="both"/>
              <w:rPr>
                <w:rFonts w:eastAsia="Calibri"/>
                <w:b/>
                <w:sz w:val="20"/>
                <w:szCs w:val="20"/>
              </w:rPr>
            </w:pPr>
            <w:r w:rsidRPr="00235D72">
              <w:rPr>
                <w:rFonts w:eastAsia="Calibri"/>
                <w:sz w:val="20"/>
                <w:szCs w:val="20"/>
              </w:rPr>
              <w:t>dovada că organismul de certificare are acces la numărul minimum de auditori competenți și cu experiență, solicitați prin caietul de sarcini, pentru a gestiona și a susține tipul și gama de activități de certificare și audit cerute; în acest sens se va prezenta</w:t>
            </w:r>
            <w:r w:rsidRPr="00235D72">
              <w:rPr>
                <w:rFonts w:eastAsia="Calibri"/>
                <w:color w:val="000000"/>
                <w:sz w:val="20"/>
                <w:szCs w:val="20"/>
              </w:rPr>
              <w:t xml:space="preserve"> lista auditorilor (Anexa nr. 4 „</w:t>
            </w:r>
            <w:r w:rsidRPr="00235D72">
              <w:rPr>
                <w:rFonts w:eastAsia="Calibri"/>
                <w:sz w:val="20"/>
                <w:szCs w:val="20"/>
              </w:rPr>
              <w:t xml:space="preserve">Formular nr. 2 - </w:t>
            </w:r>
            <w:r w:rsidRPr="00235D72">
              <w:rPr>
                <w:rFonts w:eastAsia="Calibri"/>
                <w:i/>
                <w:sz w:val="20"/>
                <w:szCs w:val="20"/>
              </w:rPr>
              <w:t>Lista auditorilor utilizați la prestarea serviciului</w:t>
            </w:r>
            <w:r w:rsidRPr="00235D72">
              <w:rPr>
                <w:rFonts w:eastAsia="Calibri"/>
                <w:color w:val="000000"/>
                <w:sz w:val="20"/>
                <w:szCs w:val="20"/>
              </w:rPr>
              <w:t xml:space="preserve"> utilizați împreună cu declarația de disponibilitate pentru întreaga durata a contractului.</w:t>
            </w:r>
            <w:r w:rsidRPr="00235D72">
              <w:rPr>
                <w:rFonts w:eastAsia="Calibri"/>
                <w:bCs/>
                <w:color w:val="000000"/>
                <w:sz w:val="20"/>
                <w:szCs w:val="20"/>
              </w:rPr>
              <w:t xml:space="preserve"> Se vor prezenta nominal componența echipelor de audit pentru auditurile de recertificare, precum și lista cu auditori care vor fi utilizați pe parcursul derulării contractului, inclusiv personalul de rezervă;</w:t>
            </w:r>
          </w:p>
          <w:p w:rsidR="00FD625B" w:rsidRPr="00235D72" w:rsidRDefault="00FD625B" w:rsidP="00FD625B">
            <w:pPr>
              <w:numPr>
                <w:ilvl w:val="0"/>
                <w:numId w:val="32"/>
              </w:numPr>
              <w:ind w:left="250" w:hanging="180"/>
              <w:contextualSpacing/>
              <w:jc w:val="both"/>
              <w:rPr>
                <w:rFonts w:eastAsia="Calibri"/>
                <w:b/>
                <w:sz w:val="20"/>
                <w:szCs w:val="20"/>
              </w:rPr>
            </w:pPr>
            <w:r w:rsidRPr="00235D72">
              <w:rPr>
                <w:rFonts w:eastAsia="Calibri"/>
                <w:sz w:val="20"/>
                <w:szCs w:val="20"/>
              </w:rPr>
              <w:lastRenderedPageBreak/>
              <w:t>auditorii utilizați în procesul de evaluare trebuie să facă dovada deținerii competențelor cerute de standardele SR EN ISO/CEI 17021:2015 și SR EN ISO 19011:2018, ofertantul va prezenta curriculum vitae în activitatea de auditare de terță parte, calificările deținute, codurile de activitate în domeniile și standardele de referință care fac obiectul contractului</w:t>
            </w:r>
            <w:r w:rsidRPr="00235D72">
              <w:rPr>
                <w:rFonts w:eastAsia="Calibri"/>
                <w:bCs/>
                <w:color w:val="000000"/>
                <w:sz w:val="20"/>
                <w:szCs w:val="20"/>
              </w:rPr>
              <w:t>;</w:t>
            </w:r>
          </w:p>
          <w:p w:rsidR="00FD625B" w:rsidRPr="00235D72" w:rsidRDefault="00FD625B" w:rsidP="00FD625B">
            <w:pPr>
              <w:numPr>
                <w:ilvl w:val="0"/>
                <w:numId w:val="32"/>
              </w:numPr>
              <w:tabs>
                <w:tab w:val="left" w:pos="450"/>
              </w:tabs>
              <w:ind w:left="250" w:hanging="180"/>
              <w:contextualSpacing/>
              <w:jc w:val="both"/>
              <w:rPr>
                <w:rFonts w:eastAsia="Calibri"/>
                <w:b/>
                <w:sz w:val="20"/>
                <w:szCs w:val="20"/>
              </w:rPr>
            </w:pPr>
            <w:r w:rsidRPr="00235D72">
              <w:rPr>
                <w:rFonts w:eastAsia="Calibri"/>
                <w:bCs/>
                <w:sz w:val="20"/>
                <w:szCs w:val="20"/>
              </w:rPr>
              <w:t>l</w:t>
            </w:r>
            <w:r w:rsidRPr="00235D72">
              <w:rPr>
                <w:rFonts w:eastAsia="Calibri"/>
                <w:bCs/>
                <w:sz w:val="20"/>
                <w:szCs w:val="20"/>
                <w:lang w:val="it-IT"/>
              </w:rPr>
              <w:t>ista</w:t>
            </w:r>
            <w:r w:rsidRPr="00235D72">
              <w:rPr>
                <w:rFonts w:eastAsia="Calibri"/>
                <w:sz w:val="20"/>
                <w:szCs w:val="20"/>
              </w:rPr>
              <w:t xml:space="preserve"> </w:t>
            </w:r>
            <w:r w:rsidRPr="00235D72">
              <w:rPr>
                <w:rFonts w:eastAsia="Calibri"/>
                <w:bCs/>
                <w:sz w:val="20"/>
                <w:szCs w:val="20"/>
                <w:lang w:val="it-IT"/>
              </w:rPr>
              <w:t xml:space="preserve">societăților certificate împreună copiile </w:t>
            </w:r>
            <w:r w:rsidRPr="00235D72">
              <w:rPr>
                <w:rFonts w:eastAsia="Calibri"/>
                <w:sz w:val="20"/>
                <w:szCs w:val="20"/>
              </w:rPr>
              <w:t xml:space="preserve">certificatelor emise </w:t>
            </w:r>
            <w:r w:rsidRPr="00235D72">
              <w:rPr>
                <w:rFonts w:eastAsia="Calibri"/>
                <w:sz w:val="20"/>
                <w:szCs w:val="20"/>
                <w:lang w:val="it-IT"/>
              </w:rPr>
              <w:t>în ultimii 4 ani</w:t>
            </w:r>
            <w:r w:rsidRPr="00235D72">
              <w:rPr>
                <w:rFonts w:eastAsia="Calibri"/>
                <w:sz w:val="20"/>
                <w:szCs w:val="20"/>
              </w:rPr>
              <w:t xml:space="preserve"> pentru societăți din domeniul producției, transportului, distribuției energiei electrice, din care să reiese </w:t>
            </w:r>
            <w:r w:rsidRPr="00235D72">
              <w:rPr>
                <w:rFonts w:eastAsia="Calibri"/>
                <w:sz w:val="20"/>
                <w:szCs w:val="20"/>
                <w:lang w:val="it-IT"/>
              </w:rPr>
              <w:t>domeniu de activitate și standardele certificate, indiferent dacă acestia din urma sunt autorități/entități contractante sau clienti privați în strânsă corelare cu cerințele caietului de sarcini</w:t>
            </w:r>
            <w:r w:rsidRPr="00235D72">
              <w:rPr>
                <w:rFonts w:eastAsia="Calibri"/>
                <w:sz w:val="20"/>
                <w:szCs w:val="20"/>
              </w:rPr>
              <w:t>;</w:t>
            </w:r>
          </w:p>
          <w:p w:rsidR="00FD625B" w:rsidRPr="00235D72" w:rsidRDefault="00FD625B" w:rsidP="00FD625B">
            <w:pPr>
              <w:widowControl w:val="0"/>
              <w:numPr>
                <w:ilvl w:val="0"/>
                <w:numId w:val="32"/>
              </w:numPr>
              <w:shd w:val="clear" w:color="auto" w:fill="FFFFFF"/>
              <w:autoSpaceDE w:val="0"/>
              <w:autoSpaceDN w:val="0"/>
              <w:adjustRightInd w:val="0"/>
              <w:ind w:left="250" w:right="59" w:hanging="180"/>
              <w:contextualSpacing/>
              <w:jc w:val="both"/>
              <w:rPr>
                <w:rFonts w:eastAsia="Calibri"/>
                <w:bCs/>
                <w:color w:val="000000"/>
                <w:sz w:val="20"/>
                <w:szCs w:val="20"/>
              </w:rPr>
            </w:pPr>
            <w:r w:rsidRPr="00235D72">
              <w:rPr>
                <w:rFonts w:eastAsia="Calibri"/>
                <w:bCs/>
                <w:color w:val="000000"/>
                <w:sz w:val="20"/>
                <w:szCs w:val="20"/>
              </w:rPr>
              <w:t>descrierea modului de realizare a transferului certificărilor existente, în acest sens se va prezenta procedura proprie avizată de către organismul de acreditare;</w:t>
            </w:r>
          </w:p>
          <w:p w:rsidR="00FD625B" w:rsidRPr="00235D72" w:rsidRDefault="00FD625B" w:rsidP="00FD625B">
            <w:pPr>
              <w:widowControl w:val="0"/>
              <w:numPr>
                <w:ilvl w:val="0"/>
                <w:numId w:val="32"/>
              </w:numPr>
              <w:shd w:val="clear" w:color="auto" w:fill="FFFFFF"/>
              <w:autoSpaceDE w:val="0"/>
              <w:autoSpaceDN w:val="0"/>
              <w:adjustRightInd w:val="0"/>
              <w:ind w:left="250" w:right="59" w:hanging="180"/>
              <w:contextualSpacing/>
              <w:jc w:val="both"/>
              <w:rPr>
                <w:rFonts w:eastAsia="Calibri"/>
                <w:bCs/>
                <w:color w:val="000000"/>
                <w:sz w:val="20"/>
                <w:szCs w:val="20"/>
              </w:rPr>
            </w:pPr>
            <w:r w:rsidRPr="00235D72">
              <w:rPr>
                <w:rFonts w:eastAsia="Calibri"/>
                <w:bCs/>
                <w:color w:val="000000"/>
                <w:sz w:val="20"/>
                <w:szCs w:val="20"/>
              </w:rPr>
              <w:t>prezentarea planului de eșantionare pentru auditurile aferente pe toată durata contractului subunităților Sucursalei Miniere (subunitățile  se regăsesc la cap.III.1.);</w:t>
            </w:r>
          </w:p>
          <w:p w:rsidR="00FD625B" w:rsidRPr="00235D72" w:rsidRDefault="00FD625B" w:rsidP="00FD625B">
            <w:pPr>
              <w:widowControl w:val="0"/>
              <w:numPr>
                <w:ilvl w:val="0"/>
                <w:numId w:val="32"/>
              </w:numPr>
              <w:shd w:val="clear" w:color="auto" w:fill="FFFFFF"/>
              <w:autoSpaceDE w:val="0"/>
              <w:autoSpaceDN w:val="0"/>
              <w:adjustRightInd w:val="0"/>
              <w:ind w:left="250" w:right="59" w:hanging="180"/>
              <w:contextualSpacing/>
              <w:jc w:val="both"/>
              <w:rPr>
                <w:rFonts w:eastAsia="Calibri"/>
                <w:bCs/>
                <w:color w:val="000000"/>
                <w:sz w:val="20"/>
                <w:szCs w:val="20"/>
              </w:rPr>
            </w:pPr>
            <w:r w:rsidRPr="00235D72">
              <w:rPr>
                <w:rFonts w:eastAsia="Calibri"/>
                <w:bCs/>
                <w:color w:val="000000"/>
                <w:sz w:val="20"/>
                <w:szCs w:val="20"/>
              </w:rPr>
              <w:t>prezentarea modului de desfășurare a auditurilor la distanță „</w:t>
            </w:r>
            <w:proofErr w:type="spellStart"/>
            <w:r w:rsidRPr="00235D72">
              <w:rPr>
                <w:rFonts w:eastAsia="Calibri"/>
                <w:bCs/>
                <w:color w:val="000000"/>
                <w:sz w:val="20"/>
                <w:szCs w:val="20"/>
              </w:rPr>
              <w:t>remote</w:t>
            </w:r>
            <w:proofErr w:type="spellEnd"/>
            <w:r w:rsidRPr="00235D72">
              <w:rPr>
                <w:rFonts w:eastAsia="Calibri"/>
                <w:bCs/>
                <w:color w:val="000000"/>
                <w:sz w:val="20"/>
                <w:szCs w:val="20"/>
              </w:rPr>
              <w:t>“: modalități de desfășurare,  timp de audit raportat la auditul „on site“, aplicații informatice cerute, situații care impun audituri la distanță, aspecte de securitatea informației etc.</w:t>
            </w:r>
            <w:r w:rsidRPr="00235D72">
              <w:rPr>
                <w:rFonts w:eastAsia="Calibri"/>
                <w:sz w:val="20"/>
                <w:szCs w:val="20"/>
              </w:rPr>
              <w:t>;</w:t>
            </w:r>
          </w:p>
          <w:p w:rsidR="00FD625B" w:rsidRPr="00235D72" w:rsidRDefault="00FD625B" w:rsidP="00FD625B">
            <w:pPr>
              <w:widowControl w:val="0"/>
              <w:numPr>
                <w:ilvl w:val="0"/>
                <w:numId w:val="32"/>
              </w:numPr>
              <w:shd w:val="clear" w:color="auto" w:fill="FFFFFF"/>
              <w:autoSpaceDE w:val="0"/>
              <w:autoSpaceDN w:val="0"/>
              <w:adjustRightInd w:val="0"/>
              <w:ind w:left="250" w:right="59" w:hanging="180"/>
              <w:contextualSpacing/>
              <w:jc w:val="both"/>
              <w:rPr>
                <w:rFonts w:eastAsia="Calibri"/>
                <w:color w:val="000000"/>
                <w:sz w:val="20"/>
                <w:szCs w:val="20"/>
              </w:rPr>
            </w:pPr>
            <w:r w:rsidRPr="00235D72">
              <w:rPr>
                <w:rFonts w:eastAsia="Calibri"/>
                <w:sz w:val="20"/>
                <w:szCs w:val="20"/>
              </w:rPr>
              <w:t>prezentarea ariei de recunoașterea a certificatelor eliberate de ofertant către beneficiar, pe plan intern și internațional, cel puțin la nivel european, cu detalierea tuturor elementelor.</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45" w:firstLine="11"/>
              <w:rPr>
                <w:rFonts w:eastAsia="Calibri"/>
                <w:b/>
                <w:sz w:val="20"/>
                <w:szCs w:val="20"/>
              </w:rPr>
            </w:pPr>
            <w:r w:rsidRPr="00235D72">
              <w:rPr>
                <w:rFonts w:eastAsia="Calibri"/>
                <w:b/>
                <w:sz w:val="20"/>
                <w:szCs w:val="20"/>
              </w:rPr>
              <w:t>7</w:t>
            </w:r>
          </w:p>
        </w:tc>
        <w:tc>
          <w:tcPr>
            <w:tcW w:w="803" w:type="dxa"/>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r w:rsidRPr="00235D72">
              <w:rPr>
                <w:rFonts w:eastAsia="Calibri"/>
                <w:b/>
                <w:sz w:val="20"/>
                <w:szCs w:val="20"/>
              </w:rPr>
              <w:t>V.3.</w:t>
            </w:r>
          </w:p>
        </w:tc>
        <w:tc>
          <w:tcPr>
            <w:tcW w:w="1153" w:type="dxa"/>
            <w:tcBorders>
              <w:left w:val="single" w:sz="4" w:space="0" w:color="000000"/>
              <w:bottom w:val="single" w:sz="4" w:space="0" w:color="000000"/>
              <w:right w:val="single" w:sz="4" w:space="0" w:color="000000"/>
            </w:tcBorders>
            <w:vAlign w:val="center"/>
            <w:hideMark/>
          </w:tcPr>
          <w:p w:rsidR="00FD625B" w:rsidRPr="00235D72" w:rsidRDefault="00FD625B" w:rsidP="00F0406B">
            <w:pPr>
              <w:spacing w:line="256" w:lineRule="auto"/>
              <w:ind w:left="-80" w:firstLine="8"/>
              <w:rPr>
                <w:rFonts w:eastAsia="Calibri"/>
                <w:i/>
                <w:sz w:val="20"/>
                <w:szCs w:val="20"/>
              </w:rPr>
            </w:pPr>
            <w:r w:rsidRPr="00235D72">
              <w:rPr>
                <w:rFonts w:eastAsia="Calibri"/>
                <w:i/>
                <w:sz w:val="20"/>
                <w:szCs w:val="20"/>
              </w:rPr>
              <w:t xml:space="preserve">Documente </w:t>
            </w:r>
            <w:proofErr w:type="spellStart"/>
            <w:r w:rsidRPr="00235D72">
              <w:rPr>
                <w:rFonts w:eastAsia="Calibri"/>
                <w:i/>
                <w:sz w:val="20"/>
                <w:szCs w:val="20"/>
              </w:rPr>
              <w:t>şi</w:t>
            </w:r>
            <w:proofErr w:type="spellEnd"/>
            <w:r w:rsidRPr="00235D72">
              <w:rPr>
                <w:rFonts w:eastAsia="Calibri"/>
                <w:i/>
                <w:sz w:val="20"/>
                <w:szCs w:val="20"/>
              </w:rPr>
              <w:t xml:space="preserve"> </w:t>
            </w:r>
            <w:proofErr w:type="spellStart"/>
            <w:r w:rsidRPr="00235D72">
              <w:rPr>
                <w:rFonts w:eastAsia="Calibri"/>
                <w:i/>
                <w:sz w:val="20"/>
                <w:szCs w:val="20"/>
              </w:rPr>
              <w:t>documentaţii</w:t>
            </w:r>
            <w:proofErr w:type="spellEnd"/>
            <w:r w:rsidRPr="00235D72">
              <w:rPr>
                <w:rFonts w:eastAsia="Calibri"/>
                <w:i/>
                <w:sz w:val="20"/>
                <w:szCs w:val="20"/>
              </w:rPr>
              <w:t xml:space="preserve"> la recepție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rPr>
                <w:rFonts w:eastAsia="Calibri"/>
                <w:sz w:val="20"/>
                <w:szCs w:val="20"/>
              </w:rPr>
            </w:pPr>
            <w:r w:rsidRPr="00235D72">
              <w:rPr>
                <w:sz w:val="20"/>
                <w:szCs w:val="20"/>
              </w:rPr>
              <w:t>Recepția prestațiilor efectuate se va face în baza ,,</w:t>
            </w:r>
            <w:r w:rsidRPr="00235D72">
              <w:rPr>
                <w:i/>
                <w:sz w:val="20"/>
                <w:szCs w:val="20"/>
              </w:rPr>
              <w:t xml:space="preserve">Rapoartelor de audit” </w:t>
            </w:r>
            <w:r w:rsidRPr="00235D72">
              <w:rPr>
                <w:sz w:val="20"/>
                <w:szCs w:val="20"/>
              </w:rPr>
              <w:t>și a</w:t>
            </w:r>
            <w:r w:rsidRPr="00235D72">
              <w:rPr>
                <w:i/>
                <w:sz w:val="20"/>
                <w:szCs w:val="20"/>
              </w:rPr>
              <w:t xml:space="preserve"> </w:t>
            </w:r>
            <w:r w:rsidRPr="00235D72">
              <w:rPr>
                <w:sz w:val="20"/>
                <w:szCs w:val="20"/>
              </w:rPr>
              <w:t>„</w:t>
            </w:r>
            <w:r w:rsidRPr="00235D72">
              <w:rPr>
                <w:i/>
                <w:sz w:val="20"/>
                <w:szCs w:val="20"/>
              </w:rPr>
              <w:t xml:space="preserve">Rapoartelor de neconformități/constatări” </w:t>
            </w:r>
            <w:r w:rsidRPr="00235D72">
              <w:rPr>
                <w:sz w:val="20"/>
                <w:szCs w:val="20"/>
              </w:rPr>
              <w:t>(elaborate conform procedurilor proprii ale prestatorului), transmise după realizarea fiecărui audit de recertificare/supraveghere și însușite de către reprezentanții beneficiarului din cadrul structurii organizatorice teritoriale auditate și/sau din cadrul Departamentului de Management Integrat.</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right="-249" w:firstLine="11"/>
              <w:rPr>
                <w:rFonts w:eastAsia="Calibri"/>
                <w:b/>
                <w:sz w:val="20"/>
                <w:szCs w:val="20"/>
              </w:rPr>
            </w:pPr>
            <w:r w:rsidRPr="00235D72">
              <w:rPr>
                <w:rFonts w:eastAsia="Calibri"/>
                <w:b/>
                <w:sz w:val="20"/>
                <w:szCs w:val="20"/>
              </w:rPr>
              <w:t>8</w:t>
            </w:r>
          </w:p>
        </w:tc>
        <w:tc>
          <w:tcPr>
            <w:tcW w:w="803" w:type="dxa"/>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r w:rsidRPr="00235D72">
              <w:rPr>
                <w:rFonts w:eastAsia="Calibri"/>
                <w:b/>
                <w:sz w:val="20"/>
                <w:szCs w:val="20"/>
              </w:rPr>
              <w:t>VI.1.</w:t>
            </w:r>
          </w:p>
        </w:tc>
        <w:tc>
          <w:tcPr>
            <w:tcW w:w="1153" w:type="dxa"/>
            <w:tcBorders>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firstLine="8"/>
              <w:rPr>
                <w:rFonts w:eastAsia="Calibri"/>
                <w:i/>
                <w:sz w:val="20"/>
                <w:szCs w:val="20"/>
              </w:rPr>
            </w:pPr>
            <w:r w:rsidRPr="00235D72">
              <w:rPr>
                <w:rFonts w:eastAsia="Calibri"/>
                <w:i/>
                <w:sz w:val="20"/>
                <w:szCs w:val="20"/>
              </w:rPr>
              <w:t>Cerințe privind recepțiile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b/>
                <w:sz w:val="20"/>
                <w:szCs w:val="20"/>
              </w:rPr>
            </w:pPr>
            <w:r w:rsidRPr="00235D72">
              <w:rPr>
                <w:sz w:val="20"/>
                <w:szCs w:val="20"/>
              </w:rPr>
              <w:t xml:space="preserve">Recepțiile auditurilor realizate se efectuează la sediul S. </w:t>
            </w:r>
            <w:r w:rsidRPr="00235D72">
              <w:rPr>
                <w:rFonts w:eastAsia="Calibri"/>
                <w:sz w:val="20"/>
                <w:szCs w:val="20"/>
              </w:rPr>
              <w:t xml:space="preserve">C.E.O. </w:t>
            </w:r>
            <w:r w:rsidRPr="00235D72">
              <w:rPr>
                <w:sz w:val="20"/>
                <w:szCs w:val="20"/>
              </w:rPr>
              <w:t xml:space="preserve">S.A. cu adresa specificată la subcapitolul </w:t>
            </w:r>
            <w:r w:rsidRPr="00235D72">
              <w:rPr>
                <w:b/>
                <w:sz w:val="20"/>
                <w:szCs w:val="20"/>
              </w:rPr>
              <w:t>II.1.</w:t>
            </w:r>
          </w:p>
          <w:p w:rsidR="00FD625B" w:rsidRPr="00235D72" w:rsidRDefault="00FD625B" w:rsidP="00F0406B">
            <w:pPr>
              <w:jc w:val="both"/>
              <w:rPr>
                <w:sz w:val="20"/>
                <w:szCs w:val="20"/>
              </w:rPr>
            </w:pPr>
            <w:r w:rsidRPr="00235D72">
              <w:rPr>
                <w:sz w:val="20"/>
                <w:szCs w:val="20"/>
              </w:rPr>
              <w:t>Recepția prestațiilor efectuate se va face în baza ,,</w:t>
            </w:r>
            <w:r w:rsidRPr="00235D72">
              <w:rPr>
                <w:i/>
                <w:sz w:val="20"/>
                <w:szCs w:val="20"/>
              </w:rPr>
              <w:t>Rapoartelor de audit</w:t>
            </w:r>
            <w:r w:rsidRPr="00235D72">
              <w:rPr>
                <w:sz w:val="20"/>
                <w:szCs w:val="20"/>
              </w:rPr>
              <w:t>”</w:t>
            </w:r>
            <w:r w:rsidRPr="00235D72">
              <w:rPr>
                <w:i/>
                <w:sz w:val="20"/>
                <w:szCs w:val="20"/>
              </w:rPr>
              <w:t xml:space="preserve"> </w:t>
            </w:r>
            <w:r w:rsidRPr="00235D72">
              <w:rPr>
                <w:sz w:val="20"/>
                <w:szCs w:val="20"/>
              </w:rPr>
              <w:t>și a</w:t>
            </w:r>
            <w:r w:rsidRPr="00235D72">
              <w:rPr>
                <w:i/>
                <w:sz w:val="20"/>
                <w:szCs w:val="20"/>
              </w:rPr>
              <w:t xml:space="preserve"> </w:t>
            </w:r>
            <w:r w:rsidRPr="00235D72">
              <w:rPr>
                <w:sz w:val="20"/>
                <w:szCs w:val="20"/>
              </w:rPr>
              <w:t>„</w:t>
            </w:r>
            <w:r w:rsidRPr="00235D72">
              <w:rPr>
                <w:i/>
                <w:sz w:val="20"/>
                <w:szCs w:val="20"/>
              </w:rPr>
              <w:t>Rapoartelor de neconformități/constatări</w:t>
            </w:r>
            <w:r w:rsidRPr="00235D72">
              <w:rPr>
                <w:sz w:val="20"/>
                <w:szCs w:val="20"/>
              </w:rPr>
              <w:t>” (elaborate conform procedurilor proprii ale prestatorului), transmise după realizarea fiecărui audit de recertificare/supraveghere și însușite de către reprezentanții beneficiarului din cadrul structurii organizatorice teritoriale auditate și/sau din cadrul Departamentului de Management Integrat.</w:t>
            </w:r>
          </w:p>
          <w:p w:rsidR="00FD625B" w:rsidRPr="00235D72" w:rsidRDefault="00FD625B" w:rsidP="00F0406B">
            <w:pPr>
              <w:jc w:val="both"/>
              <w:rPr>
                <w:rFonts w:eastAsia="Calibri"/>
                <w:sz w:val="20"/>
                <w:szCs w:val="20"/>
              </w:rPr>
            </w:pPr>
            <w:r w:rsidRPr="00235D72">
              <w:rPr>
                <w:rFonts w:eastAsia="Calibri"/>
                <w:sz w:val="20"/>
                <w:szCs w:val="20"/>
              </w:rPr>
              <w:t xml:space="preserve">Documentele emise în urma auditurilor de evaluare a conformității </w:t>
            </w:r>
            <w:r w:rsidRPr="00235D72">
              <w:rPr>
                <w:rFonts w:eastAsia="Calibri"/>
                <w:i/>
                <w:iCs/>
                <w:sz w:val="20"/>
                <w:szCs w:val="20"/>
              </w:rPr>
              <w:t xml:space="preserve">Sistemului Integrat de Management </w:t>
            </w:r>
            <w:r w:rsidRPr="00235D72">
              <w:rPr>
                <w:rFonts w:eastAsia="Calibri"/>
                <w:i/>
                <w:sz w:val="20"/>
                <w:szCs w:val="20"/>
              </w:rPr>
              <w:t>calitate-mediu-sănătate și securitate în muncă,</w:t>
            </w:r>
            <w:r w:rsidRPr="00235D72">
              <w:rPr>
                <w:rFonts w:eastAsia="Calibri"/>
                <w:sz w:val="20"/>
                <w:szCs w:val="20"/>
              </w:rPr>
              <w:t xml:space="preserve"> necesare recepționării serviciului: rapoarte de audit, rapoarte de neconformitate, constatări și protocoale de audit, vor fi redactate în limba română (în format electronic </w:t>
            </w:r>
            <w:r w:rsidRPr="00235D72">
              <w:rPr>
                <w:rFonts w:eastAsia="Calibri"/>
                <w:i/>
                <w:sz w:val="20"/>
                <w:szCs w:val="20"/>
              </w:rPr>
              <w:t>*.</w:t>
            </w:r>
            <w:proofErr w:type="spellStart"/>
            <w:r w:rsidRPr="00235D72">
              <w:rPr>
                <w:rFonts w:eastAsia="Calibri"/>
                <w:i/>
                <w:sz w:val="20"/>
                <w:szCs w:val="20"/>
              </w:rPr>
              <w:t>word</w:t>
            </w:r>
            <w:proofErr w:type="spellEnd"/>
            <w:r w:rsidRPr="00235D72">
              <w:rPr>
                <w:rFonts w:eastAsia="Calibri"/>
                <w:sz w:val="20"/>
                <w:szCs w:val="20"/>
              </w:rPr>
              <w:t xml:space="preserve"> și </w:t>
            </w:r>
            <w:r w:rsidRPr="00235D72">
              <w:rPr>
                <w:rFonts w:eastAsia="Calibri"/>
                <w:i/>
                <w:sz w:val="20"/>
                <w:szCs w:val="20"/>
              </w:rPr>
              <w:t>*.</w:t>
            </w:r>
            <w:proofErr w:type="spellStart"/>
            <w:r w:rsidRPr="00235D72">
              <w:rPr>
                <w:rFonts w:eastAsia="Calibri"/>
                <w:i/>
                <w:sz w:val="20"/>
                <w:szCs w:val="20"/>
              </w:rPr>
              <w:t>pdf</w:t>
            </w:r>
            <w:proofErr w:type="spellEnd"/>
            <w:r w:rsidRPr="00235D72">
              <w:rPr>
                <w:rFonts w:eastAsia="Calibri"/>
                <w:sz w:val="20"/>
                <w:szCs w:val="20"/>
              </w:rPr>
              <w:t>), iar certificatele și în limba engleză.</w:t>
            </w:r>
          </w:p>
          <w:p w:rsidR="00FD625B" w:rsidRPr="00235D72" w:rsidRDefault="00FD625B" w:rsidP="00F0406B">
            <w:pPr>
              <w:jc w:val="both"/>
              <w:rPr>
                <w:rFonts w:eastAsia="Calibri"/>
                <w:sz w:val="20"/>
                <w:szCs w:val="20"/>
              </w:rPr>
            </w:pPr>
            <w:r w:rsidRPr="00235D72">
              <w:rPr>
                <w:rFonts w:eastAsia="Calibri"/>
                <w:sz w:val="20"/>
                <w:szCs w:val="20"/>
              </w:rPr>
              <w:t>Termenul de remediere pentru observațiile/neconformitățile constatate la recepție este de: maximum 7 zile de la notificare.</w:t>
            </w:r>
          </w:p>
          <w:p w:rsidR="00FD625B" w:rsidRPr="00235D72" w:rsidRDefault="00FD625B" w:rsidP="00F0406B">
            <w:pPr>
              <w:jc w:val="both"/>
              <w:rPr>
                <w:rFonts w:eastAsia="Calibri"/>
                <w:sz w:val="20"/>
                <w:szCs w:val="20"/>
              </w:rPr>
            </w:pPr>
            <w:r w:rsidRPr="00235D72">
              <w:rPr>
                <w:rFonts w:eastAsia="Calibri"/>
                <w:sz w:val="20"/>
                <w:szCs w:val="20"/>
              </w:rPr>
              <w:t>Prestatorul suportă toate costurile suplimentare generate de operațiile necesare remedierii neconformităților constatate la recepție.</w:t>
            </w:r>
          </w:p>
          <w:p w:rsidR="00FD625B" w:rsidRPr="00235D72" w:rsidRDefault="00FD625B" w:rsidP="00F0406B">
            <w:pPr>
              <w:jc w:val="both"/>
              <w:rPr>
                <w:rFonts w:eastAsia="Courier New"/>
                <w:sz w:val="20"/>
                <w:szCs w:val="20"/>
              </w:rPr>
            </w:pPr>
            <w:r w:rsidRPr="00235D72">
              <w:rPr>
                <w:rFonts w:eastAsia="Courier New"/>
                <w:sz w:val="20"/>
                <w:szCs w:val="20"/>
              </w:rPr>
              <w:t>Recepția se consideră încheiată numai după ce prestatorul va răspunde în totalitate cerințelor impuse prin prezentul caiet de sarcini.</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right="-249" w:firstLine="11"/>
              <w:rPr>
                <w:rFonts w:eastAsia="Calibri"/>
                <w:b/>
                <w:sz w:val="20"/>
                <w:szCs w:val="20"/>
              </w:rPr>
            </w:pPr>
            <w:r w:rsidRPr="00235D72">
              <w:rPr>
                <w:rFonts w:eastAsia="Calibri"/>
                <w:b/>
                <w:sz w:val="20"/>
                <w:szCs w:val="20"/>
              </w:rPr>
              <w:t>9</w:t>
            </w:r>
          </w:p>
        </w:tc>
        <w:tc>
          <w:tcPr>
            <w:tcW w:w="80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r w:rsidRPr="00235D72">
              <w:rPr>
                <w:rFonts w:eastAsia="Calibri"/>
                <w:b/>
                <w:sz w:val="20"/>
                <w:szCs w:val="20"/>
              </w:rPr>
              <w:t>VII.</w:t>
            </w:r>
          </w:p>
        </w:tc>
        <w:tc>
          <w:tcPr>
            <w:tcW w:w="115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firstLine="8"/>
              <w:rPr>
                <w:rFonts w:eastAsia="Calibri"/>
                <w:i/>
                <w:sz w:val="20"/>
                <w:szCs w:val="20"/>
              </w:rPr>
            </w:pPr>
            <w:r w:rsidRPr="00235D72">
              <w:rPr>
                <w:rFonts w:eastAsia="Calibri"/>
                <w:i/>
                <w:sz w:val="20"/>
                <w:szCs w:val="20"/>
              </w:rPr>
              <w:t>Modalități și condiții de plată</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color w:val="000000"/>
                <w:sz w:val="20"/>
                <w:szCs w:val="20"/>
              </w:rPr>
            </w:pPr>
            <w:r w:rsidRPr="00235D72">
              <w:rPr>
                <w:color w:val="000000"/>
                <w:sz w:val="20"/>
                <w:szCs w:val="20"/>
              </w:rPr>
              <w:t xml:space="preserve">Plata se face în lei, în baza facturilor emise de prestator </w:t>
            </w:r>
            <w:proofErr w:type="spellStart"/>
            <w:r w:rsidRPr="00235D72">
              <w:rPr>
                <w:color w:val="000000"/>
                <w:sz w:val="20"/>
                <w:szCs w:val="20"/>
              </w:rPr>
              <w:t>şi</w:t>
            </w:r>
            <w:proofErr w:type="spellEnd"/>
            <w:r w:rsidRPr="00235D72">
              <w:rPr>
                <w:color w:val="000000"/>
                <w:sz w:val="20"/>
                <w:szCs w:val="20"/>
              </w:rPr>
              <w:t xml:space="preserve"> acceptate de beneficiar, prin virament bancar sau compensare.</w:t>
            </w:r>
          </w:p>
          <w:p w:rsidR="00FD625B" w:rsidRPr="00235D72" w:rsidRDefault="00FD625B" w:rsidP="00F0406B">
            <w:pPr>
              <w:jc w:val="both"/>
              <w:rPr>
                <w:rFonts w:eastAsia="Calibri"/>
                <w:i/>
                <w:iCs/>
                <w:sz w:val="20"/>
                <w:szCs w:val="20"/>
              </w:rPr>
            </w:pPr>
            <w:r w:rsidRPr="00235D72">
              <w:rPr>
                <w:rFonts w:eastAsia="Calibri"/>
                <w:sz w:val="20"/>
                <w:szCs w:val="20"/>
              </w:rPr>
              <w:t xml:space="preserve">Prestatorul emite factura pentru serviciile prestate și acceptate </w:t>
            </w:r>
            <w:r w:rsidRPr="00235D72">
              <w:rPr>
                <w:rFonts w:eastAsia="Calibri"/>
                <w:i/>
                <w:iCs/>
                <w:sz w:val="20"/>
                <w:szCs w:val="20"/>
              </w:rPr>
              <w:t>[conform prevederilor contractuale].</w:t>
            </w:r>
          </w:p>
          <w:p w:rsidR="00FD625B" w:rsidRPr="00235D72" w:rsidRDefault="00FD625B" w:rsidP="00F0406B">
            <w:pPr>
              <w:jc w:val="both"/>
              <w:rPr>
                <w:rFonts w:eastAsia="Calibri"/>
                <w:sz w:val="20"/>
                <w:szCs w:val="20"/>
              </w:rPr>
            </w:pPr>
            <w:r w:rsidRPr="00235D72">
              <w:rPr>
                <w:rFonts w:eastAsia="Calibri"/>
                <w:sz w:val="20"/>
                <w:szCs w:val="20"/>
              </w:rPr>
              <w:t xml:space="preserve">Plățile în favoarea </w:t>
            </w:r>
            <w:proofErr w:type="spellStart"/>
            <w:r w:rsidRPr="00235D72">
              <w:rPr>
                <w:rFonts w:eastAsia="Calibri"/>
                <w:sz w:val="20"/>
                <w:szCs w:val="20"/>
              </w:rPr>
              <w:t>prestatoruluii</w:t>
            </w:r>
            <w:proofErr w:type="spellEnd"/>
            <w:r w:rsidRPr="00235D72">
              <w:rPr>
                <w:rFonts w:eastAsia="Calibri"/>
                <w:sz w:val="20"/>
                <w:szCs w:val="20"/>
              </w:rPr>
              <w:t xml:space="preserve"> se vor efectua în termen de 60 zile de la data înregistrării facturii fiscale de către beneficiar și a tuturor documentelor justificative.</w:t>
            </w:r>
          </w:p>
          <w:p w:rsidR="00FD625B" w:rsidRPr="00235D72" w:rsidRDefault="00FD625B" w:rsidP="00F0406B">
            <w:pPr>
              <w:jc w:val="both"/>
              <w:rPr>
                <w:rFonts w:eastAsia="Calibri"/>
                <w:sz w:val="20"/>
                <w:szCs w:val="20"/>
              </w:rPr>
            </w:pPr>
            <w:r w:rsidRPr="00235D72">
              <w:rPr>
                <w:rFonts w:eastAsia="Calibri"/>
                <w:sz w:val="20"/>
                <w:szCs w:val="20"/>
              </w:rPr>
              <w:t xml:space="preserve">Fiecare factură va avea menționat, pe lângă informațiile prevăzute de lege, </w:t>
            </w:r>
            <w:r w:rsidRPr="00235D72">
              <w:rPr>
                <w:rFonts w:eastAsia="Calibri"/>
                <w:i/>
                <w:sz w:val="20"/>
                <w:szCs w:val="20"/>
              </w:rPr>
              <w:t>numărul contractului, datele de emitere și de scadență ale facturii respective.</w:t>
            </w:r>
            <w:r w:rsidRPr="00235D72">
              <w:rPr>
                <w:rFonts w:eastAsia="Calibri"/>
                <w:sz w:val="20"/>
                <w:szCs w:val="20"/>
              </w:rPr>
              <w:t xml:space="preserve"> Facturile vor fi depuse în Spațiul Privat Virtual</w:t>
            </w:r>
            <w:r w:rsidRPr="00235D72">
              <w:rPr>
                <w:rFonts w:eastAsia="Calibri"/>
                <w:i/>
                <w:sz w:val="20"/>
                <w:szCs w:val="20"/>
              </w:rPr>
              <w:t>.</w:t>
            </w:r>
          </w:p>
          <w:p w:rsidR="00FD625B" w:rsidRPr="00235D72" w:rsidRDefault="00FD625B" w:rsidP="00F0406B">
            <w:pPr>
              <w:jc w:val="both"/>
              <w:rPr>
                <w:rFonts w:eastAsia="Calibri"/>
                <w:sz w:val="20"/>
                <w:szCs w:val="20"/>
              </w:rPr>
            </w:pPr>
            <w:r w:rsidRPr="00235D72">
              <w:rPr>
                <w:rFonts w:eastAsia="Calibri"/>
                <w:sz w:val="20"/>
                <w:szCs w:val="20"/>
              </w:rPr>
              <w:lastRenderedPageBreak/>
              <w:t xml:space="preserve">Propunerea financiară va fi structurată pe structuri organizatorice auditate și tipuri de audit. Aceasta va fi întocmită astfel încât să permită facturarea serviciilor, defalcat pe fiecare structură și audit în parte prin completarea formularului din Anexa nr. 3 </w:t>
            </w:r>
            <w:r w:rsidRPr="00235D72">
              <w:rPr>
                <w:rFonts w:eastAsia="Calibri"/>
                <w:i/>
                <w:sz w:val="20"/>
                <w:szCs w:val="20"/>
              </w:rPr>
              <w:t>„Defalcarea valorii serviciului“</w:t>
            </w:r>
            <w:r w:rsidRPr="00235D72">
              <w:rPr>
                <w:rFonts w:eastAsia="Calibri"/>
                <w:sz w:val="20"/>
                <w:szCs w:val="20"/>
              </w:rPr>
              <w:t xml:space="preserve"> și va conține prețurile unitare aferente acestora.</w:t>
            </w:r>
          </w:p>
          <w:p w:rsidR="00FD625B" w:rsidRPr="00235D72" w:rsidRDefault="00FD625B" w:rsidP="00F0406B">
            <w:pPr>
              <w:jc w:val="both"/>
              <w:rPr>
                <w:rFonts w:eastAsia="Calibri"/>
                <w:i/>
                <w:sz w:val="20"/>
                <w:szCs w:val="20"/>
              </w:rPr>
            </w:pPr>
            <w:r w:rsidRPr="00235D72">
              <w:rPr>
                <w:rFonts w:eastAsia="Calibri"/>
                <w:sz w:val="20"/>
                <w:szCs w:val="20"/>
              </w:rPr>
              <w:t xml:space="preserve">Prețurile se vor exprima în lei și în euro și vor avea ca referință specificul proceselor S. C.E.O. S.A., structurile ce urmează a fi certificate, regulile privind </w:t>
            </w:r>
            <w:r w:rsidRPr="00235D72">
              <w:rPr>
                <w:rFonts w:eastAsia="Calibri"/>
                <w:bCs/>
                <w:sz w:val="20"/>
                <w:szCs w:val="20"/>
              </w:rPr>
              <w:t>cerificările locațiilor multiple</w:t>
            </w:r>
            <w:r w:rsidRPr="00235D72">
              <w:rPr>
                <w:rFonts w:eastAsia="Calibri"/>
                <w:bCs/>
                <w:i/>
                <w:sz w:val="20"/>
                <w:szCs w:val="20"/>
              </w:rPr>
              <w:t xml:space="preserve"> </w:t>
            </w:r>
            <w:r w:rsidRPr="00235D72">
              <w:rPr>
                <w:rFonts w:eastAsia="Calibri"/>
                <w:sz w:val="20"/>
                <w:szCs w:val="20"/>
              </w:rPr>
              <w:t xml:space="preserve">și personalul aferent fiecărei structuri incluse în Anexa nr. 2 </w:t>
            </w:r>
            <w:r w:rsidRPr="00235D72">
              <w:rPr>
                <w:rFonts w:eastAsia="Calibri"/>
                <w:i/>
                <w:sz w:val="20"/>
                <w:szCs w:val="20"/>
              </w:rPr>
              <w:t>„Servicii solicitate“.</w:t>
            </w:r>
          </w:p>
          <w:p w:rsidR="00FD625B" w:rsidRPr="00235D72" w:rsidRDefault="00FD625B" w:rsidP="00F0406B">
            <w:pPr>
              <w:jc w:val="both"/>
              <w:rPr>
                <w:rFonts w:eastAsia="Calibri"/>
                <w:sz w:val="20"/>
                <w:szCs w:val="20"/>
              </w:rPr>
            </w:pPr>
            <w:r w:rsidRPr="00235D72">
              <w:rPr>
                <w:rFonts w:eastAsia="Calibri"/>
                <w:sz w:val="20"/>
                <w:szCs w:val="20"/>
              </w:rPr>
              <w:t>In propunerea financiară se va preciza costul unitar zi/audit combinat pe trei sisteme „on site“ și respectiv audit combinat pe trei sisteme „la distanță“.</w:t>
            </w:r>
          </w:p>
          <w:p w:rsidR="00FD625B" w:rsidRPr="00235D72" w:rsidRDefault="00FD625B" w:rsidP="00F0406B">
            <w:pPr>
              <w:jc w:val="both"/>
              <w:rPr>
                <w:rFonts w:eastAsia="Calibri"/>
                <w:sz w:val="20"/>
                <w:szCs w:val="20"/>
                <w:lang w:val="en-US"/>
              </w:rPr>
            </w:pPr>
            <w:r w:rsidRPr="00235D72">
              <w:rPr>
                <w:rFonts w:eastAsia="Calibri"/>
                <w:sz w:val="20"/>
                <w:szCs w:val="20"/>
              </w:rPr>
              <w:t xml:space="preserve">Ofertantul va detalia în propunerea tehnică toate reglementările care au stat la baza dimensionării serviciului, cu respectarea prevederilor caietului de sarcini și reglementărilor aplicabile. </w:t>
            </w:r>
          </w:p>
          <w:p w:rsidR="00FD625B" w:rsidRPr="00235D72" w:rsidRDefault="00FD625B" w:rsidP="00F0406B">
            <w:pPr>
              <w:jc w:val="both"/>
              <w:rPr>
                <w:rFonts w:eastAsia="Calibri"/>
                <w:sz w:val="20"/>
                <w:szCs w:val="20"/>
              </w:rPr>
            </w:pPr>
            <w:r w:rsidRPr="00235D72">
              <w:rPr>
                <w:rFonts w:eastAsia="Calibri"/>
                <w:sz w:val="20"/>
                <w:szCs w:val="20"/>
              </w:rPr>
              <w:t>Costurile generate de transferul certificărilor existente vor fi suportate de către ofertant fără a fi evidențiate distinct în oferta financiară.</w:t>
            </w:r>
          </w:p>
          <w:p w:rsidR="00FD625B" w:rsidRPr="00235D72" w:rsidRDefault="00FD625B" w:rsidP="00F0406B">
            <w:pPr>
              <w:jc w:val="both"/>
              <w:rPr>
                <w:rFonts w:eastAsia="Calibri"/>
                <w:sz w:val="20"/>
                <w:szCs w:val="20"/>
              </w:rPr>
            </w:pPr>
            <w:r w:rsidRPr="00235D72">
              <w:rPr>
                <w:rFonts w:eastAsia="Calibri"/>
                <w:sz w:val="20"/>
                <w:szCs w:val="20"/>
              </w:rPr>
              <w:t xml:space="preserve">Valoarea </w:t>
            </w:r>
            <w:r w:rsidRPr="00235D72">
              <w:rPr>
                <w:rFonts w:eastAsia="Calibri"/>
                <w:bCs/>
                <w:sz w:val="20"/>
                <w:szCs w:val="20"/>
              </w:rPr>
              <w:t xml:space="preserve">totală a serviciului </w:t>
            </w:r>
            <w:r w:rsidRPr="00235D72">
              <w:rPr>
                <w:rFonts w:eastAsia="Calibri"/>
                <w:sz w:val="20"/>
                <w:szCs w:val="20"/>
              </w:rPr>
              <w:t>presupune însumarea tuturor costurilor pentru fiecare etapă respectiv, audituri certificare, audituri de recertificare, audituri de supraveghere, alte taxe, costuri de raportare, taxe acreditare, redevențe, costuri specifice pentru audituri la distanță „</w:t>
            </w:r>
            <w:proofErr w:type="spellStart"/>
            <w:r w:rsidRPr="00235D72">
              <w:rPr>
                <w:rFonts w:eastAsia="Calibri"/>
                <w:sz w:val="20"/>
                <w:szCs w:val="20"/>
              </w:rPr>
              <w:t>remote</w:t>
            </w:r>
            <w:proofErr w:type="spellEnd"/>
            <w:r w:rsidRPr="00235D72">
              <w:rPr>
                <w:rFonts w:eastAsia="Calibri"/>
                <w:sz w:val="20"/>
                <w:szCs w:val="20"/>
              </w:rPr>
              <w:t>“ , costuri de deplasare, diurnă și cazare etc.</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right="-249" w:firstLine="11"/>
              <w:rPr>
                <w:rFonts w:eastAsia="Calibri"/>
                <w:b/>
                <w:sz w:val="20"/>
                <w:szCs w:val="20"/>
              </w:rPr>
            </w:pPr>
            <w:r w:rsidRPr="00235D72">
              <w:rPr>
                <w:rFonts w:eastAsia="Calibri"/>
                <w:b/>
                <w:sz w:val="20"/>
                <w:szCs w:val="20"/>
              </w:rPr>
              <w:t>10</w:t>
            </w:r>
          </w:p>
        </w:tc>
        <w:tc>
          <w:tcPr>
            <w:tcW w:w="80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r w:rsidRPr="00235D72">
              <w:rPr>
                <w:rFonts w:eastAsia="Calibri"/>
                <w:b/>
                <w:sz w:val="20"/>
                <w:szCs w:val="20"/>
              </w:rPr>
              <w:t>XI.</w:t>
            </w:r>
          </w:p>
        </w:tc>
        <w:tc>
          <w:tcPr>
            <w:tcW w:w="115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firstLine="8"/>
              <w:rPr>
                <w:rFonts w:eastAsia="Calibri"/>
                <w:i/>
                <w:sz w:val="20"/>
                <w:szCs w:val="20"/>
              </w:rPr>
            </w:pPr>
            <w:r w:rsidRPr="00235D72">
              <w:rPr>
                <w:rFonts w:eastAsia="Calibri"/>
                <w:i/>
                <w:sz w:val="20"/>
                <w:szCs w:val="20"/>
              </w:rPr>
              <w:t>Alte cerințe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jc w:val="both"/>
              <w:rPr>
                <w:rFonts w:eastAsia="Calibri"/>
                <w:sz w:val="20"/>
                <w:szCs w:val="20"/>
              </w:rPr>
            </w:pPr>
            <w:r w:rsidRPr="00235D72">
              <w:rPr>
                <w:rFonts w:eastAsia="Calibri"/>
                <w:sz w:val="20"/>
                <w:szCs w:val="20"/>
              </w:rPr>
              <w:t>În derularea contractului, activitatea prestatorului este condusă de următoarele principii:</w:t>
            </w:r>
          </w:p>
          <w:p w:rsidR="00FD625B" w:rsidRPr="00235D72" w:rsidRDefault="00FD625B" w:rsidP="00FD625B">
            <w:pPr>
              <w:numPr>
                <w:ilvl w:val="0"/>
                <w:numId w:val="33"/>
              </w:numPr>
              <w:ind w:left="0" w:firstLine="0"/>
              <w:jc w:val="both"/>
              <w:rPr>
                <w:rFonts w:eastAsia="Calibri"/>
                <w:sz w:val="20"/>
                <w:szCs w:val="20"/>
                <w:lang w:val="x-none"/>
              </w:rPr>
            </w:pPr>
            <w:r w:rsidRPr="00235D72">
              <w:rPr>
                <w:rFonts w:eastAsia="Calibri"/>
                <w:sz w:val="20"/>
                <w:szCs w:val="20"/>
              </w:rPr>
              <w:t xml:space="preserve"> Prestatorul</w:t>
            </w:r>
            <w:r w:rsidRPr="00235D72">
              <w:rPr>
                <w:rFonts w:eastAsia="Calibri"/>
                <w:sz w:val="20"/>
                <w:szCs w:val="20"/>
                <w:lang w:val="x-none"/>
              </w:rPr>
              <w:t xml:space="preserve"> </w:t>
            </w:r>
            <w:proofErr w:type="spellStart"/>
            <w:r w:rsidRPr="00235D72">
              <w:rPr>
                <w:rFonts w:eastAsia="Calibri"/>
                <w:sz w:val="20"/>
                <w:szCs w:val="20"/>
                <w:lang w:val="x-none"/>
              </w:rPr>
              <w:t>acționează</w:t>
            </w:r>
            <w:proofErr w:type="spellEnd"/>
            <w:r w:rsidRPr="00235D72">
              <w:rPr>
                <w:rFonts w:eastAsia="Calibri"/>
                <w:sz w:val="20"/>
                <w:szCs w:val="20"/>
                <w:lang w:val="x-none"/>
              </w:rPr>
              <w:t xml:space="preserve"> </w:t>
            </w:r>
            <w:proofErr w:type="spellStart"/>
            <w:r w:rsidRPr="00235D72">
              <w:rPr>
                <w:rFonts w:eastAsia="Calibri"/>
                <w:sz w:val="20"/>
                <w:szCs w:val="20"/>
                <w:lang w:val="x-none"/>
              </w:rPr>
              <w:t>în</w:t>
            </w:r>
            <w:proofErr w:type="spellEnd"/>
            <w:r w:rsidRPr="00235D72">
              <w:rPr>
                <w:rFonts w:eastAsia="Calibri"/>
                <w:sz w:val="20"/>
                <w:szCs w:val="20"/>
                <w:lang w:val="x-none"/>
              </w:rPr>
              <w:t xml:space="preserve"> </w:t>
            </w:r>
            <w:proofErr w:type="spellStart"/>
            <w:r w:rsidRPr="00235D72">
              <w:rPr>
                <w:rFonts w:eastAsia="Calibri"/>
                <w:sz w:val="20"/>
                <w:szCs w:val="20"/>
                <w:lang w:val="x-none"/>
              </w:rPr>
              <w:t>interesul</w:t>
            </w:r>
            <w:proofErr w:type="spellEnd"/>
            <w:r w:rsidRPr="00235D72">
              <w:rPr>
                <w:rFonts w:eastAsia="Calibri"/>
                <w:sz w:val="20"/>
                <w:szCs w:val="20"/>
                <w:lang w:val="x-none"/>
              </w:rPr>
              <w:t xml:space="preserve"> S. </w:t>
            </w:r>
            <w:proofErr w:type="spellStart"/>
            <w:r w:rsidRPr="00235D72">
              <w:rPr>
                <w:rFonts w:eastAsia="Calibri"/>
                <w:sz w:val="20"/>
                <w:szCs w:val="20"/>
                <w:lang w:val="x-none"/>
              </w:rPr>
              <w:t>Complexul</w:t>
            </w:r>
            <w:proofErr w:type="spellEnd"/>
            <w:r w:rsidRPr="00235D72">
              <w:rPr>
                <w:rFonts w:eastAsia="Calibri"/>
                <w:sz w:val="20"/>
                <w:szCs w:val="20"/>
                <w:lang w:val="x-none"/>
              </w:rPr>
              <w:t xml:space="preserve"> Energetic </w:t>
            </w:r>
            <w:proofErr w:type="spellStart"/>
            <w:r w:rsidRPr="00235D72">
              <w:rPr>
                <w:rFonts w:eastAsia="Calibri"/>
                <w:sz w:val="20"/>
                <w:szCs w:val="20"/>
                <w:lang w:val="x-none"/>
              </w:rPr>
              <w:t>Oltenia</w:t>
            </w:r>
            <w:proofErr w:type="spellEnd"/>
            <w:r w:rsidRPr="00235D72">
              <w:rPr>
                <w:rFonts w:eastAsia="Calibri"/>
                <w:sz w:val="20"/>
                <w:szCs w:val="20"/>
                <w:lang w:val="x-none"/>
              </w:rPr>
              <w:t xml:space="preserve"> S.A. </w:t>
            </w:r>
            <w:proofErr w:type="spellStart"/>
            <w:r w:rsidRPr="00235D72">
              <w:rPr>
                <w:rFonts w:eastAsia="Calibri"/>
                <w:sz w:val="20"/>
                <w:szCs w:val="20"/>
                <w:lang w:val="x-none"/>
              </w:rPr>
              <w:t>pe</w:t>
            </w:r>
            <w:proofErr w:type="spellEnd"/>
            <w:r w:rsidRPr="00235D72">
              <w:rPr>
                <w:rFonts w:eastAsia="Calibri"/>
                <w:sz w:val="20"/>
                <w:szCs w:val="20"/>
                <w:lang w:val="x-none"/>
              </w:rPr>
              <w:t xml:space="preserve"> </w:t>
            </w:r>
            <w:proofErr w:type="spellStart"/>
            <w:r w:rsidRPr="00235D72">
              <w:rPr>
                <w:rFonts w:eastAsia="Calibri"/>
                <w:sz w:val="20"/>
                <w:szCs w:val="20"/>
                <w:lang w:val="x-none"/>
              </w:rPr>
              <w:t>durata</w:t>
            </w:r>
            <w:proofErr w:type="spellEnd"/>
            <w:r w:rsidRPr="00235D72">
              <w:rPr>
                <w:rFonts w:eastAsia="Calibri"/>
                <w:sz w:val="20"/>
                <w:szCs w:val="20"/>
                <w:lang w:val="x-none"/>
              </w:rPr>
              <w:t xml:space="preserve"> </w:t>
            </w:r>
            <w:proofErr w:type="spellStart"/>
            <w:r w:rsidRPr="00235D72">
              <w:rPr>
                <w:rFonts w:eastAsia="Calibri"/>
                <w:sz w:val="20"/>
                <w:szCs w:val="20"/>
                <w:lang w:val="x-none"/>
              </w:rPr>
              <w:t>furnizării</w:t>
            </w:r>
            <w:proofErr w:type="spellEnd"/>
            <w:r w:rsidRPr="00235D72">
              <w:rPr>
                <w:rFonts w:eastAsia="Calibri"/>
                <w:sz w:val="20"/>
                <w:szCs w:val="20"/>
                <w:lang w:val="x-none"/>
              </w:rPr>
              <w:t xml:space="preserve"> </w:t>
            </w:r>
            <w:r w:rsidRPr="00235D72">
              <w:rPr>
                <w:rFonts w:eastAsia="Calibri"/>
                <w:sz w:val="20"/>
                <w:szCs w:val="20"/>
              </w:rPr>
              <w:t>serviciilor</w:t>
            </w:r>
            <w:r w:rsidRPr="00235D72">
              <w:rPr>
                <w:rFonts w:eastAsia="Calibri"/>
                <w:sz w:val="20"/>
                <w:szCs w:val="20"/>
                <w:lang w:val="x-none"/>
              </w:rPr>
              <w:t xml:space="preserve">, </w:t>
            </w:r>
            <w:proofErr w:type="spellStart"/>
            <w:r w:rsidRPr="00235D72">
              <w:rPr>
                <w:rFonts w:eastAsia="Calibri"/>
                <w:sz w:val="20"/>
                <w:szCs w:val="20"/>
                <w:lang w:val="x-none"/>
              </w:rPr>
              <w:t>în</w:t>
            </w:r>
            <w:proofErr w:type="spellEnd"/>
            <w:r w:rsidRPr="00235D72">
              <w:rPr>
                <w:rFonts w:eastAsia="Calibri"/>
                <w:sz w:val="20"/>
                <w:szCs w:val="20"/>
                <w:lang w:val="x-none"/>
              </w:rPr>
              <w:t xml:space="preserve"> </w:t>
            </w:r>
            <w:proofErr w:type="spellStart"/>
            <w:r w:rsidRPr="00235D72">
              <w:rPr>
                <w:rFonts w:eastAsia="Calibri"/>
                <w:sz w:val="20"/>
                <w:szCs w:val="20"/>
                <w:lang w:val="x-none"/>
              </w:rPr>
              <w:t>condițiile</w:t>
            </w:r>
            <w:proofErr w:type="spellEnd"/>
            <w:r w:rsidRPr="00235D72">
              <w:rPr>
                <w:rFonts w:eastAsia="Calibri"/>
                <w:sz w:val="20"/>
                <w:szCs w:val="20"/>
                <w:lang w:val="x-none"/>
              </w:rPr>
              <w:t xml:space="preserve"> </w:t>
            </w:r>
            <w:proofErr w:type="spellStart"/>
            <w:r w:rsidRPr="00235D72">
              <w:rPr>
                <w:rFonts w:eastAsia="Calibri"/>
                <w:sz w:val="20"/>
                <w:szCs w:val="20"/>
                <w:lang w:val="x-none"/>
              </w:rPr>
              <w:t>și</w:t>
            </w:r>
            <w:proofErr w:type="spellEnd"/>
            <w:r w:rsidRPr="00235D72">
              <w:rPr>
                <w:rFonts w:eastAsia="Calibri"/>
                <w:sz w:val="20"/>
                <w:szCs w:val="20"/>
                <w:lang w:val="x-none"/>
              </w:rPr>
              <w:t xml:space="preserve"> cu </w:t>
            </w:r>
            <w:proofErr w:type="spellStart"/>
            <w:r w:rsidRPr="00235D72">
              <w:rPr>
                <w:rFonts w:eastAsia="Calibri"/>
                <w:sz w:val="20"/>
                <w:szCs w:val="20"/>
                <w:lang w:val="x-none"/>
              </w:rPr>
              <w:t>limitele</w:t>
            </w:r>
            <w:proofErr w:type="spellEnd"/>
            <w:r w:rsidRPr="00235D72">
              <w:rPr>
                <w:rFonts w:eastAsia="Calibri"/>
                <w:sz w:val="20"/>
                <w:szCs w:val="20"/>
                <w:lang w:val="x-none"/>
              </w:rPr>
              <w:t xml:space="preserve"> </w:t>
            </w:r>
            <w:proofErr w:type="spellStart"/>
            <w:r w:rsidRPr="00235D72">
              <w:rPr>
                <w:rFonts w:eastAsia="Calibri"/>
                <w:sz w:val="20"/>
                <w:szCs w:val="20"/>
                <w:lang w:val="x-none"/>
              </w:rPr>
              <w:t>descrise</w:t>
            </w:r>
            <w:proofErr w:type="spellEnd"/>
            <w:r w:rsidRPr="00235D72">
              <w:rPr>
                <w:rFonts w:eastAsia="Calibri"/>
                <w:sz w:val="20"/>
                <w:szCs w:val="20"/>
                <w:lang w:val="x-none"/>
              </w:rPr>
              <w:t xml:space="preserve"> </w:t>
            </w:r>
            <w:proofErr w:type="spellStart"/>
            <w:r w:rsidRPr="00235D72">
              <w:rPr>
                <w:rFonts w:eastAsia="Calibri"/>
                <w:sz w:val="20"/>
                <w:szCs w:val="20"/>
                <w:lang w:val="x-none"/>
              </w:rPr>
              <w:t>în</w:t>
            </w:r>
            <w:proofErr w:type="spellEnd"/>
            <w:r w:rsidRPr="00235D72">
              <w:rPr>
                <w:rFonts w:eastAsia="Calibri"/>
                <w:sz w:val="20"/>
                <w:szCs w:val="20"/>
                <w:lang w:val="x-none"/>
              </w:rPr>
              <w:t xml:space="preserve"> </w:t>
            </w:r>
            <w:proofErr w:type="spellStart"/>
            <w:r w:rsidRPr="00235D72">
              <w:rPr>
                <w:rFonts w:eastAsia="Calibri"/>
                <w:sz w:val="20"/>
                <w:szCs w:val="20"/>
                <w:lang w:val="x-none"/>
              </w:rPr>
              <w:t>documentația</w:t>
            </w:r>
            <w:proofErr w:type="spellEnd"/>
            <w:r w:rsidRPr="00235D72">
              <w:rPr>
                <w:rFonts w:eastAsia="Calibri"/>
                <w:sz w:val="20"/>
                <w:szCs w:val="20"/>
                <w:lang w:val="x-none"/>
              </w:rPr>
              <w:t xml:space="preserve"> </w:t>
            </w:r>
            <w:proofErr w:type="spellStart"/>
            <w:r w:rsidRPr="00235D72">
              <w:rPr>
                <w:rFonts w:eastAsia="Calibri"/>
                <w:sz w:val="20"/>
                <w:szCs w:val="20"/>
                <w:lang w:val="x-none"/>
              </w:rPr>
              <w:t>aferentă</w:t>
            </w:r>
            <w:proofErr w:type="spellEnd"/>
            <w:r w:rsidRPr="00235D72">
              <w:rPr>
                <w:rFonts w:eastAsia="Calibri"/>
                <w:sz w:val="20"/>
                <w:szCs w:val="20"/>
                <w:lang w:val="x-none"/>
              </w:rPr>
              <w:t xml:space="preserve"> </w:t>
            </w:r>
            <w:proofErr w:type="spellStart"/>
            <w:r w:rsidRPr="00235D72">
              <w:rPr>
                <w:rFonts w:eastAsia="Calibri"/>
                <w:sz w:val="20"/>
                <w:szCs w:val="20"/>
                <w:lang w:val="x-none"/>
              </w:rPr>
              <w:t>prezentei</w:t>
            </w:r>
            <w:proofErr w:type="spellEnd"/>
            <w:r w:rsidRPr="00235D72">
              <w:rPr>
                <w:rFonts w:eastAsia="Calibri"/>
                <w:sz w:val="20"/>
                <w:szCs w:val="20"/>
                <w:lang w:val="x-none"/>
              </w:rPr>
              <w:t xml:space="preserve"> </w:t>
            </w:r>
            <w:proofErr w:type="spellStart"/>
            <w:r w:rsidRPr="00235D72">
              <w:rPr>
                <w:rFonts w:eastAsia="Calibri"/>
                <w:sz w:val="20"/>
                <w:szCs w:val="20"/>
                <w:lang w:val="x-none"/>
              </w:rPr>
              <w:t>proceduri</w:t>
            </w:r>
            <w:proofErr w:type="spellEnd"/>
            <w:r w:rsidRPr="00235D72">
              <w:rPr>
                <w:rFonts w:eastAsia="Calibri"/>
                <w:sz w:val="20"/>
                <w:szCs w:val="20"/>
                <w:lang w:val="x-none"/>
              </w:rPr>
              <w:t xml:space="preserve"> de </w:t>
            </w:r>
            <w:proofErr w:type="spellStart"/>
            <w:r w:rsidRPr="00235D72">
              <w:rPr>
                <w:rFonts w:eastAsia="Calibri"/>
                <w:sz w:val="20"/>
                <w:szCs w:val="20"/>
                <w:lang w:val="x-none"/>
              </w:rPr>
              <w:t>atribuire</w:t>
            </w:r>
            <w:proofErr w:type="spellEnd"/>
            <w:r w:rsidRPr="00235D72">
              <w:rPr>
                <w:rFonts w:eastAsia="Calibri"/>
                <w:sz w:val="20"/>
                <w:szCs w:val="20"/>
                <w:lang w:val="x-none"/>
              </w:rPr>
              <w:t>;</w:t>
            </w:r>
          </w:p>
          <w:p w:rsidR="00FD625B" w:rsidRPr="00235D72" w:rsidRDefault="00FD625B" w:rsidP="00FD625B">
            <w:pPr>
              <w:numPr>
                <w:ilvl w:val="0"/>
                <w:numId w:val="33"/>
              </w:numPr>
              <w:ind w:left="0" w:firstLine="0"/>
              <w:jc w:val="both"/>
              <w:rPr>
                <w:rFonts w:eastAsia="Calibri"/>
                <w:sz w:val="20"/>
                <w:szCs w:val="20"/>
                <w:lang w:val="x-none"/>
              </w:rPr>
            </w:pPr>
            <w:r w:rsidRPr="00235D72">
              <w:rPr>
                <w:rFonts w:eastAsia="Calibri"/>
                <w:sz w:val="20"/>
                <w:szCs w:val="20"/>
              </w:rPr>
              <w:t xml:space="preserve"> Prestatorul</w:t>
            </w:r>
            <w:r w:rsidRPr="00235D72">
              <w:rPr>
                <w:rFonts w:eastAsia="Calibri"/>
                <w:sz w:val="20"/>
                <w:szCs w:val="20"/>
                <w:lang w:val="x-none"/>
              </w:rPr>
              <w:t xml:space="preserve"> </w:t>
            </w:r>
            <w:proofErr w:type="spellStart"/>
            <w:r w:rsidRPr="00235D72">
              <w:rPr>
                <w:rFonts w:eastAsia="Calibri"/>
                <w:sz w:val="20"/>
                <w:szCs w:val="20"/>
                <w:lang w:val="x-none"/>
              </w:rPr>
              <w:t>acționează</w:t>
            </w:r>
            <w:proofErr w:type="spellEnd"/>
            <w:r w:rsidRPr="00235D72">
              <w:rPr>
                <w:rFonts w:eastAsia="Calibri"/>
                <w:sz w:val="20"/>
                <w:szCs w:val="20"/>
                <w:lang w:val="x-none"/>
              </w:rPr>
              <w:t xml:space="preserve"> </w:t>
            </w:r>
            <w:proofErr w:type="spellStart"/>
            <w:r w:rsidRPr="00235D72">
              <w:rPr>
                <w:rFonts w:eastAsia="Calibri"/>
                <w:sz w:val="20"/>
                <w:szCs w:val="20"/>
                <w:lang w:val="x-none"/>
              </w:rPr>
              <w:t>în</w:t>
            </w:r>
            <w:proofErr w:type="spellEnd"/>
            <w:r w:rsidRPr="00235D72">
              <w:rPr>
                <w:rFonts w:eastAsia="Calibri"/>
                <w:sz w:val="20"/>
                <w:szCs w:val="20"/>
                <w:lang w:val="x-none"/>
              </w:rPr>
              <w:t xml:space="preserve"> </w:t>
            </w:r>
            <w:proofErr w:type="spellStart"/>
            <w:r w:rsidRPr="00235D72">
              <w:rPr>
                <w:rFonts w:eastAsia="Calibri"/>
                <w:sz w:val="20"/>
                <w:szCs w:val="20"/>
                <w:lang w:val="x-none"/>
              </w:rPr>
              <w:t>sensul</w:t>
            </w:r>
            <w:proofErr w:type="spellEnd"/>
            <w:r w:rsidRPr="00235D72">
              <w:rPr>
                <w:rFonts w:eastAsia="Calibri"/>
                <w:sz w:val="20"/>
                <w:szCs w:val="20"/>
                <w:lang w:val="x-none"/>
              </w:rPr>
              <w:t xml:space="preserve"> </w:t>
            </w:r>
            <w:proofErr w:type="spellStart"/>
            <w:r w:rsidRPr="00235D72">
              <w:rPr>
                <w:rFonts w:eastAsia="Calibri"/>
                <w:sz w:val="20"/>
                <w:szCs w:val="20"/>
                <w:lang w:val="x-none"/>
              </w:rPr>
              <w:t>realizării</w:t>
            </w:r>
            <w:proofErr w:type="spellEnd"/>
            <w:r w:rsidRPr="00235D72">
              <w:rPr>
                <w:rFonts w:eastAsia="Calibri"/>
                <w:sz w:val="20"/>
                <w:szCs w:val="20"/>
                <w:lang w:val="x-none"/>
              </w:rPr>
              <w:t xml:space="preserve"> </w:t>
            </w:r>
            <w:proofErr w:type="spellStart"/>
            <w:r w:rsidRPr="00235D72">
              <w:rPr>
                <w:rFonts w:eastAsia="Calibri"/>
                <w:sz w:val="20"/>
                <w:szCs w:val="20"/>
                <w:lang w:val="x-none"/>
              </w:rPr>
              <w:t>obiectivelor</w:t>
            </w:r>
            <w:proofErr w:type="spellEnd"/>
            <w:r w:rsidRPr="00235D72">
              <w:rPr>
                <w:rFonts w:eastAsia="Calibri"/>
                <w:sz w:val="20"/>
                <w:szCs w:val="20"/>
                <w:lang w:val="x-none"/>
              </w:rPr>
              <w:t xml:space="preserve"> </w:t>
            </w:r>
            <w:proofErr w:type="spellStart"/>
            <w:r w:rsidRPr="00235D72">
              <w:rPr>
                <w:rFonts w:eastAsia="Calibri"/>
                <w:sz w:val="20"/>
                <w:szCs w:val="20"/>
                <w:lang w:val="x-none"/>
              </w:rPr>
              <w:t>prezentate</w:t>
            </w:r>
            <w:proofErr w:type="spellEnd"/>
            <w:r w:rsidRPr="00235D72">
              <w:rPr>
                <w:rFonts w:eastAsia="Calibri"/>
                <w:sz w:val="20"/>
                <w:szCs w:val="20"/>
                <w:lang w:val="x-none"/>
              </w:rPr>
              <w:t xml:space="preserve"> </w:t>
            </w:r>
            <w:proofErr w:type="spellStart"/>
            <w:r w:rsidRPr="00235D72">
              <w:rPr>
                <w:rFonts w:eastAsia="Calibri"/>
                <w:sz w:val="20"/>
                <w:szCs w:val="20"/>
                <w:lang w:val="x-none"/>
              </w:rPr>
              <w:t>pentru</w:t>
            </w:r>
            <w:proofErr w:type="spellEnd"/>
            <w:r w:rsidRPr="00235D72">
              <w:rPr>
                <w:rFonts w:eastAsia="Calibri"/>
                <w:sz w:val="20"/>
                <w:szCs w:val="20"/>
                <w:lang w:val="x-none"/>
              </w:rPr>
              <w:t xml:space="preserve"> contract </w:t>
            </w:r>
            <w:proofErr w:type="spellStart"/>
            <w:r w:rsidRPr="00235D72">
              <w:rPr>
                <w:rFonts w:eastAsia="Calibri"/>
                <w:sz w:val="20"/>
                <w:szCs w:val="20"/>
                <w:lang w:val="x-none"/>
              </w:rPr>
              <w:t>în</w:t>
            </w:r>
            <w:proofErr w:type="spellEnd"/>
            <w:r w:rsidRPr="00235D72">
              <w:rPr>
                <w:rFonts w:eastAsia="Calibri"/>
                <w:sz w:val="20"/>
                <w:szCs w:val="20"/>
                <w:lang w:val="x-none"/>
              </w:rPr>
              <w:t xml:space="preserve"> </w:t>
            </w:r>
            <w:proofErr w:type="spellStart"/>
            <w:r w:rsidRPr="00235D72">
              <w:rPr>
                <w:rFonts w:eastAsia="Calibri"/>
                <w:sz w:val="20"/>
                <w:szCs w:val="20"/>
                <w:lang w:val="x-none"/>
              </w:rPr>
              <w:t>ceea</w:t>
            </w:r>
            <w:proofErr w:type="spellEnd"/>
            <w:r w:rsidRPr="00235D72">
              <w:rPr>
                <w:rFonts w:eastAsia="Calibri"/>
                <w:sz w:val="20"/>
                <w:szCs w:val="20"/>
                <w:lang w:val="x-none"/>
              </w:rPr>
              <w:t xml:space="preserve"> </w:t>
            </w:r>
            <w:proofErr w:type="spellStart"/>
            <w:r w:rsidRPr="00235D72">
              <w:rPr>
                <w:rFonts w:eastAsia="Calibri"/>
                <w:sz w:val="20"/>
                <w:szCs w:val="20"/>
                <w:lang w:val="x-none"/>
              </w:rPr>
              <w:t>ce</w:t>
            </w:r>
            <w:proofErr w:type="spellEnd"/>
            <w:r w:rsidRPr="00235D72">
              <w:rPr>
                <w:rFonts w:eastAsia="Calibri"/>
                <w:sz w:val="20"/>
                <w:szCs w:val="20"/>
                <w:lang w:val="x-none"/>
              </w:rPr>
              <w:t xml:space="preserve"> </w:t>
            </w:r>
            <w:proofErr w:type="spellStart"/>
            <w:r w:rsidRPr="00235D72">
              <w:rPr>
                <w:rFonts w:eastAsia="Calibri"/>
                <w:sz w:val="20"/>
                <w:szCs w:val="20"/>
                <w:lang w:val="x-none"/>
              </w:rPr>
              <w:t>privește</w:t>
            </w:r>
            <w:proofErr w:type="spellEnd"/>
            <w:r w:rsidRPr="00235D72">
              <w:rPr>
                <w:rFonts w:eastAsia="Calibri"/>
                <w:sz w:val="20"/>
                <w:szCs w:val="20"/>
                <w:lang w:val="x-none"/>
              </w:rPr>
              <w:t xml:space="preserve"> </w:t>
            </w:r>
            <w:proofErr w:type="spellStart"/>
            <w:r w:rsidRPr="00235D72">
              <w:rPr>
                <w:rFonts w:eastAsia="Calibri"/>
                <w:sz w:val="20"/>
                <w:szCs w:val="20"/>
                <w:lang w:val="x-none"/>
              </w:rPr>
              <w:t>optimizarea</w:t>
            </w:r>
            <w:proofErr w:type="spellEnd"/>
            <w:r w:rsidRPr="00235D72">
              <w:rPr>
                <w:rFonts w:eastAsia="Calibri"/>
                <w:sz w:val="20"/>
                <w:szCs w:val="20"/>
                <w:lang w:val="x-none"/>
              </w:rPr>
              <w:t xml:space="preserve"> </w:t>
            </w:r>
            <w:proofErr w:type="spellStart"/>
            <w:r w:rsidRPr="00235D72">
              <w:rPr>
                <w:rFonts w:eastAsia="Calibri"/>
                <w:sz w:val="20"/>
                <w:szCs w:val="20"/>
                <w:lang w:val="x-none"/>
              </w:rPr>
              <w:t>folosirii</w:t>
            </w:r>
            <w:proofErr w:type="spellEnd"/>
            <w:r w:rsidRPr="00235D72">
              <w:rPr>
                <w:rFonts w:eastAsia="Calibri"/>
                <w:sz w:val="20"/>
                <w:szCs w:val="20"/>
                <w:lang w:val="x-none"/>
              </w:rPr>
              <w:t xml:space="preserve"> </w:t>
            </w:r>
            <w:proofErr w:type="spellStart"/>
            <w:r w:rsidRPr="00235D72">
              <w:rPr>
                <w:rFonts w:eastAsia="Calibri"/>
                <w:sz w:val="20"/>
                <w:szCs w:val="20"/>
                <w:lang w:val="x-none"/>
              </w:rPr>
              <w:t>resurselor</w:t>
            </w:r>
            <w:proofErr w:type="spellEnd"/>
            <w:r w:rsidRPr="00235D72">
              <w:rPr>
                <w:rFonts w:eastAsia="Calibri"/>
                <w:sz w:val="20"/>
                <w:szCs w:val="20"/>
                <w:lang w:val="x-none"/>
              </w:rPr>
              <w:t xml:space="preserve"> </w:t>
            </w:r>
            <w:proofErr w:type="spellStart"/>
            <w:r w:rsidRPr="00235D72">
              <w:rPr>
                <w:rFonts w:eastAsia="Calibri"/>
                <w:sz w:val="20"/>
                <w:szCs w:val="20"/>
                <w:lang w:val="x-none"/>
              </w:rPr>
              <w:t>necesare</w:t>
            </w:r>
            <w:proofErr w:type="spellEnd"/>
            <w:r w:rsidRPr="00235D72">
              <w:rPr>
                <w:rFonts w:eastAsia="Calibri"/>
                <w:sz w:val="20"/>
                <w:szCs w:val="20"/>
                <w:lang w:val="x-none"/>
              </w:rPr>
              <w:t xml:space="preserve"> </w:t>
            </w:r>
            <w:proofErr w:type="spellStart"/>
            <w:r w:rsidRPr="00235D72">
              <w:rPr>
                <w:rFonts w:eastAsia="Calibri"/>
                <w:sz w:val="20"/>
                <w:szCs w:val="20"/>
                <w:lang w:val="x-none"/>
              </w:rPr>
              <w:t>îndeplinirii</w:t>
            </w:r>
            <w:proofErr w:type="spellEnd"/>
            <w:r w:rsidRPr="00235D72">
              <w:rPr>
                <w:rFonts w:eastAsia="Calibri"/>
                <w:sz w:val="20"/>
                <w:szCs w:val="20"/>
                <w:lang w:val="x-none"/>
              </w:rPr>
              <w:t xml:space="preserve"> </w:t>
            </w:r>
            <w:proofErr w:type="spellStart"/>
            <w:r w:rsidRPr="00235D72">
              <w:rPr>
                <w:rFonts w:eastAsia="Calibri"/>
                <w:sz w:val="20"/>
                <w:szCs w:val="20"/>
                <w:lang w:val="x-none"/>
              </w:rPr>
              <w:t>obiectivelor</w:t>
            </w:r>
            <w:proofErr w:type="spellEnd"/>
            <w:r w:rsidRPr="00235D72">
              <w:rPr>
                <w:rFonts w:eastAsia="Calibri"/>
                <w:sz w:val="20"/>
                <w:szCs w:val="20"/>
                <w:lang w:val="x-none"/>
              </w:rPr>
              <w:t xml:space="preserve"> </w:t>
            </w:r>
            <w:proofErr w:type="spellStart"/>
            <w:r w:rsidRPr="00235D72">
              <w:rPr>
                <w:rFonts w:eastAsia="Calibri"/>
                <w:sz w:val="20"/>
                <w:szCs w:val="20"/>
                <w:lang w:val="x-none"/>
              </w:rPr>
              <w:t>contractului</w:t>
            </w:r>
            <w:proofErr w:type="spellEnd"/>
            <w:r w:rsidRPr="00235D72">
              <w:rPr>
                <w:rFonts w:eastAsia="Calibri"/>
                <w:sz w:val="20"/>
                <w:szCs w:val="20"/>
                <w:lang w:val="x-none"/>
              </w:rPr>
              <w:t>.</w:t>
            </w:r>
          </w:p>
          <w:p w:rsidR="00FD625B" w:rsidRPr="00235D72" w:rsidRDefault="00FD625B" w:rsidP="00F0406B">
            <w:pPr>
              <w:jc w:val="both"/>
              <w:rPr>
                <w:sz w:val="20"/>
                <w:szCs w:val="20"/>
              </w:rPr>
            </w:pPr>
            <w:r w:rsidRPr="00235D72">
              <w:rPr>
                <w:sz w:val="20"/>
                <w:szCs w:val="20"/>
              </w:rPr>
              <w:t>Ofertele care nu includ transferul certificărilor existente vor fi declarate neconforme.</w:t>
            </w:r>
          </w:p>
          <w:p w:rsidR="00FD625B" w:rsidRPr="00235D72" w:rsidRDefault="00FD625B" w:rsidP="00F0406B">
            <w:pPr>
              <w:jc w:val="both"/>
              <w:rPr>
                <w:sz w:val="20"/>
                <w:szCs w:val="20"/>
              </w:rPr>
            </w:pPr>
            <w:r w:rsidRPr="00235D72">
              <w:rPr>
                <w:sz w:val="20"/>
                <w:szCs w:val="20"/>
              </w:rPr>
              <w:t>Prestatorul are obligația de a notifica în termen de 10 zile orice modificări legate de acreditările sale sau privind schema de certificare care au impact asupra beneficiarului.</w:t>
            </w:r>
          </w:p>
          <w:p w:rsidR="00FD625B" w:rsidRPr="00235D72" w:rsidRDefault="00FD625B" w:rsidP="00F0406B">
            <w:pPr>
              <w:jc w:val="both"/>
              <w:rPr>
                <w:sz w:val="20"/>
                <w:szCs w:val="20"/>
              </w:rPr>
            </w:pPr>
            <w:r w:rsidRPr="00235D72">
              <w:rPr>
                <w:sz w:val="20"/>
                <w:szCs w:val="20"/>
              </w:rPr>
              <w:t>Programarea efectivă a auditurilor (perioada) se va face de comun acord cu beneficiarul, prin notificare scrisă a prestatorului (prin e-mail sau fax) cu cel puțin 60 de zile înainte de perioada propusă.</w:t>
            </w:r>
          </w:p>
          <w:p w:rsidR="00FD625B" w:rsidRPr="00235D72" w:rsidRDefault="00FD625B" w:rsidP="00F0406B">
            <w:pPr>
              <w:pStyle w:val="Frspaiere"/>
              <w:jc w:val="left"/>
              <w:rPr>
                <w:rFonts w:ascii="Times New Roman" w:hAnsi="Times New Roman"/>
                <w:b/>
                <w:sz w:val="20"/>
                <w:szCs w:val="20"/>
              </w:rPr>
            </w:pPr>
            <w:proofErr w:type="spellStart"/>
            <w:r w:rsidRPr="00235D72">
              <w:rPr>
                <w:rFonts w:ascii="Times New Roman" w:hAnsi="Times New Roman"/>
                <w:b/>
                <w:sz w:val="20"/>
                <w:szCs w:val="20"/>
              </w:rPr>
              <w:t>Modificări</w:t>
            </w:r>
            <w:proofErr w:type="spellEnd"/>
            <w:r w:rsidRPr="00235D72">
              <w:rPr>
                <w:rFonts w:ascii="Times New Roman" w:hAnsi="Times New Roman"/>
                <w:b/>
                <w:sz w:val="20"/>
                <w:szCs w:val="20"/>
              </w:rPr>
              <w:t xml:space="preserve"> ale </w:t>
            </w:r>
            <w:proofErr w:type="spellStart"/>
            <w:r w:rsidRPr="00235D72">
              <w:rPr>
                <w:rFonts w:ascii="Times New Roman" w:hAnsi="Times New Roman"/>
                <w:b/>
                <w:sz w:val="20"/>
                <w:szCs w:val="20"/>
              </w:rPr>
              <w:t>contractului</w:t>
            </w:r>
            <w:proofErr w:type="spellEnd"/>
            <w:r w:rsidRPr="00235D72">
              <w:rPr>
                <w:rFonts w:ascii="Times New Roman" w:hAnsi="Times New Roman"/>
                <w:b/>
                <w:sz w:val="20"/>
                <w:szCs w:val="20"/>
              </w:rPr>
              <w:t xml:space="preserve"> </w:t>
            </w:r>
          </w:p>
          <w:p w:rsidR="00FD625B" w:rsidRPr="00235D72" w:rsidRDefault="00FD625B" w:rsidP="00F0406B">
            <w:pPr>
              <w:jc w:val="both"/>
              <w:rPr>
                <w:sz w:val="20"/>
                <w:szCs w:val="20"/>
              </w:rPr>
            </w:pPr>
            <w:r w:rsidRPr="00235D72">
              <w:rPr>
                <w:sz w:val="20"/>
                <w:szCs w:val="20"/>
              </w:rPr>
              <w:t>Contractul de servicii poate fi modificat conform Legii nr. 99/2016 privind achizițiile sectoriale, în următoare situații:</w:t>
            </w:r>
          </w:p>
          <w:p w:rsidR="00FD625B" w:rsidRPr="00235D72" w:rsidRDefault="00FD625B" w:rsidP="00FD625B">
            <w:pPr>
              <w:pStyle w:val="Listparagraf"/>
              <w:numPr>
                <w:ilvl w:val="0"/>
                <w:numId w:val="34"/>
              </w:numPr>
              <w:ind w:left="520" w:hanging="450"/>
              <w:contextualSpacing/>
              <w:jc w:val="both"/>
              <w:rPr>
                <w:sz w:val="20"/>
                <w:szCs w:val="20"/>
              </w:rPr>
            </w:pPr>
            <w:r w:rsidRPr="00235D72">
              <w:rPr>
                <w:sz w:val="20"/>
                <w:szCs w:val="20"/>
              </w:rPr>
              <w:t>Modificări majore ale structurii organizatorice care pot conduce la revizia anexei la contract, atât prin diminuarea/majorarea sau redistribuirea serviciilor pe diferite structuri organizatorice.</w:t>
            </w:r>
          </w:p>
          <w:p w:rsidR="00FD625B" w:rsidRPr="00235D72" w:rsidRDefault="00FD625B" w:rsidP="00FD625B">
            <w:pPr>
              <w:pStyle w:val="Listparagraf"/>
              <w:numPr>
                <w:ilvl w:val="0"/>
                <w:numId w:val="34"/>
              </w:numPr>
              <w:ind w:left="520" w:hanging="450"/>
              <w:contextualSpacing/>
              <w:jc w:val="both"/>
              <w:rPr>
                <w:sz w:val="20"/>
                <w:szCs w:val="20"/>
              </w:rPr>
            </w:pPr>
            <w:r w:rsidRPr="00235D72">
              <w:rPr>
                <w:sz w:val="20"/>
                <w:szCs w:val="20"/>
              </w:rPr>
              <w:t>Extinderea domeniului de aplicabilitate al Sistemului Integrat de Management sau adiționarea unei certificări suplimentare.</w:t>
            </w:r>
          </w:p>
          <w:p w:rsidR="00FD625B" w:rsidRPr="00235D72" w:rsidRDefault="00FD625B" w:rsidP="00FD625B">
            <w:pPr>
              <w:pStyle w:val="Listparagraf"/>
              <w:numPr>
                <w:ilvl w:val="0"/>
                <w:numId w:val="34"/>
              </w:numPr>
              <w:ind w:left="520" w:hanging="450"/>
              <w:contextualSpacing/>
              <w:jc w:val="both"/>
              <w:rPr>
                <w:color w:val="000000"/>
                <w:sz w:val="20"/>
                <w:szCs w:val="20"/>
              </w:rPr>
            </w:pPr>
            <w:r w:rsidRPr="00235D72">
              <w:rPr>
                <w:sz w:val="20"/>
                <w:szCs w:val="20"/>
              </w:rPr>
              <w:t>N</w:t>
            </w:r>
            <w:r w:rsidRPr="00235D72">
              <w:rPr>
                <w:rStyle w:val="l5def1"/>
                <w:sz w:val="20"/>
                <w:szCs w:val="20"/>
              </w:rPr>
              <w:t>ecesitatea achiziționării unor servicii suplimentare care nu au fost incluse în contractul inițial, dar care au devenit strict necesare în vederea îndeplinirii acestuia.</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r w:rsidR="00FD625B" w:rsidRPr="00235D72" w:rsidTr="00F0406B">
        <w:trPr>
          <w:gridAfter w:val="1"/>
          <w:wAfter w:w="10" w:type="dxa"/>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315" w:right="-249" w:firstLine="11"/>
              <w:rPr>
                <w:rFonts w:eastAsia="Calibri"/>
                <w:b/>
                <w:sz w:val="20"/>
                <w:szCs w:val="20"/>
              </w:rPr>
            </w:pPr>
            <w:r w:rsidRPr="00235D72">
              <w:rPr>
                <w:rFonts w:eastAsia="Calibri"/>
                <w:b/>
                <w:sz w:val="20"/>
                <w:szCs w:val="20"/>
              </w:rPr>
              <w:t>11</w:t>
            </w:r>
          </w:p>
        </w:tc>
        <w:tc>
          <w:tcPr>
            <w:tcW w:w="80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rPr>
                <w:rFonts w:eastAsia="Calibri"/>
                <w:b/>
                <w:sz w:val="20"/>
                <w:szCs w:val="20"/>
              </w:rPr>
            </w:pPr>
            <w:r w:rsidRPr="00235D72">
              <w:rPr>
                <w:rFonts w:eastAsia="Calibri"/>
                <w:b/>
                <w:sz w:val="20"/>
                <w:szCs w:val="20"/>
              </w:rPr>
              <w:t>XII.</w:t>
            </w:r>
          </w:p>
        </w:tc>
        <w:tc>
          <w:tcPr>
            <w:tcW w:w="1153"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0" w:firstLine="8"/>
              <w:rPr>
                <w:rFonts w:eastAsia="Calibri"/>
                <w:i/>
                <w:sz w:val="20"/>
                <w:szCs w:val="20"/>
              </w:rPr>
            </w:pPr>
            <w:r w:rsidRPr="00235D72">
              <w:rPr>
                <w:rFonts w:eastAsia="Calibri"/>
                <w:i/>
                <w:sz w:val="20"/>
                <w:szCs w:val="20"/>
              </w:rPr>
              <w:t>Anexe</w:t>
            </w:r>
          </w:p>
        </w:tc>
        <w:tc>
          <w:tcPr>
            <w:tcW w:w="936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D625B">
            <w:pPr>
              <w:pStyle w:val="Frspaiere"/>
              <w:numPr>
                <w:ilvl w:val="1"/>
                <w:numId w:val="35"/>
              </w:numPr>
              <w:tabs>
                <w:tab w:val="left" w:pos="196"/>
              </w:tabs>
              <w:ind w:left="0" w:firstLine="0"/>
              <w:jc w:val="left"/>
              <w:rPr>
                <w:rFonts w:ascii="Times New Roman" w:hAnsi="Times New Roman"/>
                <w:sz w:val="20"/>
                <w:szCs w:val="20"/>
              </w:rPr>
            </w:pPr>
            <w:proofErr w:type="spellStart"/>
            <w:r w:rsidRPr="00235D72">
              <w:rPr>
                <w:rFonts w:ascii="Times New Roman" w:hAnsi="Times New Roman"/>
                <w:sz w:val="20"/>
                <w:szCs w:val="20"/>
              </w:rPr>
              <w:t>Anexa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nr</w:t>
            </w:r>
            <w:proofErr w:type="spellEnd"/>
            <w:r w:rsidRPr="00235D72">
              <w:rPr>
                <w:rFonts w:ascii="Times New Roman" w:hAnsi="Times New Roman"/>
                <w:sz w:val="20"/>
                <w:szCs w:val="20"/>
              </w:rPr>
              <w:t xml:space="preserve">. 1 - </w:t>
            </w:r>
            <w:proofErr w:type="spellStart"/>
            <w:r w:rsidRPr="00235D72">
              <w:rPr>
                <w:rFonts w:ascii="Times New Roman" w:hAnsi="Times New Roman"/>
                <w:sz w:val="20"/>
                <w:szCs w:val="20"/>
              </w:rPr>
              <w:t>Situația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certificărilor</w:t>
            </w:r>
            <w:proofErr w:type="spellEnd"/>
            <w:r w:rsidRPr="00235D72">
              <w:rPr>
                <w:rFonts w:ascii="Times New Roman" w:hAnsi="Times New Roman"/>
                <w:sz w:val="20"/>
                <w:szCs w:val="20"/>
              </w:rPr>
              <w:t xml:space="preserve"> SIM </w:t>
            </w:r>
            <w:proofErr w:type="spellStart"/>
            <w:r w:rsidRPr="00235D72">
              <w:rPr>
                <w:rFonts w:ascii="Times New Roman" w:hAnsi="Times New Roman"/>
                <w:sz w:val="20"/>
                <w:szCs w:val="20"/>
              </w:rPr>
              <w:t>deținute</w:t>
            </w:r>
            <w:proofErr w:type="spellEnd"/>
            <w:r w:rsidRPr="00235D72">
              <w:rPr>
                <w:rFonts w:ascii="Times New Roman" w:hAnsi="Times New Roman"/>
                <w:sz w:val="20"/>
                <w:szCs w:val="20"/>
              </w:rPr>
              <w:t xml:space="preserve"> de S. C.E.O. S.A.</w:t>
            </w:r>
          </w:p>
          <w:p w:rsidR="00FD625B" w:rsidRPr="00235D72" w:rsidRDefault="00FD625B" w:rsidP="00FD625B">
            <w:pPr>
              <w:pStyle w:val="Frspaiere"/>
              <w:numPr>
                <w:ilvl w:val="1"/>
                <w:numId w:val="35"/>
              </w:numPr>
              <w:tabs>
                <w:tab w:val="left" w:pos="196"/>
              </w:tabs>
              <w:ind w:left="0" w:firstLine="0"/>
              <w:jc w:val="left"/>
              <w:rPr>
                <w:rFonts w:ascii="Times New Roman" w:hAnsi="Times New Roman"/>
                <w:sz w:val="20"/>
                <w:szCs w:val="20"/>
              </w:rPr>
            </w:pPr>
            <w:proofErr w:type="spellStart"/>
            <w:r w:rsidRPr="00235D72">
              <w:rPr>
                <w:rFonts w:ascii="Times New Roman" w:hAnsi="Times New Roman"/>
                <w:sz w:val="20"/>
                <w:szCs w:val="20"/>
              </w:rPr>
              <w:t>Anexa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nr</w:t>
            </w:r>
            <w:proofErr w:type="spellEnd"/>
            <w:r w:rsidRPr="00235D72">
              <w:rPr>
                <w:rFonts w:ascii="Times New Roman" w:hAnsi="Times New Roman"/>
                <w:sz w:val="20"/>
                <w:szCs w:val="20"/>
              </w:rPr>
              <w:t xml:space="preserve">. 2 - </w:t>
            </w:r>
            <w:proofErr w:type="spellStart"/>
            <w:r w:rsidRPr="00235D72">
              <w:rPr>
                <w:rFonts w:ascii="Times New Roman" w:hAnsi="Times New Roman"/>
                <w:sz w:val="20"/>
                <w:szCs w:val="20"/>
              </w:rPr>
              <w:t>Servicii</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solicitate</w:t>
            </w:r>
            <w:proofErr w:type="spellEnd"/>
            <w:r w:rsidRPr="00235D72">
              <w:rPr>
                <w:rFonts w:ascii="Times New Roman" w:hAnsi="Times New Roman"/>
                <w:sz w:val="20"/>
                <w:szCs w:val="20"/>
              </w:rPr>
              <w:t>.</w:t>
            </w:r>
          </w:p>
          <w:p w:rsidR="00FD625B" w:rsidRPr="00235D72" w:rsidRDefault="00FD625B" w:rsidP="00FD625B">
            <w:pPr>
              <w:pStyle w:val="Frspaiere"/>
              <w:numPr>
                <w:ilvl w:val="1"/>
                <w:numId w:val="35"/>
              </w:numPr>
              <w:tabs>
                <w:tab w:val="left" w:pos="196"/>
              </w:tabs>
              <w:ind w:left="0" w:firstLine="0"/>
              <w:jc w:val="left"/>
              <w:rPr>
                <w:rFonts w:ascii="Times New Roman" w:hAnsi="Times New Roman"/>
                <w:sz w:val="20"/>
                <w:szCs w:val="20"/>
              </w:rPr>
            </w:pPr>
            <w:proofErr w:type="spellStart"/>
            <w:r w:rsidRPr="00235D72">
              <w:rPr>
                <w:rFonts w:ascii="Times New Roman" w:hAnsi="Times New Roman"/>
                <w:sz w:val="20"/>
                <w:szCs w:val="20"/>
              </w:rPr>
              <w:t>Anexa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nr</w:t>
            </w:r>
            <w:proofErr w:type="spellEnd"/>
            <w:r w:rsidRPr="00235D72">
              <w:rPr>
                <w:rFonts w:ascii="Times New Roman" w:hAnsi="Times New Roman"/>
                <w:sz w:val="20"/>
                <w:szCs w:val="20"/>
              </w:rPr>
              <w:t xml:space="preserve">. 3 - </w:t>
            </w:r>
            <w:proofErr w:type="spellStart"/>
            <w:r w:rsidRPr="00235D72">
              <w:rPr>
                <w:rFonts w:ascii="Times New Roman" w:hAnsi="Times New Roman"/>
                <w:sz w:val="20"/>
                <w:szCs w:val="20"/>
              </w:rPr>
              <w:t>Formular</w:t>
            </w:r>
            <w:proofErr w:type="spellEnd"/>
            <w:r w:rsidRPr="00235D72">
              <w:rPr>
                <w:rFonts w:ascii="Times New Roman" w:hAnsi="Times New Roman"/>
                <w:sz w:val="20"/>
                <w:szCs w:val="20"/>
              </w:rPr>
              <w:t xml:space="preserve"> nr.1 „</w:t>
            </w:r>
            <w:proofErr w:type="spellStart"/>
            <w:r w:rsidRPr="00235D72">
              <w:rPr>
                <w:rFonts w:ascii="Times New Roman" w:hAnsi="Times New Roman"/>
                <w:sz w:val="20"/>
                <w:szCs w:val="20"/>
              </w:rPr>
              <w:t>Defalcarea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valorii</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serviciului</w:t>
            </w:r>
            <w:proofErr w:type="spellEnd"/>
            <w:r w:rsidRPr="00235D72">
              <w:rPr>
                <w:rFonts w:ascii="Times New Roman" w:hAnsi="Times New Roman"/>
                <w:sz w:val="20"/>
                <w:szCs w:val="20"/>
              </w:rPr>
              <w:t>“.</w:t>
            </w:r>
          </w:p>
          <w:p w:rsidR="00FD625B" w:rsidRPr="00235D72" w:rsidRDefault="00FD625B" w:rsidP="00FD625B">
            <w:pPr>
              <w:pStyle w:val="Frspaiere"/>
              <w:numPr>
                <w:ilvl w:val="1"/>
                <w:numId w:val="35"/>
              </w:numPr>
              <w:tabs>
                <w:tab w:val="left" w:pos="196"/>
              </w:tabs>
              <w:ind w:left="0" w:firstLine="0"/>
              <w:jc w:val="left"/>
              <w:rPr>
                <w:rFonts w:ascii="Times New Roman" w:hAnsi="Times New Roman"/>
                <w:sz w:val="20"/>
                <w:szCs w:val="20"/>
              </w:rPr>
            </w:pPr>
            <w:proofErr w:type="spellStart"/>
            <w:r w:rsidRPr="00235D72">
              <w:rPr>
                <w:rFonts w:ascii="Times New Roman" w:hAnsi="Times New Roman"/>
                <w:sz w:val="20"/>
                <w:szCs w:val="20"/>
              </w:rPr>
              <w:t>Anexa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nr</w:t>
            </w:r>
            <w:proofErr w:type="spellEnd"/>
            <w:r w:rsidRPr="00235D72">
              <w:rPr>
                <w:rFonts w:ascii="Times New Roman" w:hAnsi="Times New Roman"/>
                <w:sz w:val="20"/>
                <w:szCs w:val="20"/>
              </w:rPr>
              <w:t xml:space="preserve">. 4 - </w:t>
            </w:r>
            <w:proofErr w:type="spellStart"/>
            <w:r w:rsidRPr="00235D72">
              <w:rPr>
                <w:rFonts w:ascii="Times New Roman" w:hAnsi="Times New Roman"/>
                <w:sz w:val="20"/>
                <w:szCs w:val="20"/>
              </w:rPr>
              <w:t>Formular</w:t>
            </w:r>
            <w:proofErr w:type="spellEnd"/>
            <w:r w:rsidRPr="00235D72">
              <w:rPr>
                <w:rFonts w:ascii="Times New Roman" w:hAnsi="Times New Roman"/>
                <w:sz w:val="20"/>
                <w:szCs w:val="20"/>
              </w:rPr>
              <w:t xml:space="preserve"> nr.2 „</w:t>
            </w:r>
            <w:proofErr w:type="spellStart"/>
            <w:r w:rsidRPr="00235D72">
              <w:rPr>
                <w:rFonts w:ascii="Times New Roman" w:hAnsi="Times New Roman"/>
                <w:sz w:val="20"/>
                <w:szCs w:val="20"/>
              </w:rPr>
              <w:t>Lista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auditorilor</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utilizați</w:t>
            </w:r>
            <w:proofErr w:type="spellEnd"/>
            <w:r w:rsidRPr="00235D72">
              <w:rPr>
                <w:rFonts w:ascii="Times New Roman" w:hAnsi="Times New Roman"/>
                <w:sz w:val="20"/>
                <w:szCs w:val="20"/>
              </w:rPr>
              <w:t xml:space="preserve"> la </w:t>
            </w:r>
            <w:proofErr w:type="spellStart"/>
            <w:r w:rsidRPr="00235D72">
              <w:rPr>
                <w:rFonts w:ascii="Times New Roman" w:hAnsi="Times New Roman"/>
                <w:sz w:val="20"/>
                <w:szCs w:val="20"/>
              </w:rPr>
              <w:t>prestarea</w:t>
            </w:r>
            <w:proofErr w:type="spellEnd"/>
            <w:r w:rsidRPr="00235D72">
              <w:rPr>
                <w:rFonts w:ascii="Times New Roman" w:hAnsi="Times New Roman"/>
                <w:sz w:val="20"/>
                <w:szCs w:val="20"/>
              </w:rPr>
              <w:t xml:space="preserve"> </w:t>
            </w:r>
            <w:proofErr w:type="spellStart"/>
            <w:r w:rsidRPr="00235D72">
              <w:rPr>
                <w:rFonts w:ascii="Times New Roman" w:hAnsi="Times New Roman"/>
                <w:sz w:val="20"/>
                <w:szCs w:val="20"/>
              </w:rPr>
              <w:t>serviciului</w:t>
            </w:r>
            <w:proofErr w:type="spellEnd"/>
            <w:r w:rsidRPr="00235D72">
              <w:rPr>
                <w:rFonts w:ascii="Times New Roman" w:hAnsi="Times New Roman"/>
                <w:sz w:val="20"/>
                <w:szCs w:val="20"/>
              </w:rPr>
              <w:t>“.</w:t>
            </w:r>
          </w:p>
        </w:tc>
        <w:tc>
          <w:tcPr>
            <w:tcW w:w="155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108" w:right="-117"/>
              <w:rPr>
                <w:rFonts w:eastAsia="Calibri"/>
                <w:sz w:val="20"/>
                <w:szCs w:val="20"/>
              </w:rPr>
            </w:pPr>
          </w:p>
        </w:tc>
        <w:tc>
          <w:tcPr>
            <w:tcW w:w="1811" w:type="dxa"/>
            <w:tcBorders>
              <w:top w:val="single" w:sz="4" w:space="0" w:color="000000"/>
              <w:left w:val="single" w:sz="4" w:space="0" w:color="000000"/>
              <w:bottom w:val="single" w:sz="4" w:space="0" w:color="000000"/>
              <w:right w:val="single" w:sz="4" w:space="0" w:color="000000"/>
            </w:tcBorders>
            <w:vAlign w:val="center"/>
          </w:tcPr>
          <w:p w:rsidR="00FD625B" w:rsidRPr="00235D72" w:rsidRDefault="00FD625B" w:rsidP="00F0406B">
            <w:pPr>
              <w:spacing w:line="256" w:lineRule="auto"/>
              <w:ind w:left="-82" w:right="-69" w:firstLine="2"/>
              <w:rPr>
                <w:rFonts w:eastAsia="Calibri"/>
                <w:sz w:val="20"/>
                <w:szCs w:val="20"/>
              </w:rPr>
            </w:pPr>
          </w:p>
        </w:tc>
      </w:tr>
    </w:tbl>
    <w:p w:rsidR="00FD625B" w:rsidRPr="00235D72" w:rsidRDefault="00FD625B" w:rsidP="00FD625B">
      <w:pPr>
        <w:jc w:val="both"/>
        <w:rPr>
          <w:rFonts w:eastAsia="Calibri"/>
          <w:b/>
          <w:i/>
          <w:color w:val="000000"/>
          <w:sz w:val="22"/>
          <w:szCs w:val="22"/>
          <w:shd w:val="clear" w:color="auto" w:fill="FFFFFF"/>
        </w:rPr>
      </w:pPr>
    </w:p>
    <w:p w:rsidR="00FD625B" w:rsidRPr="00235D72" w:rsidRDefault="00FD625B" w:rsidP="00FD625B">
      <w:pPr>
        <w:ind w:right="-144"/>
        <w:jc w:val="both"/>
        <w:rPr>
          <w:color w:val="000000"/>
          <w:sz w:val="22"/>
          <w:szCs w:val="22"/>
        </w:rPr>
      </w:pPr>
      <w:r w:rsidRPr="00235D72">
        <w:rPr>
          <w:rStyle w:val="l5def1"/>
          <w:sz w:val="22"/>
          <w:szCs w:val="22"/>
        </w:rPr>
        <w:t>Ofertanții vor completa coloana „</w:t>
      </w:r>
      <w:r w:rsidRPr="00235D72">
        <w:rPr>
          <w:rStyle w:val="l5def1"/>
          <w:b/>
          <w:sz w:val="22"/>
          <w:szCs w:val="22"/>
        </w:rPr>
        <w:t>4</w:t>
      </w:r>
      <w:r w:rsidRPr="00235D72">
        <w:rPr>
          <w:rStyle w:val="l5def1"/>
          <w:sz w:val="22"/>
          <w:szCs w:val="22"/>
        </w:rPr>
        <w:t xml:space="preserve">”, din tabel </w:t>
      </w:r>
      <w:r w:rsidRPr="00235D72">
        <w:rPr>
          <w:rStyle w:val="l5def1"/>
          <w:sz w:val="22"/>
          <w:szCs w:val="22"/>
          <w:lang w:val="en-GB"/>
        </w:rPr>
        <w:t>[</w:t>
      </w:r>
      <w:r w:rsidRPr="00235D72">
        <w:rPr>
          <w:rStyle w:val="l5def1"/>
          <w:sz w:val="22"/>
          <w:szCs w:val="22"/>
        </w:rPr>
        <w:t>fără a menționa „</w:t>
      </w:r>
      <w:r w:rsidRPr="00235D72">
        <w:rPr>
          <w:rStyle w:val="l5def1"/>
          <w:iCs/>
          <w:sz w:val="22"/>
          <w:szCs w:val="22"/>
        </w:rPr>
        <w:t>conform (sub)capitolul...</w:t>
      </w:r>
      <w:r w:rsidRPr="00235D72">
        <w:rPr>
          <w:rStyle w:val="l5def1"/>
          <w:sz w:val="22"/>
          <w:szCs w:val="22"/>
        </w:rPr>
        <w:t>”], respectiv coloana „</w:t>
      </w:r>
      <w:r w:rsidRPr="00235D72">
        <w:rPr>
          <w:rStyle w:val="l5def1"/>
          <w:b/>
          <w:sz w:val="22"/>
          <w:szCs w:val="22"/>
        </w:rPr>
        <w:t>5</w:t>
      </w:r>
      <w:r w:rsidRPr="00235D72">
        <w:rPr>
          <w:rStyle w:val="l5def1"/>
          <w:sz w:val="22"/>
          <w:szCs w:val="22"/>
        </w:rPr>
        <w:t>”.</w:t>
      </w:r>
    </w:p>
    <w:p w:rsidR="00FD625B" w:rsidRPr="00E220F7" w:rsidRDefault="00FD625B" w:rsidP="00FD625B">
      <w:pPr>
        <w:pStyle w:val="Frspaiere"/>
        <w:rPr>
          <w:i/>
          <w:spacing w:val="-1"/>
        </w:rPr>
      </w:pPr>
    </w:p>
    <w:sectPr w:rsidR="00FD625B" w:rsidRPr="00E220F7" w:rsidSect="00FD625B">
      <w:footerReference w:type="even" r:id="rId10"/>
      <w:footerReference w:type="default" r:id="rId11"/>
      <w:pgSz w:w="15840" w:h="12240" w:orient="landscape"/>
      <w:pgMar w:top="1138" w:right="562" w:bottom="792" w:left="562"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3AC" w:rsidRDefault="00EE73AC">
      <w:r>
        <w:separator/>
      </w:r>
    </w:p>
  </w:endnote>
  <w:endnote w:type="continuationSeparator" w:id="0">
    <w:p w:rsidR="00EE73AC" w:rsidRDefault="00EE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25B" w:rsidRDefault="00FD625B" w:rsidP="0012641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rsidR="00FD625B" w:rsidRDefault="00FD625B" w:rsidP="00007354">
    <w:pPr>
      <w:pStyle w:val="Subsol"/>
      <w:ind w:right="360"/>
    </w:pPr>
  </w:p>
  <w:p w:rsidR="00FD625B" w:rsidRDefault="00FD62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25B" w:rsidRDefault="00FD625B">
    <w:pPr>
      <w:pStyle w:val="Subsol"/>
      <w:jc w:val="center"/>
    </w:pPr>
    <w:r>
      <w:fldChar w:fldCharType="begin"/>
    </w:r>
    <w:r>
      <w:instrText xml:space="preserve"> PAGE   \* MERGEFORMAT </w:instrText>
    </w:r>
    <w:r>
      <w:fldChar w:fldCharType="separate"/>
    </w:r>
    <w:r w:rsidR="00AC6179">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A9" w:rsidRDefault="007C652C" w:rsidP="00126415">
    <w:pPr>
      <w:pStyle w:val="Subsol"/>
      <w:framePr w:wrap="around" w:vAnchor="text" w:hAnchor="margin" w:xAlign="right" w:y="1"/>
      <w:rPr>
        <w:rStyle w:val="Numrdepagin"/>
      </w:rPr>
    </w:pPr>
    <w:r>
      <w:rPr>
        <w:rStyle w:val="Numrdepagin"/>
      </w:rPr>
      <w:fldChar w:fldCharType="begin"/>
    </w:r>
    <w:r w:rsidR="00E427A9">
      <w:rPr>
        <w:rStyle w:val="Numrdepagin"/>
      </w:rPr>
      <w:instrText xml:space="preserve">PAGE  </w:instrText>
    </w:r>
    <w:r>
      <w:rPr>
        <w:rStyle w:val="Numrdepagin"/>
      </w:rPr>
      <w:fldChar w:fldCharType="separate"/>
    </w:r>
    <w:r w:rsidR="00E427A9">
      <w:rPr>
        <w:rStyle w:val="Numrdepagin"/>
        <w:noProof/>
      </w:rPr>
      <w:t>19</w:t>
    </w:r>
    <w:r>
      <w:rPr>
        <w:rStyle w:val="Numrdepagin"/>
      </w:rPr>
      <w:fldChar w:fldCharType="end"/>
    </w:r>
  </w:p>
  <w:p w:rsidR="00E427A9" w:rsidRDefault="00E427A9" w:rsidP="00007354">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A9" w:rsidRDefault="007C652C" w:rsidP="00126415">
    <w:pPr>
      <w:pStyle w:val="Subsol"/>
      <w:framePr w:wrap="around" w:vAnchor="text" w:hAnchor="margin" w:xAlign="right" w:y="1"/>
      <w:rPr>
        <w:rStyle w:val="Numrdepagin"/>
      </w:rPr>
    </w:pPr>
    <w:r>
      <w:rPr>
        <w:rStyle w:val="Numrdepagin"/>
      </w:rPr>
      <w:fldChar w:fldCharType="begin"/>
    </w:r>
    <w:r w:rsidR="00E427A9">
      <w:rPr>
        <w:rStyle w:val="Numrdepagin"/>
      </w:rPr>
      <w:instrText xml:space="preserve">PAGE  </w:instrText>
    </w:r>
    <w:r>
      <w:rPr>
        <w:rStyle w:val="Numrdepagin"/>
      </w:rPr>
      <w:fldChar w:fldCharType="separate"/>
    </w:r>
    <w:r w:rsidR="00AC6179">
      <w:rPr>
        <w:rStyle w:val="Numrdepagin"/>
        <w:noProof/>
      </w:rPr>
      <w:t>21</w:t>
    </w:r>
    <w:r>
      <w:rPr>
        <w:rStyle w:val="Numrdepagin"/>
      </w:rPr>
      <w:fldChar w:fldCharType="end"/>
    </w:r>
  </w:p>
  <w:p w:rsidR="00E427A9" w:rsidRDefault="00E427A9" w:rsidP="0000735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3AC" w:rsidRDefault="00EE73AC">
      <w:r>
        <w:separator/>
      </w:r>
    </w:p>
  </w:footnote>
  <w:footnote w:type="continuationSeparator" w:id="0">
    <w:p w:rsidR="00EE73AC" w:rsidRDefault="00EE7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955"/>
    <w:multiLevelType w:val="hybridMultilevel"/>
    <w:tmpl w:val="80CA3C72"/>
    <w:lvl w:ilvl="0" w:tplc="04180001">
      <w:start w:val="1"/>
      <w:numFmt w:val="bullet"/>
      <w:lvlText w:val=""/>
      <w:lvlJc w:val="left"/>
      <w:pPr>
        <w:ind w:left="1068" w:hanging="360"/>
      </w:pPr>
      <w:rPr>
        <w:rFonts w:ascii="Symbol" w:hAnsi="Symbol" w:hint="default"/>
        <w:b/>
        <w:i w:val="0"/>
      </w:rPr>
    </w:lvl>
    <w:lvl w:ilvl="1" w:tplc="B9988BD8">
      <w:start w:val="1"/>
      <w:numFmt w:val="lowerLetter"/>
      <w:lvlText w:val="%2)"/>
      <w:lvlJc w:val="left"/>
      <w:pPr>
        <w:ind w:left="1788" w:hanging="360"/>
      </w:pPr>
      <w:rPr>
        <w:rFonts w:hint="default"/>
      </w:r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EC37D54"/>
    <w:multiLevelType w:val="hybridMultilevel"/>
    <w:tmpl w:val="539C23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37DDE"/>
    <w:multiLevelType w:val="hybridMultilevel"/>
    <w:tmpl w:val="3E42CE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01624"/>
    <w:multiLevelType w:val="hybridMultilevel"/>
    <w:tmpl w:val="0F1CF738"/>
    <w:lvl w:ilvl="0" w:tplc="0409000D">
      <w:start w:val="1"/>
      <w:numFmt w:val="bullet"/>
      <w:lvlText w:val=""/>
      <w:lvlJc w:val="left"/>
      <w:pPr>
        <w:ind w:left="1069" w:hanging="360"/>
      </w:pPr>
      <w:rPr>
        <w:rFonts w:ascii="Wingdings" w:hAnsi="Wingdings"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6"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7" w15:restartNumberingAfterBreak="0">
    <w:nsid w:val="26234057"/>
    <w:multiLevelType w:val="hybridMultilevel"/>
    <w:tmpl w:val="FB661CBC"/>
    <w:lvl w:ilvl="0" w:tplc="04090009">
      <w:start w:val="1"/>
      <w:numFmt w:val="bullet"/>
      <w:lvlText w:val=""/>
      <w:lvlJc w:val="left"/>
      <w:pPr>
        <w:ind w:left="1440" w:hanging="360"/>
      </w:pPr>
      <w:rPr>
        <w:rFonts w:ascii="Wingdings" w:hAnsi="Wingdings" w:hint="default"/>
        <w:sz w:val="24"/>
        <w:szCs w:val="24"/>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63882"/>
    <w:multiLevelType w:val="hybridMultilevel"/>
    <w:tmpl w:val="AA7AAEF0"/>
    <w:lvl w:ilvl="0" w:tplc="BA327E1E">
      <w:start w:val="1"/>
      <w:numFmt w:val="lowerRoman"/>
      <w:lvlText w:val="%1."/>
      <w:lvlJc w:val="right"/>
      <w:pPr>
        <w:ind w:left="720" w:hanging="360"/>
      </w:pPr>
      <w:rPr>
        <w:rFonts w:hint="default"/>
        <w:b/>
        <w:bCs/>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C62CF1"/>
    <w:multiLevelType w:val="hybridMultilevel"/>
    <w:tmpl w:val="CE448EE6"/>
    <w:lvl w:ilvl="0" w:tplc="7C0A31CA">
      <w:start w:val="4"/>
      <w:numFmt w:val="upperRoman"/>
      <w:lvlText w:val="%1."/>
      <w:lvlJc w:val="left"/>
      <w:pPr>
        <w:ind w:left="1080" w:hanging="72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02DEA"/>
    <w:multiLevelType w:val="hybridMultilevel"/>
    <w:tmpl w:val="94CA711E"/>
    <w:lvl w:ilvl="0" w:tplc="9B6C0FBA">
      <w:start w:val="3"/>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15" w15:restartNumberingAfterBreak="0">
    <w:nsid w:val="4782191A"/>
    <w:multiLevelType w:val="hybridMultilevel"/>
    <w:tmpl w:val="F782FF30"/>
    <w:lvl w:ilvl="0" w:tplc="FFFFFFFF">
      <w:start w:val="1"/>
      <w:numFmt w:val="lowerLetter"/>
      <w:lvlText w:val="%1)"/>
      <w:lvlJc w:val="left"/>
      <w:pPr>
        <w:tabs>
          <w:tab w:val="num" w:pos="720"/>
        </w:tabs>
        <w:ind w:left="720" w:hanging="360"/>
      </w:pPr>
      <w:rPr>
        <w:rFonts w:hint="default"/>
        <w:i w:val="0"/>
      </w:rPr>
    </w:lvl>
    <w:lvl w:ilvl="1" w:tplc="625E3CBE">
      <w:start w:val="1"/>
      <w:numFmt w:val="decimal"/>
      <w:lvlText w:val="%2."/>
      <w:lvlJc w:val="left"/>
      <w:pPr>
        <w:tabs>
          <w:tab w:val="num" w:pos="1440"/>
        </w:tabs>
        <w:ind w:left="1440" w:hanging="360"/>
      </w:pPr>
      <w:rPr>
        <w:rFonts w:ascii="Arial" w:hAnsi="Arial" w:cs="Arial"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9092E2E"/>
    <w:multiLevelType w:val="hybridMultilevel"/>
    <w:tmpl w:val="61A68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74A89"/>
    <w:multiLevelType w:val="hybridMultilevel"/>
    <w:tmpl w:val="99920732"/>
    <w:lvl w:ilvl="0" w:tplc="04180001">
      <w:start w:val="1"/>
      <w:numFmt w:val="bullet"/>
      <w:lvlText w:val=""/>
      <w:lvlJc w:val="left"/>
      <w:pPr>
        <w:ind w:left="708" w:hanging="360"/>
      </w:pPr>
      <w:rPr>
        <w:rFonts w:ascii="Symbol" w:hAnsi="Symbol" w:hint="default"/>
      </w:rPr>
    </w:lvl>
    <w:lvl w:ilvl="1" w:tplc="04180003">
      <w:start w:val="1"/>
      <w:numFmt w:val="bullet"/>
      <w:lvlText w:val="o"/>
      <w:lvlJc w:val="left"/>
      <w:pPr>
        <w:ind w:left="1428" w:hanging="360"/>
      </w:pPr>
      <w:rPr>
        <w:rFonts w:ascii="Courier New" w:hAnsi="Courier New" w:cs="Courier New"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19" w15:restartNumberingAfterBreak="0">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20"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2" w15:restartNumberingAfterBreak="0">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6DFF1AF6"/>
    <w:multiLevelType w:val="hybridMultilevel"/>
    <w:tmpl w:val="3DDED3A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5A592F"/>
    <w:multiLevelType w:val="hybridMultilevel"/>
    <w:tmpl w:val="548C0600"/>
    <w:lvl w:ilvl="0" w:tplc="815E8E8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F61AF4"/>
    <w:multiLevelType w:val="hybridMultilevel"/>
    <w:tmpl w:val="CD7465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0F7307"/>
    <w:multiLevelType w:val="hybridMultilevel"/>
    <w:tmpl w:val="BAFE3D88"/>
    <w:lvl w:ilvl="0" w:tplc="7F9E66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F9D043D"/>
    <w:multiLevelType w:val="hybridMultilevel"/>
    <w:tmpl w:val="8D26736C"/>
    <w:lvl w:ilvl="0" w:tplc="04090007">
      <w:start w:val="1"/>
      <w:numFmt w:val="bullet"/>
      <w:lvlText w:val=""/>
      <w:lvlJc w:val="left"/>
      <w:pPr>
        <w:ind w:left="720" w:hanging="360"/>
      </w:pPr>
      <w:rPr>
        <w:rFonts w:ascii="Wingdings" w:hAnsi="Wingdings" w:hint="default"/>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9"/>
  </w:num>
  <w:num w:numId="4">
    <w:abstractNumId w:val="9"/>
  </w:num>
  <w:num w:numId="5">
    <w:abstractNumId w:val="2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1"/>
  </w:num>
  <w:num w:numId="9">
    <w:abstractNumId w:val="8"/>
  </w:num>
  <w:num w:numId="10">
    <w:abstractNumId w:val="24"/>
  </w:num>
  <w:num w:numId="11">
    <w:abstractNumId w:val="31"/>
  </w:num>
  <w:num w:numId="12">
    <w:abstractNumId w:val="30"/>
  </w:num>
  <w:num w:numId="13">
    <w:abstractNumId w:val="1"/>
  </w:num>
  <w:num w:numId="14">
    <w:abstractNumId w:val="3"/>
  </w:num>
  <w:num w:numId="15">
    <w:abstractNumId w:val="14"/>
  </w:num>
  <w:num w:numId="16">
    <w:abstractNumId w:val="14"/>
    <w:lvlOverride w:ilvl="0">
      <w:lvl w:ilvl="0">
        <w:start w:val="1"/>
        <w:numFmt w:val="decimal"/>
        <w:lvlText w:val="%1."/>
        <w:legacy w:legacy="1" w:legacySpace="0" w:legacyIndent="303"/>
        <w:lvlJc w:val="left"/>
        <w:rPr>
          <w:rFonts w:ascii="Times New Roman" w:hAnsi="Times New Roman" w:cs="Times New Roman" w:hint="default"/>
        </w:rPr>
      </w:lvl>
    </w:lvlOverride>
  </w:num>
  <w:num w:numId="17">
    <w:abstractNumId w:val="22"/>
  </w:num>
  <w:num w:numId="18">
    <w:abstractNumId w:val="20"/>
  </w:num>
  <w:num w:numId="19">
    <w:abstractNumId w:val="2"/>
  </w:num>
  <w:num w:numId="20">
    <w:abstractNumId w:val="26"/>
  </w:num>
  <w:num w:numId="21">
    <w:abstractNumId w:val="23"/>
  </w:num>
  <w:num w:numId="22">
    <w:abstractNumId w:val="16"/>
  </w:num>
  <w:num w:numId="23">
    <w:abstractNumId w:val="27"/>
  </w:num>
  <w:num w:numId="24">
    <w:abstractNumId w:val="17"/>
  </w:num>
  <w:num w:numId="25">
    <w:abstractNumId w:val="5"/>
  </w:num>
  <w:num w:numId="26">
    <w:abstractNumId w:val="13"/>
  </w:num>
  <w:num w:numId="27">
    <w:abstractNumId w:val="33"/>
  </w:num>
  <w:num w:numId="28">
    <w:abstractNumId w:val="28"/>
  </w:num>
  <w:num w:numId="29">
    <w:abstractNumId w:val="0"/>
  </w:num>
  <w:num w:numId="30">
    <w:abstractNumId w:val="7"/>
  </w:num>
  <w:num w:numId="31">
    <w:abstractNumId w:val="4"/>
  </w:num>
  <w:num w:numId="32">
    <w:abstractNumId w:val="25"/>
  </w:num>
  <w:num w:numId="33">
    <w:abstractNumId w:val="10"/>
  </w:num>
  <w:num w:numId="34">
    <w:abstractNumId w:val="18"/>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9"/>
    <w:rsid w:val="00007354"/>
    <w:rsid w:val="000121C0"/>
    <w:rsid w:val="00013BE1"/>
    <w:rsid w:val="0002025B"/>
    <w:rsid w:val="0002329D"/>
    <w:rsid w:val="00023494"/>
    <w:rsid w:val="00023980"/>
    <w:rsid w:val="00024BBE"/>
    <w:rsid w:val="000276D6"/>
    <w:rsid w:val="00031C45"/>
    <w:rsid w:val="00035217"/>
    <w:rsid w:val="000417E1"/>
    <w:rsid w:val="0004422C"/>
    <w:rsid w:val="000449F6"/>
    <w:rsid w:val="00050A64"/>
    <w:rsid w:val="0006793A"/>
    <w:rsid w:val="000743BE"/>
    <w:rsid w:val="000755E1"/>
    <w:rsid w:val="00076F9D"/>
    <w:rsid w:val="00077717"/>
    <w:rsid w:val="00082FC8"/>
    <w:rsid w:val="00095482"/>
    <w:rsid w:val="000A1DA4"/>
    <w:rsid w:val="000A4571"/>
    <w:rsid w:val="000A759D"/>
    <w:rsid w:val="000A7E57"/>
    <w:rsid w:val="000B0590"/>
    <w:rsid w:val="000B68B0"/>
    <w:rsid w:val="000B719B"/>
    <w:rsid w:val="000C4E63"/>
    <w:rsid w:val="000C65BF"/>
    <w:rsid w:val="000C6E01"/>
    <w:rsid w:val="000D0ADC"/>
    <w:rsid w:val="000D4AD4"/>
    <w:rsid w:val="000D55A7"/>
    <w:rsid w:val="000D68DC"/>
    <w:rsid w:val="000D7DA3"/>
    <w:rsid w:val="000D7E81"/>
    <w:rsid w:val="000E2589"/>
    <w:rsid w:val="000F34B6"/>
    <w:rsid w:val="000F45F2"/>
    <w:rsid w:val="000F4C72"/>
    <w:rsid w:val="000F7541"/>
    <w:rsid w:val="00100FD8"/>
    <w:rsid w:val="00103FE3"/>
    <w:rsid w:val="00104AAE"/>
    <w:rsid w:val="00115BB1"/>
    <w:rsid w:val="001208E4"/>
    <w:rsid w:val="00124D37"/>
    <w:rsid w:val="00126415"/>
    <w:rsid w:val="001265D1"/>
    <w:rsid w:val="00131874"/>
    <w:rsid w:val="001320E2"/>
    <w:rsid w:val="0013660C"/>
    <w:rsid w:val="00140C73"/>
    <w:rsid w:val="00144D62"/>
    <w:rsid w:val="00147B32"/>
    <w:rsid w:val="001522D0"/>
    <w:rsid w:val="00156DF5"/>
    <w:rsid w:val="00163D87"/>
    <w:rsid w:val="0016652F"/>
    <w:rsid w:val="00166E33"/>
    <w:rsid w:val="001673C2"/>
    <w:rsid w:val="001712F4"/>
    <w:rsid w:val="00177613"/>
    <w:rsid w:val="00183E48"/>
    <w:rsid w:val="00190B33"/>
    <w:rsid w:val="001915C6"/>
    <w:rsid w:val="0019211C"/>
    <w:rsid w:val="0019295A"/>
    <w:rsid w:val="00193D6C"/>
    <w:rsid w:val="00194635"/>
    <w:rsid w:val="001954EB"/>
    <w:rsid w:val="0019772F"/>
    <w:rsid w:val="001A0D21"/>
    <w:rsid w:val="001A417E"/>
    <w:rsid w:val="001A4218"/>
    <w:rsid w:val="001B1491"/>
    <w:rsid w:val="001B2911"/>
    <w:rsid w:val="001B297E"/>
    <w:rsid w:val="001B387D"/>
    <w:rsid w:val="001B4D61"/>
    <w:rsid w:val="001B6AFF"/>
    <w:rsid w:val="001C150A"/>
    <w:rsid w:val="001C271C"/>
    <w:rsid w:val="001C3A5E"/>
    <w:rsid w:val="001C5833"/>
    <w:rsid w:val="001C7018"/>
    <w:rsid w:val="001D16A8"/>
    <w:rsid w:val="001D3D4C"/>
    <w:rsid w:val="001D584B"/>
    <w:rsid w:val="001D5920"/>
    <w:rsid w:val="001D5FC7"/>
    <w:rsid w:val="001D68F5"/>
    <w:rsid w:val="001D6C9F"/>
    <w:rsid w:val="001D79C6"/>
    <w:rsid w:val="001E08FD"/>
    <w:rsid w:val="001E10DD"/>
    <w:rsid w:val="001E2569"/>
    <w:rsid w:val="001E749B"/>
    <w:rsid w:val="001F2694"/>
    <w:rsid w:val="001F3038"/>
    <w:rsid w:val="00201A69"/>
    <w:rsid w:val="00201E5F"/>
    <w:rsid w:val="00202645"/>
    <w:rsid w:val="002026F5"/>
    <w:rsid w:val="002114AA"/>
    <w:rsid w:val="00212F0A"/>
    <w:rsid w:val="00213EE5"/>
    <w:rsid w:val="00223E26"/>
    <w:rsid w:val="00231C37"/>
    <w:rsid w:val="00232099"/>
    <w:rsid w:val="0023243E"/>
    <w:rsid w:val="002348D2"/>
    <w:rsid w:val="00235B89"/>
    <w:rsid w:val="00247851"/>
    <w:rsid w:val="00254631"/>
    <w:rsid w:val="00255156"/>
    <w:rsid w:val="0025579D"/>
    <w:rsid w:val="002605D3"/>
    <w:rsid w:val="00260EC9"/>
    <w:rsid w:val="002620BD"/>
    <w:rsid w:val="002679E0"/>
    <w:rsid w:val="002723BE"/>
    <w:rsid w:val="00276AE1"/>
    <w:rsid w:val="002814A9"/>
    <w:rsid w:val="00282557"/>
    <w:rsid w:val="00284182"/>
    <w:rsid w:val="00285DF6"/>
    <w:rsid w:val="00286A6C"/>
    <w:rsid w:val="00287F65"/>
    <w:rsid w:val="002925A7"/>
    <w:rsid w:val="002A1AE8"/>
    <w:rsid w:val="002A49CE"/>
    <w:rsid w:val="002A6613"/>
    <w:rsid w:val="002A70BC"/>
    <w:rsid w:val="002A7A73"/>
    <w:rsid w:val="002B365E"/>
    <w:rsid w:val="002B63D6"/>
    <w:rsid w:val="002C0734"/>
    <w:rsid w:val="002C28E9"/>
    <w:rsid w:val="002C4283"/>
    <w:rsid w:val="002D15BC"/>
    <w:rsid w:val="002D54D5"/>
    <w:rsid w:val="002E2052"/>
    <w:rsid w:val="002E62CB"/>
    <w:rsid w:val="002E66DE"/>
    <w:rsid w:val="002E7482"/>
    <w:rsid w:val="002F1557"/>
    <w:rsid w:val="002F321F"/>
    <w:rsid w:val="0030314F"/>
    <w:rsid w:val="00303FA2"/>
    <w:rsid w:val="003058F0"/>
    <w:rsid w:val="00306788"/>
    <w:rsid w:val="00307E7E"/>
    <w:rsid w:val="00313C29"/>
    <w:rsid w:val="003243F9"/>
    <w:rsid w:val="003244FE"/>
    <w:rsid w:val="00326781"/>
    <w:rsid w:val="00331726"/>
    <w:rsid w:val="00340FE8"/>
    <w:rsid w:val="00341E92"/>
    <w:rsid w:val="003462DD"/>
    <w:rsid w:val="00347A56"/>
    <w:rsid w:val="00352BD9"/>
    <w:rsid w:val="003537A8"/>
    <w:rsid w:val="0035485A"/>
    <w:rsid w:val="003554C6"/>
    <w:rsid w:val="00370123"/>
    <w:rsid w:val="00375F0C"/>
    <w:rsid w:val="00375FC8"/>
    <w:rsid w:val="00377203"/>
    <w:rsid w:val="0038793A"/>
    <w:rsid w:val="0039361D"/>
    <w:rsid w:val="003955E0"/>
    <w:rsid w:val="003966EC"/>
    <w:rsid w:val="003A0399"/>
    <w:rsid w:val="003A08C9"/>
    <w:rsid w:val="003A236A"/>
    <w:rsid w:val="003A56ED"/>
    <w:rsid w:val="003A6201"/>
    <w:rsid w:val="003A6725"/>
    <w:rsid w:val="003A77C0"/>
    <w:rsid w:val="003C2808"/>
    <w:rsid w:val="003C48CF"/>
    <w:rsid w:val="003C4ACD"/>
    <w:rsid w:val="003C529B"/>
    <w:rsid w:val="003D0CB7"/>
    <w:rsid w:val="003D3392"/>
    <w:rsid w:val="003D3A2E"/>
    <w:rsid w:val="003D3A7F"/>
    <w:rsid w:val="003E160D"/>
    <w:rsid w:val="003E3FD1"/>
    <w:rsid w:val="003F2AE6"/>
    <w:rsid w:val="003F55DB"/>
    <w:rsid w:val="003F61D9"/>
    <w:rsid w:val="003F794A"/>
    <w:rsid w:val="0040245C"/>
    <w:rsid w:val="00405F2F"/>
    <w:rsid w:val="00407D82"/>
    <w:rsid w:val="00413F66"/>
    <w:rsid w:val="00417F19"/>
    <w:rsid w:val="00422234"/>
    <w:rsid w:val="00423CB0"/>
    <w:rsid w:val="0042643F"/>
    <w:rsid w:val="00427B46"/>
    <w:rsid w:val="00431D75"/>
    <w:rsid w:val="00432116"/>
    <w:rsid w:val="00434254"/>
    <w:rsid w:val="004374F4"/>
    <w:rsid w:val="00445B79"/>
    <w:rsid w:val="004504D5"/>
    <w:rsid w:val="004600CC"/>
    <w:rsid w:val="00461BA4"/>
    <w:rsid w:val="00461DC9"/>
    <w:rsid w:val="004662F1"/>
    <w:rsid w:val="0047045C"/>
    <w:rsid w:val="00471819"/>
    <w:rsid w:val="00475EE2"/>
    <w:rsid w:val="00477CB9"/>
    <w:rsid w:val="004876F2"/>
    <w:rsid w:val="00492E64"/>
    <w:rsid w:val="004942DF"/>
    <w:rsid w:val="00495044"/>
    <w:rsid w:val="004A11C6"/>
    <w:rsid w:val="004A6E26"/>
    <w:rsid w:val="004B465C"/>
    <w:rsid w:val="004B7DC2"/>
    <w:rsid w:val="004C0E57"/>
    <w:rsid w:val="004C2F3E"/>
    <w:rsid w:val="004C3998"/>
    <w:rsid w:val="004D1609"/>
    <w:rsid w:val="004D465F"/>
    <w:rsid w:val="004E0153"/>
    <w:rsid w:val="004E095B"/>
    <w:rsid w:val="004E1D27"/>
    <w:rsid w:val="004E71F0"/>
    <w:rsid w:val="004F1379"/>
    <w:rsid w:val="004F411F"/>
    <w:rsid w:val="004F7CDE"/>
    <w:rsid w:val="00501984"/>
    <w:rsid w:val="005020E0"/>
    <w:rsid w:val="00507E9C"/>
    <w:rsid w:val="005100B5"/>
    <w:rsid w:val="00516520"/>
    <w:rsid w:val="0051789A"/>
    <w:rsid w:val="00521905"/>
    <w:rsid w:val="00530706"/>
    <w:rsid w:val="00530F90"/>
    <w:rsid w:val="00532AC7"/>
    <w:rsid w:val="00534807"/>
    <w:rsid w:val="005367AC"/>
    <w:rsid w:val="00541EB6"/>
    <w:rsid w:val="00545955"/>
    <w:rsid w:val="0055067E"/>
    <w:rsid w:val="00554D6A"/>
    <w:rsid w:val="00561050"/>
    <w:rsid w:val="0056134F"/>
    <w:rsid w:val="005626DF"/>
    <w:rsid w:val="005645D3"/>
    <w:rsid w:val="00570E49"/>
    <w:rsid w:val="00572EFC"/>
    <w:rsid w:val="00580601"/>
    <w:rsid w:val="00581D99"/>
    <w:rsid w:val="00581E18"/>
    <w:rsid w:val="00583328"/>
    <w:rsid w:val="00583FDE"/>
    <w:rsid w:val="005974F9"/>
    <w:rsid w:val="005A1F8E"/>
    <w:rsid w:val="005A2224"/>
    <w:rsid w:val="005A2472"/>
    <w:rsid w:val="005A4EC3"/>
    <w:rsid w:val="005A7469"/>
    <w:rsid w:val="005A7B3D"/>
    <w:rsid w:val="005A7DB2"/>
    <w:rsid w:val="005B1E53"/>
    <w:rsid w:val="005B2E9B"/>
    <w:rsid w:val="005B374F"/>
    <w:rsid w:val="005B42A4"/>
    <w:rsid w:val="005B51A7"/>
    <w:rsid w:val="005B5DEB"/>
    <w:rsid w:val="005C28EF"/>
    <w:rsid w:val="005C4886"/>
    <w:rsid w:val="005E0DC4"/>
    <w:rsid w:val="005E5C48"/>
    <w:rsid w:val="005F2C1C"/>
    <w:rsid w:val="005F477A"/>
    <w:rsid w:val="005F4D53"/>
    <w:rsid w:val="0060036E"/>
    <w:rsid w:val="00601F9D"/>
    <w:rsid w:val="006037FE"/>
    <w:rsid w:val="006060F2"/>
    <w:rsid w:val="0061045F"/>
    <w:rsid w:val="0061069B"/>
    <w:rsid w:val="00611D25"/>
    <w:rsid w:val="006128A0"/>
    <w:rsid w:val="00613D43"/>
    <w:rsid w:val="00620232"/>
    <w:rsid w:val="00623772"/>
    <w:rsid w:val="0062480E"/>
    <w:rsid w:val="006406B7"/>
    <w:rsid w:val="00643525"/>
    <w:rsid w:val="00663434"/>
    <w:rsid w:val="00663DD3"/>
    <w:rsid w:val="00664CFA"/>
    <w:rsid w:val="006737CE"/>
    <w:rsid w:val="0067666F"/>
    <w:rsid w:val="00680F14"/>
    <w:rsid w:val="00680F2B"/>
    <w:rsid w:val="006811A3"/>
    <w:rsid w:val="00681AD7"/>
    <w:rsid w:val="0068561C"/>
    <w:rsid w:val="00685F02"/>
    <w:rsid w:val="00695B0E"/>
    <w:rsid w:val="0069675E"/>
    <w:rsid w:val="006A59D5"/>
    <w:rsid w:val="006B0849"/>
    <w:rsid w:val="006B1AC4"/>
    <w:rsid w:val="006B5BC9"/>
    <w:rsid w:val="006B756A"/>
    <w:rsid w:val="006C1152"/>
    <w:rsid w:val="006C2D31"/>
    <w:rsid w:val="006C4215"/>
    <w:rsid w:val="006C56C5"/>
    <w:rsid w:val="006C60C0"/>
    <w:rsid w:val="006C60FE"/>
    <w:rsid w:val="006C6A73"/>
    <w:rsid w:val="006C7747"/>
    <w:rsid w:val="006D0540"/>
    <w:rsid w:val="006D0C05"/>
    <w:rsid w:val="006D3ED5"/>
    <w:rsid w:val="006D533E"/>
    <w:rsid w:val="006D5C10"/>
    <w:rsid w:val="006D6F8D"/>
    <w:rsid w:val="006D782E"/>
    <w:rsid w:val="006E1C61"/>
    <w:rsid w:val="006E231C"/>
    <w:rsid w:val="006E23F2"/>
    <w:rsid w:val="006E3ABE"/>
    <w:rsid w:val="006E67B6"/>
    <w:rsid w:val="006F110B"/>
    <w:rsid w:val="006F522D"/>
    <w:rsid w:val="006F5324"/>
    <w:rsid w:val="007041E8"/>
    <w:rsid w:val="00704FFB"/>
    <w:rsid w:val="0070551D"/>
    <w:rsid w:val="0070556A"/>
    <w:rsid w:val="007078B8"/>
    <w:rsid w:val="00713532"/>
    <w:rsid w:val="0071575C"/>
    <w:rsid w:val="00720517"/>
    <w:rsid w:val="00721E8F"/>
    <w:rsid w:val="007234E1"/>
    <w:rsid w:val="00725707"/>
    <w:rsid w:val="00725760"/>
    <w:rsid w:val="00732003"/>
    <w:rsid w:val="007320C8"/>
    <w:rsid w:val="0073701B"/>
    <w:rsid w:val="007440C1"/>
    <w:rsid w:val="00745FAE"/>
    <w:rsid w:val="0074603A"/>
    <w:rsid w:val="007475E4"/>
    <w:rsid w:val="007522AE"/>
    <w:rsid w:val="0075473D"/>
    <w:rsid w:val="00755CDF"/>
    <w:rsid w:val="00756DA3"/>
    <w:rsid w:val="00760936"/>
    <w:rsid w:val="00760ABA"/>
    <w:rsid w:val="0076552E"/>
    <w:rsid w:val="0076635A"/>
    <w:rsid w:val="00770CB5"/>
    <w:rsid w:val="00771936"/>
    <w:rsid w:val="00777CCD"/>
    <w:rsid w:val="00781436"/>
    <w:rsid w:val="007822A5"/>
    <w:rsid w:val="00787C93"/>
    <w:rsid w:val="00794B14"/>
    <w:rsid w:val="007A18F1"/>
    <w:rsid w:val="007A21D4"/>
    <w:rsid w:val="007A7628"/>
    <w:rsid w:val="007B53D2"/>
    <w:rsid w:val="007C18CB"/>
    <w:rsid w:val="007C652C"/>
    <w:rsid w:val="007D0004"/>
    <w:rsid w:val="007D0A59"/>
    <w:rsid w:val="007D1E55"/>
    <w:rsid w:val="007D2774"/>
    <w:rsid w:val="007E0442"/>
    <w:rsid w:val="007E2903"/>
    <w:rsid w:val="007E65B1"/>
    <w:rsid w:val="007E6999"/>
    <w:rsid w:val="007E7088"/>
    <w:rsid w:val="007F0791"/>
    <w:rsid w:val="007F0842"/>
    <w:rsid w:val="007F0A03"/>
    <w:rsid w:val="007F2663"/>
    <w:rsid w:val="00802CEE"/>
    <w:rsid w:val="00803E9B"/>
    <w:rsid w:val="008049F4"/>
    <w:rsid w:val="008058A9"/>
    <w:rsid w:val="0080617D"/>
    <w:rsid w:val="008073F0"/>
    <w:rsid w:val="008079DC"/>
    <w:rsid w:val="0081054C"/>
    <w:rsid w:val="00810A32"/>
    <w:rsid w:val="00811BE4"/>
    <w:rsid w:val="008130F5"/>
    <w:rsid w:val="008139C1"/>
    <w:rsid w:val="00814591"/>
    <w:rsid w:val="00816CE7"/>
    <w:rsid w:val="00817F85"/>
    <w:rsid w:val="00821C78"/>
    <w:rsid w:val="00822D81"/>
    <w:rsid w:val="008261BB"/>
    <w:rsid w:val="00826CF6"/>
    <w:rsid w:val="0082702E"/>
    <w:rsid w:val="00827D50"/>
    <w:rsid w:val="008302C4"/>
    <w:rsid w:val="00832DF0"/>
    <w:rsid w:val="00834EC6"/>
    <w:rsid w:val="00837A2F"/>
    <w:rsid w:val="008421BF"/>
    <w:rsid w:val="00850CDC"/>
    <w:rsid w:val="00855AEE"/>
    <w:rsid w:val="00862E98"/>
    <w:rsid w:val="00863E4D"/>
    <w:rsid w:val="00865E7A"/>
    <w:rsid w:val="008714E1"/>
    <w:rsid w:val="008768D4"/>
    <w:rsid w:val="008805D2"/>
    <w:rsid w:val="00886737"/>
    <w:rsid w:val="00890101"/>
    <w:rsid w:val="008917C9"/>
    <w:rsid w:val="00891B96"/>
    <w:rsid w:val="00895157"/>
    <w:rsid w:val="008A1D05"/>
    <w:rsid w:val="008A483D"/>
    <w:rsid w:val="008A5761"/>
    <w:rsid w:val="008B68D8"/>
    <w:rsid w:val="008B74E0"/>
    <w:rsid w:val="008C1D14"/>
    <w:rsid w:val="008C4D32"/>
    <w:rsid w:val="008D0C61"/>
    <w:rsid w:val="008E604D"/>
    <w:rsid w:val="008F30B6"/>
    <w:rsid w:val="008F32C1"/>
    <w:rsid w:val="008F6610"/>
    <w:rsid w:val="008F6FCC"/>
    <w:rsid w:val="008F70D9"/>
    <w:rsid w:val="008F7D93"/>
    <w:rsid w:val="00902515"/>
    <w:rsid w:val="0090327F"/>
    <w:rsid w:val="00905FC1"/>
    <w:rsid w:val="00906F27"/>
    <w:rsid w:val="00912D88"/>
    <w:rsid w:val="00917E92"/>
    <w:rsid w:val="00920873"/>
    <w:rsid w:val="00920E1F"/>
    <w:rsid w:val="009217D4"/>
    <w:rsid w:val="00921A86"/>
    <w:rsid w:val="00922B51"/>
    <w:rsid w:val="00930CD9"/>
    <w:rsid w:val="0093184B"/>
    <w:rsid w:val="009336ED"/>
    <w:rsid w:val="0093422B"/>
    <w:rsid w:val="00941B3F"/>
    <w:rsid w:val="00942667"/>
    <w:rsid w:val="00943DAB"/>
    <w:rsid w:val="0094472F"/>
    <w:rsid w:val="00944B98"/>
    <w:rsid w:val="00945808"/>
    <w:rsid w:val="00946D5E"/>
    <w:rsid w:val="00947812"/>
    <w:rsid w:val="00950309"/>
    <w:rsid w:val="00952D1E"/>
    <w:rsid w:val="00955386"/>
    <w:rsid w:val="00956847"/>
    <w:rsid w:val="009575B3"/>
    <w:rsid w:val="00960574"/>
    <w:rsid w:val="00962E60"/>
    <w:rsid w:val="00965816"/>
    <w:rsid w:val="00976861"/>
    <w:rsid w:val="00977D42"/>
    <w:rsid w:val="00977EC7"/>
    <w:rsid w:val="00986847"/>
    <w:rsid w:val="009944C6"/>
    <w:rsid w:val="00996B99"/>
    <w:rsid w:val="00996DE7"/>
    <w:rsid w:val="009979F8"/>
    <w:rsid w:val="00997D1D"/>
    <w:rsid w:val="009A0A27"/>
    <w:rsid w:val="009A262B"/>
    <w:rsid w:val="009A5C95"/>
    <w:rsid w:val="009C28F0"/>
    <w:rsid w:val="009C3871"/>
    <w:rsid w:val="009C4FDB"/>
    <w:rsid w:val="009E06E0"/>
    <w:rsid w:val="009E634D"/>
    <w:rsid w:val="009E6C17"/>
    <w:rsid w:val="009F5DC6"/>
    <w:rsid w:val="00A038AD"/>
    <w:rsid w:val="00A07A3E"/>
    <w:rsid w:val="00A12BD7"/>
    <w:rsid w:val="00A20843"/>
    <w:rsid w:val="00A2318B"/>
    <w:rsid w:val="00A24162"/>
    <w:rsid w:val="00A25909"/>
    <w:rsid w:val="00A27569"/>
    <w:rsid w:val="00A3065B"/>
    <w:rsid w:val="00A371BC"/>
    <w:rsid w:val="00A43EF5"/>
    <w:rsid w:val="00A44590"/>
    <w:rsid w:val="00A467C8"/>
    <w:rsid w:val="00A46B8F"/>
    <w:rsid w:val="00A470F4"/>
    <w:rsid w:val="00A50074"/>
    <w:rsid w:val="00A61385"/>
    <w:rsid w:val="00A62358"/>
    <w:rsid w:val="00A628AA"/>
    <w:rsid w:val="00A6431E"/>
    <w:rsid w:val="00A64ABD"/>
    <w:rsid w:val="00A75D1B"/>
    <w:rsid w:val="00A76BEC"/>
    <w:rsid w:val="00A808E7"/>
    <w:rsid w:val="00A80E56"/>
    <w:rsid w:val="00A86404"/>
    <w:rsid w:val="00A90C85"/>
    <w:rsid w:val="00A91302"/>
    <w:rsid w:val="00A92CCA"/>
    <w:rsid w:val="00A96667"/>
    <w:rsid w:val="00AA2689"/>
    <w:rsid w:val="00AA48CB"/>
    <w:rsid w:val="00AA4E23"/>
    <w:rsid w:val="00AA53FB"/>
    <w:rsid w:val="00AB2884"/>
    <w:rsid w:val="00AB3510"/>
    <w:rsid w:val="00AB5CB5"/>
    <w:rsid w:val="00AB7029"/>
    <w:rsid w:val="00AB7370"/>
    <w:rsid w:val="00AC4872"/>
    <w:rsid w:val="00AC4B29"/>
    <w:rsid w:val="00AC6179"/>
    <w:rsid w:val="00AC67D4"/>
    <w:rsid w:val="00AC724E"/>
    <w:rsid w:val="00AD049B"/>
    <w:rsid w:val="00AD0CD5"/>
    <w:rsid w:val="00AD1776"/>
    <w:rsid w:val="00AD25BD"/>
    <w:rsid w:val="00AD2EFC"/>
    <w:rsid w:val="00AD7D4B"/>
    <w:rsid w:val="00AE4A57"/>
    <w:rsid w:val="00AE5663"/>
    <w:rsid w:val="00AE6B83"/>
    <w:rsid w:val="00AF1022"/>
    <w:rsid w:val="00AF406F"/>
    <w:rsid w:val="00B001D4"/>
    <w:rsid w:val="00B00B37"/>
    <w:rsid w:val="00B038C9"/>
    <w:rsid w:val="00B03989"/>
    <w:rsid w:val="00B05BDA"/>
    <w:rsid w:val="00B11124"/>
    <w:rsid w:val="00B12593"/>
    <w:rsid w:val="00B12C38"/>
    <w:rsid w:val="00B16F25"/>
    <w:rsid w:val="00B1706D"/>
    <w:rsid w:val="00B21760"/>
    <w:rsid w:val="00B254F8"/>
    <w:rsid w:val="00B2580F"/>
    <w:rsid w:val="00B273EF"/>
    <w:rsid w:val="00B46AEE"/>
    <w:rsid w:val="00B475D2"/>
    <w:rsid w:val="00B47E3B"/>
    <w:rsid w:val="00B521D9"/>
    <w:rsid w:val="00B52697"/>
    <w:rsid w:val="00B52FB6"/>
    <w:rsid w:val="00B621F2"/>
    <w:rsid w:val="00B661CE"/>
    <w:rsid w:val="00B715A9"/>
    <w:rsid w:val="00B715B5"/>
    <w:rsid w:val="00B72DDF"/>
    <w:rsid w:val="00B77FAB"/>
    <w:rsid w:val="00B77FC7"/>
    <w:rsid w:val="00B8377D"/>
    <w:rsid w:val="00B87B4F"/>
    <w:rsid w:val="00B92DE5"/>
    <w:rsid w:val="00B93D45"/>
    <w:rsid w:val="00B95B1B"/>
    <w:rsid w:val="00B965C3"/>
    <w:rsid w:val="00B96D13"/>
    <w:rsid w:val="00BA0176"/>
    <w:rsid w:val="00BA2E21"/>
    <w:rsid w:val="00BA4C3B"/>
    <w:rsid w:val="00BA4CF8"/>
    <w:rsid w:val="00BB1931"/>
    <w:rsid w:val="00BB3447"/>
    <w:rsid w:val="00BB4F3B"/>
    <w:rsid w:val="00BC27B7"/>
    <w:rsid w:val="00BC348B"/>
    <w:rsid w:val="00BC3822"/>
    <w:rsid w:val="00BC51C1"/>
    <w:rsid w:val="00BC5EF4"/>
    <w:rsid w:val="00BD1291"/>
    <w:rsid w:val="00BD46EF"/>
    <w:rsid w:val="00BD54B8"/>
    <w:rsid w:val="00BD56E3"/>
    <w:rsid w:val="00BD5F77"/>
    <w:rsid w:val="00BD6417"/>
    <w:rsid w:val="00BD7789"/>
    <w:rsid w:val="00BE115C"/>
    <w:rsid w:val="00BE3401"/>
    <w:rsid w:val="00BE4803"/>
    <w:rsid w:val="00BE7D2C"/>
    <w:rsid w:val="00BF602E"/>
    <w:rsid w:val="00BF71CC"/>
    <w:rsid w:val="00BF75C9"/>
    <w:rsid w:val="00C02E1F"/>
    <w:rsid w:val="00C03147"/>
    <w:rsid w:val="00C053A1"/>
    <w:rsid w:val="00C063D9"/>
    <w:rsid w:val="00C11472"/>
    <w:rsid w:val="00C17B02"/>
    <w:rsid w:val="00C24393"/>
    <w:rsid w:val="00C2478C"/>
    <w:rsid w:val="00C252C4"/>
    <w:rsid w:val="00C259B4"/>
    <w:rsid w:val="00C26BBC"/>
    <w:rsid w:val="00C37D67"/>
    <w:rsid w:val="00C44F9F"/>
    <w:rsid w:val="00C46C2A"/>
    <w:rsid w:val="00C53662"/>
    <w:rsid w:val="00C54DE7"/>
    <w:rsid w:val="00C55578"/>
    <w:rsid w:val="00C57C1C"/>
    <w:rsid w:val="00C60C55"/>
    <w:rsid w:val="00C61F3E"/>
    <w:rsid w:val="00C62C5F"/>
    <w:rsid w:val="00C633B9"/>
    <w:rsid w:val="00C649F8"/>
    <w:rsid w:val="00C6698D"/>
    <w:rsid w:val="00C67934"/>
    <w:rsid w:val="00C727D4"/>
    <w:rsid w:val="00C76E62"/>
    <w:rsid w:val="00C81864"/>
    <w:rsid w:val="00C83A82"/>
    <w:rsid w:val="00C905BD"/>
    <w:rsid w:val="00C909BE"/>
    <w:rsid w:val="00C92DE8"/>
    <w:rsid w:val="00C93CAD"/>
    <w:rsid w:val="00C949FB"/>
    <w:rsid w:val="00C94C36"/>
    <w:rsid w:val="00C96D41"/>
    <w:rsid w:val="00C97495"/>
    <w:rsid w:val="00CA0E41"/>
    <w:rsid w:val="00CA1A52"/>
    <w:rsid w:val="00CA4535"/>
    <w:rsid w:val="00CA4606"/>
    <w:rsid w:val="00CB2873"/>
    <w:rsid w:val="00CB3B53"/>
    <w:rsid w:val="00CB546A"/>
    <w:rsid w:val="00CB6D61"/>
    <w:rsid w:val="00CC0816"/>
    <w:rsid w:val="00CC5A11"/>
    <w:rsid w:val="00CC5D5B"/>
    <w:rsid w:val="00CD0A27"/>
    <w:rsid w:val="00CD0ACB"/>
    <w:rsid w:val="00CD1BD1"/>
    <w:rsid w:val="00CD3E44"/>
    <w:rsid w:val="00CD671D"/>
    <w:rsid w:val="00CD71ED"/>
    <w:rsid w:val="00CD78C3"/>
    <w:rsid w:val="00CD7DB2"/>
    <w:rsid w:val="00CE4A4F"/>
    <w:rsid w:val="00CE7DE5"/>
    <w:rsid w:val="00CF23DB"/>
    <w:rsid w:val="00CF7A3F"/>
    <w:rsid w:val="00D01FC9"/>
    <w:rsid w:val="00D0406D"/>
    <w:rsid w:val="00D04C97"/>
    <w:rsid w:val="00D101A0"/>
    <w:rsid w:val="00D1464E"/>
    <w:rsid w:val="00D14B28"/>
    <w:rsid w:val="00D1680D"/>
    <w:rsid w:val="00D2529C"/>
    <w:rsid w:val="00D25466"/>
    <w:rsid w:val="00D30CF3"/>
    <w:rsid w:val="00D33BF8"/>
    <w:rsid w:val="00D3683A"/>
    <w:rsid w:val="00D37B3C"/>
    <w:rsid w:val="00D40C4A"/>
    <w:rsid w:val="00D42044"/>
    <w:rsid w:val="00D43735"/>
    <w:rsid w:val="00D470F8"/>
    <w:rsid w:val="00D47803"/>
    <w:rsid w:val="00D50AC1"/>
    <w:rsid w:val="00D50F49"/>
    <w:rsid w:val="00D51BCB"/>
    <w:rsid w:val="00D51DEC"/>
    <w:rsid w:val="00D553A4"/>
    <w:rsid w:val="00D55B76"/>
    <w:rsid w:val="00D56213"/>
    <w:rsid w:val="00D6382F"/>
    <w:rsid w:val="00D64390"/>
    <w:rsid w:val="00D671E1"/>
    <w:rsid w:val="00D6727B"/>
    <w:rsid w:val="00D70F52"/>
    <w:rsid w:val="00D72D94"/>
    <w:rsid w:val="00D732FC"/>
    <w:rsid w:val="00D7644E"/>
    <w:rsid w:val="00D764B6"/>
    <w:rsid w:val="00D819B8"/>
    <w:rsid w:val="00D862FE"/>
    <w:rsid w:val="00D92A91"/>
    <w:rsid w:val="00D94879"/>
    <w:rsid w:val="00D967B9"/>
    <w:rsid w:val="00DA0071"/>
    <w:rsid w:val="00DA1112"/>
    <w:rsid w:val="00DA175A"/>
    <w:rsid w:val="00DA21C6"/>
    <w:rsid w:val="00DA3006"/>
    <w:rsid w:val="00DA41FF"/>
    <w:rsid w:val="00DB0819"/>
    <w:rsid w:val="00DB3570"/>
    <w:rsid w:val="00DC281D"/>
    <w:rsid w:val="00DD07AF"/>
    <w:rsid w:val="00DD19E7"/>
    <w:rsid w:val="00DE17B9"/>
    <w:rsid w:val="00DE4D5D"/>
    <w:rsid w:val="00DF04C2"/>
    <w:rsid w:val="00DF365E"/>
    <w:rsid w:val="00DF4084"/>
    <w:rsid w:val="00DF49EF"/>
    <w:rsid w:val="00DF5EDA"/>
    <w:rsid w:val="00E01ED0"/>
    <w:rsid w:val="00E0639E"/>
    <w:rsid w:val="00E12CA8"/>
    <w:rsid w:val="00E146C0"/>
    <w:rsid w:val="00E220F7"/>
    <w:rsid w:val="00E253EA"/>
    <w:rsid w:val="00E2702C"/>
    <w:rsid w:val="00E33903"/>
    <w:rsid w:val="00E34E67"/>
    <w:rsid w:val="00E40B00"/>
    <w:rsid w:val="00E427A9"/>
    <w:rsid w:val="00E45624"/>
    <w:rsid w:val="00E46399"/>
    <w:rsid w:val="00E515CC"/>
    <w:rsid w:val="00E53B5C"/>
    <w:rsid w:val="00E54CEC"/>
    <w:rsid w:val="00E558F8"/>
    <w:rsid w:val="00E55F3B"/>
    <w:rsid w:val="00E56DC0"/>
    <w:rsid w:val="00E60614"/>
    <w:rsid w:val="00E703C6"/>
    <w:rsid w:val="00E76AF1"/>
    <w:rsid w:val="00E81463"/>
    <w:rsid w:val="00E82B35"/>
    <w:rsid w:val="00E847AF"/>
    <w:rsid w:val="00E93F83"/>
    <w:rsid w:val="00EA0090"/>
    <w:rsid w:val="00EA2162"/>
    <w:rsid w:val="00EA2FBB"/>
    <w:rsid w:val="00EA442F"/>
    <w:rsid w:val="00EB08AC"/>
    <w:rsid w:val="00EB1C52"/>
    <w:rsid w:val="00EB2994"/>
    <w:rsid w:val="00EB2BBD"/>
    <w:rsid w:val="00EB59AB"/>
    <w:rsid w:val="00EC36D8"/>
    <w:rsid w:val="00EC7401"/>
    <w:rsid w:val="00ED5B5A"/>
    <w:rsid w:val="00ED60C2"/>
    <w:rsid w:val="00ED7427"/>
    <w:rsid w:val="00EE2DC4"/>
    <w:rsid w:val="00EE45F6"/>
    <w:rsid w:val="00EE5949"/>
    <w:rsid w:val="00EE73AC"/>
    <w:rsid w:val="00EE77DB"/>
    <w:rsid w:val="00EF607D"/>
    <w:rsid w:val="00F00EB7"/>
    <w:rsid w:val="00F04316"/>
    <w:rsid w:val="00F10164"/>
    <w:rsid w:val="00F1282E"/>
    <w:rsid w:val="00F129BB"/>
    <w:rsid w:val="00F2365E"/>
    <w:rsid w:val="00F23FF4"/>
    <w:rsid w:val="00F31E01"/>
    <w:rsid w:val="00F37774"/>
    <w:rsid w:val="00F37EE9"/>
    <w:rsid w:val="00F45E5E"/>
    <w:rsid w:val="00F51C35"/>
    <w:rsid w:val="00F558CA"/>
    <w:rsid w:val="00F60591"/>
    <w:rsid w:val="00F63A83"/>
    <w:rsid w:val="00F63F9A"/>
    <w:rsid w:val="00F66643"/>
    <w:rsid w:val="00F668FF"/>
    <w:rsid w:val="00F711AE"/>
    <w:rsid w:val="00F72671"/>
    <w:rsid w:val="00F74E10"/>
    <w:rsid w:val="00F758AF"/>
    <w:rsid w:val="00F76D04"/>
    <w:rsid w:val="00F77BEF"/>
    <w:rsid w:val="00F80680"/>
    <w:rsid w:val="00F868F4"/>
    <w:rsid w:val="00F8704D"/>
    <w:rsid w:val="00FA0F7F"/>
    <w:rsid w:val="00FA3103"/>
    <w:rsid w:val="00FA3E7A"/>
    <w:rsid w:val="00FA7D6D"/>
    <w:rsid w:val="00FB2A44"/>
    <w:rsid w:val="00FC527F"/>
    <w:rsid w:val="00FC5D68"/>
    <w:rsid w:val="00FD2262"/>
    <w:rsid w:val="00FD2BEF"/>
    <w:rsid w:val="00FD3C2F"/>
    <w:rsid w:val="00FD625B"/>
    <w:rsid w:val="00FE12BF"/>
    <w:rsid w:val="00FE2179"/>
    <w:rsid w:val="00FE3325"/>
    <w:rsid w:val="00FF134B"/>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685AD"/>
  <w15:docId w15:val="{A4746D40-8D86-48A9-AC98-7C0350B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E8"/>
    <w:rPr>
      <w:sz w:val="24"/>
      <w:szCs w:val="24"/>
      <w:lang w:val="ro-RO" w:eastAsia="ro-RO"/>
    </w:rPr>
  </w:style>
  <w:style w:type="paragraph" w:styleId="Titlu1">
    <w:name w:val="heading 1"/>
    <w:aliases w:val=" Char Char"/>
    <w:basedOn w:val="Normal"/>
    <w:next w:val="Normal"/>
    <w:link w:val="Titlu1Caracter"/>
    <w:qFormat/>
    <w:rsid w:val="00352BD9"/>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qFormat/>
    <w:rsid w:val="00F711AE"/>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F711AE"/>
    <w:pPr>
      <w:keepNext/>
      <w:spacing w:before="240" w:after="60"/>
      <w:outlineLvl w:val="2"/>
    </w:pPr>
    <w:rPr>
      <w:rFonts w:ascii="Arial" w:hAnsi="Arial" w:cs="Arial"/>
      <w:b/>
      <w:bCs/>
      <w:sz w:val="26"/>
      <w:szCs w:val="26"/>
    </w:rPr>
  </w:style>
  <w:style w:type="paragraph" w:styleId="Titlu4">
    <w:name w:val="heading 4"/>
    <w:basedOn w:val="Normal"/>
    <w:next w:val="Normal"/>
    <w:qFormat/>
    <w:rsid w:val="00F711AE"/>
    <w:pPr>
      <w:keepNext/>
      <w:spacing w:before="240" w:after="60"/>
      <w:outlineLvl w:val="3"/>
    </w:pPr>
    <w:rPr>
      <w:b/>
      <w:bCs/>
      <w:sz w:val="28"/>
      <w:szCs w:val="28"/>
    </w:rPr>
  </w:style>
  <w:style w:type="paragraph" w:styleId="Titlu5">
    <w:name w:val="heading 5"/>
    <w:basedOn w:val="Normal"/>
    <w:next w:val="Normal"/>
    <w:qFormat/>
    <w:rsid w:val="00F711AE"/>
    <w:pPr>
      <w:spacing w:before="240" w:after="60"/>
      <w:outlineLvl w:val="4"/>
    </w:pPr>
    <w:rPr>
      <w:b/>
      <w:bCs/>
      <w:i/>
      <w:iCs/>
      <w:sz w:val="26"/>
      <w:szCs w:val="26"/>
    </w:rPr>
  </w:style>
  <w:style w:type="paragraph" w:styleId="Titlu6">
    <w:name w:val="heading 6"/>
    <w:basedOn w:val="Normal"/>
    <w:next w:val="Normal"/>
    <w:qFormat/>
    <w:rsid w:val="00AC4B29"/>
    <w:pPr>
      <w:spacing w:before="240" w:after="60"/>
      <w:outlineLvl w:val="5"/>
    </w:pPr>
    <w:rPr>
      <w:b/>
      <w:bCs/>
      <w:sz w:val="22"/>
      <w:szCs w:val="22"/>
    </w:rPr>
  </w:style>
  <w:style w:type="paragraph" w:styleId="Titlu7">
    <w:name w:val="heading 7"/>
    <w:basedOn w:val="Normal"/>
    <w:next w:val="Normal"/>
    <w:qFormat/>
    <w:rsid w:val="0073701B"/>
    <w:pPr>
      <w:spacing w:before="240" w:after="60"/>
      <w:outlineLvl w:val="6"/>
    </w:pPr>
    <w:rPr>
      <w:lang w:eastAsia="en-US"/>
    </w:rPr>
  </w:style>
  <w:style w:type="paragraph" w:styleId="Titlu8">
    <w:name w:val="heading 8"/>
    <w:basedOn w:val="Normal"/>
    <w:next w:val="Normal"/>
    <w:link w:val="Titlu8Caracter"/>
    <w:qFormat/>
    <w:rsid w:val="007F0842"/>
    <w:pPr>
      <w:spacing w:before="240" w:after="60"/>
      <w:outlineLvl w:val="7"/>
    </w:pPr>
    <w:rPr>
      <w:rFonts w:ascii="Calibri" w:hAnsi="Calibri"/>
      <w:i/>
      <w:iCs/>
      <w:lang w:eastAsia="en-US"/>
    </w:rPr>
  </w:style>
  <w:style w:type="paragraph" w:styleId="Titlu9">
    <w:name w:val="heading 9"/>
    <w:basedOn w:val="Normal"/>
    <w:next w:val="Normal"/>
    <w:link w:val="Titlu9Caracter"/>
    <w:qFormat/>
    <w:rsid w:val="00F711AE"/>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1C271C"/>
    <w:rPr>
      <w:rFonts w:ascii="Tahoma" w:hAnsi="Tahoma" w:cs="Tahoma"/>
      <w:sz w:val="16"/>
      <w:szCs w:val="16"/>
    </w:rPr>
  </w:style>
  <w:style w:type="character" w:styleId="Hyperlink">
    <w:name w:val="Hyperlink"/>
    <w:basedOn w:val="Fontdeparagrafimplicit"/>
    <w:rsid w:val="00FD3C2F"/>
    <w:rPr>
      <w:color w:val="0000FF"/>
      <w:u w:val="single"/>
    </w:rPr>
  </w:style>
  <w:style w:type="character" w:customStyle="1" w:styleId="Titlu8Caracter">
    <w:name w:val="Titlu 8 Caracter"/>
    <w:basedOn w:val="Fontdeparagrafimplicit"/>
    <w:link w:val="Titlu8"/>
    <w:rsid w:val="007F0842"/>
    <w:rPr>
      <w:rFonts w:ascii="Calibri" w:hAnsi="Calibri"/>
      <w:i/>
      <w:iCs/>
      <w:sz w:val="24"/>
      <w:szCs w:val="24"/>
      <w:lang w:val="ro-RO" w:eastAsia="en-US" w:bidi="ar-SA"/>
    </w:rPr>
  </w:style>
  <w:style w:type="character" w:customStyle="1" w:styleId="FontStyle13">
    <w:name w:val="Font Style13"/>
    <w:basedOn w:val="Fontdeparagrafimplicit"/>
    <w:rsid w:val="00BA4CF8"/>
    <w:rPr>
      <w:rFonts w:ascii="Times New Roman" w:hAnsi="Times New Roman" w:cs="Times New Roman"/>
      <w:sz w:val="26"/>
      <w:szCs w:val="26"/>
    </w:rPr>
  </w:style>
  <w:style w:type="paragraph" w:styleId="Corptext">
    <w:name w:val="Body Text"/>
    <w:basedOn w:val="Normal"/>
    <w:link w:val="CorptextCaracte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Fontdeparagrafimplicit"/>
    <w:link w:val="TableText"/>
    <w:rsid w:val="00492E64"/>
    <w:rPr>
      <w:sz w:val="24"/>
      <w:lang w:val="en-US" w:eastAsia="ro-RO" w:bidi="ar-SA"/>
    </w:rPr>
  </w:style>
  <w:style w:type="paragraph" w:styleId="Subsol">
    <w:name w:val="footer"/>
    <w:basedOn w:val="Normal"/>
    <w:link w:val="SubsolCaracter"/>
    <w:uiPriority w:val="99"/>
    <w:rsid w:val="00007354"/>
    <w:pPr>
      <w:tabs>
        <w:tab w:val="center" w:pos="4320"/>
        <w:tab w:val="right" w:pos="8640"/>
      </w:tabs>
    </w:pPr>
  </w:style>
  <w:style w:type="character" w:styleId="Numrdepagin">
    <w:name w:val="page number"/>
    <w:basedOn w:val="Fontdeparagrafimplicit"/>
    <w:rsid w:val="00007354"/>
  </w:style>
  <w:style w:type="paragraph" w:customStyle="1" w:styleId="Default">
    <w:name w:val="Default"/>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Fontdeparagrafimplici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elgril">
    <w:name w:val="Table Grid"/>
    <w:basedOn w:val="TabelNormal"/>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Indentcorptext">
    <w:name w:val="Body Text Indent"/>
    <w:basedOn w:val="Normal"/>
    <w:link w:val="IndentcorptextCaracter"/>
    <w:rsid w:val="00F711AE"/>
    <w:pPr>
      <w:spacing w:after="120"/>
      <w:ind w:left="283"/>
    </w:pPr>
  </w:style>
  <w:style w:type="character" w:customStyle="1" w:styleId="Titlu9Caracter">
    <w:name w:val="Titlu 9 Caracter"/>
    <w:basedOn w:val="Fontdeparagrafimplicit"/>
    <w:link w:val="Titlu9"/>
    <w:rsid w:val="00F711AE"/>
    <w:rPr>
      <w:rFonts w:ascii="Arial" w:hAnsi="Arial" w:cs="Arial"/>
      <w:sz w:val="22"/>
      <w:szCs w:val="22"/>
      <w:lang w:val="ro-RO" w:eastAsia="ro-RO" w:bidi="ar-SA"/>
    </w:rPr>
  </w:style>
  <w:style w:type="character" w:customStyle="1" w:styleId="DefaultTextChar">
    <w:name w:val="Default Text Char"/>
    <w:basedOn w:val="Fontdeparagrafimplicit"/>
    <w:link w:val="DefaultText"/>
    <w:rsid w:val="00F711AE"/>
    <w:rPr>
      <w:sz w:val="24"/>
      <w:szCs w:val="24"/>
      <w:lang w:val="en-US" w:eastAsia="ar-SA" w:bidi="ar-SA"/>
    </w:rPr>
  </w:style>
  <w:style w:type="character" w:customStyle="1" w:styleId="tax1">
    <w:name w:val="tax1"/>
    <w:basedOn w:val="Fontdeparagrafimplicit"/>
    <w:rsid w:val="00F711AE"/>
    <w:rPr>
      <w:b/>
      <w:bCs/>
      <w:sz w:val="26"/>
      <w:szCs w:val="26"/>
    </w:rPr>
  </w:style>
  <w:style w:type="character" w:customStyle="1" w:styleId="tpa1">
    <w:name w:val="tpa1"/>
    <w:basedOn w:val="Fontdeparagrafimplici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Corptext3">
    <w:name w:val="Body Text 3"/>
    <w:basedOn w:val="Normal"/>
    <w:link w:val="Corptext3Caracter"/>
    <w:rsid w:val="00F711AE"/>
    <w:pPr>
      <w:spacing w:after="120"/>
    </w:pPr>
    <w:rPr>
      <w:rFonts w:ascii="Arial" w:hAnsi="Arial"/>
      <w:sz w:val="16"/>
      <w:szCs w:val="16"/>
      <w:lang w:eastAsia="en-US"/>
    </w:rPr>
  </w:style>
  <w:style w:type="character" w:customStyle="1" w:styleId="pt1">
    <w:name w:val="pt1"/>
    <w:basedOn w:val="Fontdeparagrafimplicit"/>
    <w:rsid w:val="00F711AE"/>
    <w:rPr>
      <w:b/>
      <w:bCs/>
      <w:color w:val="8F0000"/>
    </w:rPr>
  </w:style>
  <w:style w:type="character" w:customStyle="1" w:styleId="tpt1">
    <w:name w:val="tpt1"/>
    <w:basedOn w:val="Fontdeparagrafimplici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Antet">
    <w:name w:val="header"/>
    <w:aliases w:val="Header Char Char Char,Header Char Char Char Char,Header Char Char Char Char Char Char,hd Char,hd Char Char,even"/>
    <w:basedOn w:val="Normal"/>
    <w:link w:val="AntetCaracter"/>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Titlu1Caracter">
    <w:name w:val="Titlu 1 Caracter"/>
    <w:aliases w:val=" Char Char Caracter"/>
    <w:basedOn w:val="Fontdeparagrafimplicit"/>
    <w:link w:val="Titlu1"/>
    <w:rsid w:val="00352BD9"/>
    <w:rPr>
      <w:rFonts w:ascii="Arial" w:hAnsi="Arial" w:cs="Arial"/>
      <w:b/>
      <w:bCs/>
      <w:kern w:val="32"/>
      <w:sz w:val="32"/>
      <w:szCs w:val="32"/>
      <w:lang w:val="ro-RO" w:eastAsia="en-US" w:bidi="ar-SA"/>
    </w:rPr>
  </w:style>
  <w:style w:type="character" w:customStyle="1" w:styleId="FontStyle15">
    <w:name w:val="Font Style15"/>
    <w:basedOn w:val="Fontdeparagrafimplicit"/>
    <w:rsid w:val="00F129BB"/>
    <w:rPr>
      <w:rFonts w:ascii="Times New Roman" w:hAnsi="Times New Roman" w:cs="Times New Roman"/>
      <w:b/>
      <w:bCs/>
      <w:sz w:val="14"/>
      <w:szCs w:val="14"/>
    </w:rPr>
  </w:style>
  <w:style w:type="paragraph" w:customStyle="1" w:styleId="CaracterCaracterCaracter0">
    <w:name w:val="Caracter Caracter Caracter"/>
    <w:basedOn w:val="Normal"/>
    <w:rsid w:val="00B77FAB"/>
    <w:pPr>
      <w:tabs>
        <w:tab w:val="left" w:pos="709"/>
      </w:tabs>
    </w:pPr>
    <w:rPr>
      <w:rFonts w:ascii="Tahoma" w:hAnsi="Tahoma"/>
      <w:lang w:val="pl-PL" w:eastAsia="pl-PL"/>
    </w:rPr>
  </w:style>
  <w:style w:type="paragraph" w:customStyle="1" w:styleId="Style5">
    <w:name w:val="Style5"/>
    <w:basedOn w:val="Normal"/>
    <w:rsid w:val="007D0004"/>
    <w:pPr>
      <w:widowControl w:val="0"/>
      <w:autoSpaceDE w:val="0"/>
      <w:autoSpaceDN w:val="0"/>
      <w:adjustRightInd w:val="0"/>
    </w:pPr>
    <w:rPr>
      <w:rFonts w:ascii="Arial" w:hAnsi="Arial"/>
      <w:lang w:val="en-US" w:eastAsia="en-US"/>
    </w:rPr>
  </w:style>
  <w:style w:type="paragraph" w:styleId="PreformatatHTML">
    <w:name w:val="HTML Preformatted"/>
    <w:basedOn w:val="Normal"/>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labeldatatext">
    <w:name w:val="labeldatatext"/>
    <w:basedOn w:val="Fontdeparagrafimplicit"/>
    <w:rsid w:val="002F1557"/>
  </w:style>
  <w:style w:type="character" w:customStyle="1" w:styleId="st1">
    <w:name w:val="st1"/>
    <w:basedOn w:val="Fontdeparagrafimplicit"/>
    <w:rsid w:val="003554C6"/>
  </w:style>
  <w:style w:type="paragraph" w:styleId="Listparagraf">
    <w:name w:val="List Paragraph"/>
    <w:aliases w:val="Normal bullet 2,Forth level,body 2,Citation List,본문(내용),List Paragraph (numbered (a)),Numbered List,Lettre d'introduction,1st level - Bullet List Paragraph,Paragrafo elenco,lp1,Heading x1,Lista 1,lp11,List Paragraph11"/>
    <w:basedOn w:val="Normal"/>
    <w:link w:val="ListparagrafCaracter"/>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basedOn w:val="Fontdeparagrafimplicit"/>
    <w:uiPriority w:val="99"/>
    <w:rsid w:val="00306788"/>
    <w:rPr>
      <w:rFonts w:ascii="Times New Roman" w:hAnsi="Times New Roman" w:cs="Times New Roman"/>
      <w:sz w:val="20"/>
      <w:szCs w:val="20"/>
    </w:rPr>
  </w:style>
  <w:style w:type="paragraph" w:customStyle="1" w:styleId="DefaultText1">
    <w:name w:val="Default Text:1"/>
    <w:basedOn w:val="Normal"/>
    <w:rsid w:val="00BB1931"/>
    <w:rPr>
      <w:szCs w:val="20"/>
      <w:lang w:val="en-US"/>
    </w:rPr>
  </w:style>
  <w:style w:type="paragraph" w:styleId="Corptext2">
    <w:name w:val="Body Text 2"/>
    <w:basedOn w:val="Normal"/>
    <w:link w:val="Corptext2Caracter"/>
    <w:rsid w:val="00C905BD"/>
    <w:pPr>
      <w:spacing w:after="120" w:line="480" w:lineRule="auto"/>
    </w:pPr>
  </w:style>
  <w:style w:type="character" w:customStyle="1" w:styleId="Corptext2Caracter">
    <w:name w:val="Corp text 2 Caracter"/>
    <w:basedOn w:val="Fontdeparagrafimplicit"/>
    <w:link w:val="Corptext2"/>
    <w:rsid w:val="00C905BD"/>
    <w:rPr>
      <w:sz w:val="24"/>
      <w:szCs w:val="24"/>
      <w:lang w:val="ro-RO" w:eastAsia="ro-RO"/>
    </w:rPr>
  </w:style>
  <w:style w:type="character" w:customStyle="1" w:styleId="AntetCaracter">
    <w:name w:val="Antet Caracter"/>
    <w:aliases w:val="Header Char Char Char Caracter,Header Char Char Char Char Caracter,Header Char Char Char Char Char Char Caracter,hd Char Caracter,hd Char Char Caracter,even Caracter"/>
    <w:basedOn w:val="Fontdeparagrafimplicit"/>
    <w:link w:val="Antet"/>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styleId="Referinnotdesubsol">
    <w:name w:val="footnote reference"/>
    <w:rsid w:val="0056134F"/>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rsid w:val="0056134F"/>
    <w:rPr>
      <w:sz w:val="20"/>
      <w:szCs w:val="20"/>
      <w:lang w:val="en-US"/>
    </w:rPr>
  </w:style>
  <w:style w:type="character" w:customStyle="1" w:styleId="TextnotdesubsolCaracter">
    <w:name w:val="Text notă de subsol Caracter"/>
    <w:basedOn w:val="Fontdeparagrafimplicit"/>
    <w:link w:val="Textnotdesubsol"/>
    <w:rsid w:val="0056134F"/>
    <w:rPr>
      <w:lang w:val="en-US"/>
    </w:rPr>
  </w:style>
  <w:style w:type="character" w:customStyle="1" w:styleId="noticetext">
    <w:name w:val="noticetext"/>
    <w:basedOn w:val="Fontdeparagrafimplicit"/>
    <w:rsid w:val="000A4571"/>
    <w:rPr>
      <w:rFonts w:cs="Times New Roman"/>
    </w:rPr>
  </w:style>
  <w:style w:type="character" w:customStyle="1" w:styleId="CorptextCaracter">
    <w:name w:val="Corp text Caracter"/>
    <w:basedOn w:val="Fontdeparagrafimplicit"/>
    <w:link w:val="Corptext"/>
    <w:rsid w:val="002814A9"/>
    <w:rPr>
      <w:sz w:val="28"/>
      <w:szCs w:val="24"/>
    </w:rPr>
  </w:style>
  <w:style w:type="character" w:customStyle="1" w:styleId="IndentcorptextCaracter">
    <w:name w:val="Indent corp text Caracter"/>
    <w:basedOn w:val="Fontdeparagrafimplicit"/>
    <w:link w:val="Indentcorptext"/>
    <w:rsid w:val="002814A9"/>
    <w:rPr>
      <w:sz w:val="24"/>
      <w:szCs w:val="24"/>
    </w:rPr>
  </w:style>
  <w:style w:type="character" w:customStyle="1" w:styleId="Corptext3Caracter">
    <w:name w:val="Corp text 3 Caracter"/>
    <w:basedOn w:val="Fontdeparagrafimplicit"/>
    <w:link w:val="Corptext3"/>
    <w:rsid w:val="002814A9"/>
    <w:rPr>
      <w:rFonts w:ascii="Arial" w:hAnsi="Arial"/>
      <w:sz w:val="16"/>
      <w:szCs w:val="16"/>
      <w:lang w:eastAsia="en-US"/>
    </w:rPr>
  </w:style>
  <w:style w:type="character" w:customStyle="1" w:styleId="l5def2">
    <w:name w:val="l5def2"/>
    <w:rsid w:val="00FA0F7F"/>
    <w:rPr>
      <w:rFonts w:ascii="Arial" w:hAnsi="Arial" w:cs="Arial" w:hint="default"/>
      <w:color w:val="000000"/>
      <w:sz w:val="26"/>
      <w:szCs w:val="26"/>
    </w:rPr>
  </w:style>
  <w:style w:type="character" w:customStyle="1" w:styleId="l5def3">
    <w:name w:val="l5def3"/>
    <w:rsid w:val="00FA0F7F"/>
    <w:rPr>
      <w:rFonts w:ascii="Arial" w:hAnsi="Arial" w:cs="Arial" w:hint="default"/>
      <w:color w:val="000000"/>
      <w:sz w:val="26"/>
      <w:szCs w:val="26"/>
    </w:rPr>
  </w:style>
  <w:style w:type="character" w:customStyle="1" w:styleId="l5def4">
    <w:name w:val="l5def4"/>
    <w:rsid w:val="00FA0F7F"/>
    <w:rPr>
      <w:rFonts w:ascii="Arial" w:hAnsi="Arial" w:cs="Arial" w:hint="default"/>
      <w:color w:val="000000"/>
      <w:sz w:val="26"/>
      <w:szCs w:val="26"/>
    </w:rPr>
  </w:style>
  <w:style w:type="character" w:customStyle="1" w:styleId="l5def6">
    <w:name w:val="l5def6"/>
    <w:rsid w:val="00FA0F7F"/>
    <w:rPr>
      <w:rFonts w:ascii="Arial" w:hAnsi="Arial" w:cs="Arial" w:hint="default"/>
      <w:color w:val="000000"/>
      <w:sz w:val="26"/>
      <w:szCs w:val="26"/>
    </w:rPr>
  </w:style>
  <w:style w:type="character" w:customStyle="1" w:styleId="l5def7">
    <w:name w:val="l5def7"/>
    <w:rsid w:val="00FA0F7F"/>
    <w:rPr>
      <w:rFonts w:ascii="Arial" w:hAnsi="Arial" w:cs="Arial" w:hint="default"/>
      <w:color w:val="000000"/>
      <w:sz w:val="26"/>
      <w:szCs w:val="26"/>
    </w:rPr>
  </w:style>
  <w:style w:type="character" w:customStyle="1" w:styleId="ax1">
    <w:name w:val="ax1"/>
    <w:rsid w:val="00FA0F7F"/>
    <w:rPr>
      <w:b/>
      <w:bCs/>
      <w:sz w:val="26"/>
      <w:szCs w:val="26"/>
    </w:rPr>
  </w:style>
  <w:style w:type="paragraph" w:styleId="Frspaiere">
    <w:name w:val="No Spacing"/>
    <w:link w:val="FrspaiereCaracter"/>
    <w:uiPriority w:val="1"/>
    <w:qFormat/>
    <w:rsid w:val="00B46AEE"/>
    <w:pPr>
      <w:jc w:val="both"/>
    </w:pPr>
    <w:rPr>
      <w:rFonts w:ascii="Calibri" w:eastAsia="Calibri" w:hAnsi="Calibri"/>
      <w:sz w:val="22"/>
      <w:szCs w:val="22"/>
    </w:rPr>
  </w:style>
  <w:style w:type="character" w:customStyle="1" w:styleId="FontStyle41">
    <w:name w:val="Font Style41"/>
    <w:rsid w:val="00770CB5"/>
    <w:rPr>
      <w:rFonts w:ascii="Arial" w:hAnsi="Arial" w:cs="Arial"/>
      <w:b/>
      <w:bCs/>
      <w:sz w:val="20"/>
      <w:szCs w:val="20"/>
    </w:rPr>
  </w:style>
  <w:style w:type="character" w:customStyle="1" w:styleId="SubsolCaracter">
    <w:name w:val="Subsol Caracter"/>
    <w:link w:val="Subsol"/>
    <w:uiPriority w:val="99"/>
    <w:rsid w:val="00FD625B"/>
    <w:rPr>
      <w:sz w:val="24"/>
      <w:szCs w:val="24"/>
      <w:lang w:val="ro-RO" w:eastAsia="ro-RO"/>
    </w:rPr>
  </w:style>
  <w:style w:type="character" w:customStyle="1" w:styleId="ListparagrafCaracter">
    <w:name w:val="Listă paragraf Caracter"/>
    <w:aliases w:val="Normal bullet 2 Caracter,Forth level Caracter,body 2 Caracter,Citation List Caracter,본문(내용) Caracter,List Paragraph (numbered (a)) Caracter,Numbered List Caracter,Lettre d'introduction Caracter,Paragrafo elenco Caracter"/>
    <w:link w:val="Listparagraf"/>
    <w:uiPriority w:val="34"/>
    <w:qFormat/>
    <w:locked/>
    <w:rsid w:val="00FD625B"/>
    <w:rPr>
      <w:sz w:val="24"/>
      <w:szCs w:val="24"/>
      <w:lang w:val="ro-RO" w:eastAsia="ro-RO"/>
    </w:rPr>
  </w:style>
  <w:style w:type="character" w:customStyle="1" w:styleId="l5def1">
    <w:name w:val="l5def1"/>
    <w:rsid w:val="00FD625B"/>
    <w:rPr>
      <w:rFonts w:ascii="Arial" w:hAnsi="Arial" w:cs="Arial" w:hint="default"/>
      <w:color w:val="000000"/>
      <w:sz w:val="26"/>
      <w:szCs w:val="26"/>
    </w:rPr>
  </w:style>
  <w:style w:type="character" w:customStyle="1" w:styleId="FrspaiereCaracter">
    <w:name w:val="Fără spațiere Caracter"/>
    <w:link w:val="Frspaiere"/>
    <w:uiPriority w:val="1"/>
    <w:rsid w:val="00FD625B"/>
    <w:rPr>
      <w:rFonts w:ascii="Calibri" w:eastAsia="Calibri" w:hAnsi="Calibri"/>
      <w:sz w:val="22"/>
      <w:szCs w:val="22"/>
    </w:rPr>
  </w:style>
  <w:style w:type="character" w:customStyle="1" w:styleId="tal1">
    <w:name w:val="tal1"/>
    <w:rsid w:val="00FD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0F501E4-AF4E-4DD7-9956-4E76AF56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6389</Words>
  <Characters>45679</Characters>
  <Application>Microsoft Office Word</Application>
  <DocSecurity>0</DocSecurity>
  <Lines>380</Lines>
  <Paragraphs>103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ANUNŢUL DE ATRIBUIRE</vt:lpstr>
      <vt:lpstr>ANUNŢUL DE ATRIBUIRE</vt:lpstr>
    </vt:vector>
  </TitlesOfParts>
  <Company>xyz</Company>
  <LinksUpToDate>false</LinksUpToDate>
  <CharactersWithSpaces>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Dan Berindei</cp:lastModifiedBy>
  <cp:revision>51</cp:revision>
  <cp:lastPrinted>2016-12-22T13:06:00Z</cp:lastPrinted>
  <dcterms:created xsi:type="dcterms:W3CDTF">2016-12-21T07:57:00Z</dcterms:created>
  <dcterms:modified xsi:type="dcterms:W3CDTF">2025-05-13T05:41:00Z</dcterms:modified>
</cp:coreProperties>
</file>