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B43" w:rsidRDefault="00461B43" w:rsidP="00461B43">
      <w:pPr>
        <w:rPr>
          <w:rFonts w:ascii="Courier New" w:hAnsi="Courier New" w:cs="Courier New"/>
          <w:color w:val="000000"/>
          <w:sz w:val="18"/>
          <w:lang w:val="ro-RO" w:eastAsia="ro-RO"/>
        </w:rPr>
      </w:pPr>
    </w:p>
    <w:p w:rsidR="00461B43" w:rsidRDefault="00461B43" w:rsidP="00461B43">
      <w:pPr>
        <w:rPr>
          <w:rFonts w:ascii="Courier New" w:hAnsi="Courier New" w:cs="Courier New"/>
          <w:color w:val="000000"/>
          <w:sz w:val="18"/>
          <w:lang w:val="ro-RO" w:eastAsia="ro-RO"/>
        </w:rPr>
      </w:pPr>
    </w:p>
    <w:p w:rsidR="00125774" w:rsidRPr="00125774" w:rsidRDefault="0089327B" w:rsidP="00C50192">
      <w:pPr>
        <w:ind w:firstLine="720"/>
      </w:pPr>
      <w:r>
        <w:rPr>
          <w:rFonts w:ascii="Courier New" w:hAnsi="Courier New" w:cs="Courier New"/>
          <w:color w:val="000000"/>
          <w:sz w:val="18"/>
          <w:lang w:val="ro-RO" w:eastAsia="ro-RO"/>
        </w:rPr>
        <w:t xml:space="preserve">                        </w:t>
      </w:r>
    </w:p>
    <w:p w:rsidR="00692D91" w:rsidRDefault="00692D91" w:rsidP="00125774"/>
    <w:p w:rsidR="00B3548B" w:rsidRDefault="00B3548B" w:rsidP="00125774"/>
    <w:p w:rsidR="006246DA" w:rsidRPr="006246DA" w:rsidRDefault="006246DA" w:rsidP="006246DA"/>
    <w:p w:rsidR="00042E9B" w:rsidRDefault="00345214" w:rsidP="006246DA">
      <w:pPr>
        <w:rPr>
          <w:rStyle w:val="spct"/>
          <w:rFonts w:ascii="Courier New" w:hAnsi="Courier New" w:cs="Courier New"/>
          <w:color w:val="000000"/>
          <w:sz w:val="18"/>
          <w:szCs w:val="18"/>
        </w:rPr>
      </w:pPr>
      <w:r w:rsidRPr="00C82005">
        <w:rPr>
          <w:b/>
          <w:sz w:val="28"/>
          <w:szCs w:val="28"/>
        </w:rPr>
        <w:t xml:space="preserve">  </w:t>
      </w:r>
      <w:r w:rsidR="002B45D6" w:rsidRPr="006F19F5">
        <w:rPr>
          <w:b/>
        </w:rPr>
        <w:t xml:space="preserve"> </w:t>
      </w:r>
      <w:r w:rsidR="00042E9B">
        <w:rPr>
          <w:b/>
        </w:rPr>
        <w:t xml:space="preserve">                              </w:t>
      </w:r>
      <w:r w:rsidR="00C50192">
        <w:rPr>
          <w:rStyle w:val="apar"/>
          <w:rFonts w:ascii="Courier New" w:hAnsi="Courier New" w:cs="Courier New"/>
          <w:color w:val="000000"/>
          <w:sz w:val="18"/>
          <w:szCs w:val="18"/>
        </w:rPr>
        <w:t>CONDIȚII GENERALE</w:t>
      </w:r>
      <w:r w:rsidR="00C50192">
        <w:rPr>
          <w:rFonts w:ascii="Courier New" w:hAnsi="Courier New" w:cs="Courier New"/>
          <w:color w:val="000000"/>
          <w:sz w:val="18"/>
          <w:szCs w:val="18"/>
        </w:rPr>
        <w:br/>
      </w:r>
      <w:r w:rsidR="00C50192">
        <w:rPr>
          <w:rStyle w:val="apar"/>
          <w:rFonts w:ascii="Courier New" w:hAnsi="Courier New" w:cs="Courier New"/>
          <w:color w:val="000000"/>
          <w:sz w:val="18"/>
          <w:szCs w:val="18"/>
        </w:rPr>
        <w:t xml:space="preserve">de furnizare </w:t>
      </w:r>
      <w:proofErr w:type="gramStart"/>
      <w:r w:rsidR="00C50192">
        <w:rPr>
          <w:rStyle w:val="apar"/>
          <w:rFonts w:ascii="Courier New" w:hAnsi="Courier New" w:cs="Courier New"/>
          <w:color w:val="000000"/>
          <w:sz w:val="18"/>
          <w:szCs w:val="18"/>
        </w:rPr>
        <w:t>a</w:t>
      </w:r>
      <w:proofErr w:type="gramEnd"/>
      <w:r w:rsidR="00C50192">
        <w:rPr>
          <w:rStyle w:val="apar"/>
          <w:rFonts w:ascii="Courier New" w:hAnsi="Courier New" w:cs="Courier New"/>
          <w:color w:val="000000"/>
          <w:sz w:val="18"/>
          <w:szCs w:val="18"/>
        </w:rPr>
        <w:t xml:space="preserve"> energiei electrice în regim de serviciu universal</w:t>
      </w:r>
      <w:r w:rsidR="00C50192">
        <w:rPr>
          <w:rStyle w:val="spctttl"/>
          <w:rFonts w:ascii="Courier New" w:hAnsi="Courier New" w:cs="Courier New"/>
          <w:color w:val="000000"/>
          <w:sz w:val="18"/>
          <w:szCs w:val="18"/>
        </w:rPr>
        <w:t>.</w:t>
      </w:r>
      <w:r w:rsidR="00C50192">
        <w:rPr>
          <w:rStyle w:val="spct"/>
          <w:rFonts w:ascii="Courier New" w:hAnsi="Courier New" w:cs="Courier New"/>
          <w:color w:val="000000"/>
          <w:sz w:val="18"/>
          <w:szCs w:val="18"/>
        </w:rPr>
        <w:t> </w:t>
      </w:r>
    </w:p>
    <w:p w:rsidR="00042E9B" w:rsidRDefault="00042E9B" w:rsidP="006246DA">
      <w:pPr>
        <w:rPr>
          <w:rStyle w:val="spct"/>
          <w:rFonts w:ascii="Courier New" w:hAnsi="Courier New" w:cs="Courier New"/>
          <w:color w:val="000000"/>
          <w:sz w:val="18"/>
          <w:szCs w:val="18"/>
        </w:rPr>
      </w:pPr>
    </w:p>
    <w:p w:rsidR="00042E9B" w:rsidRDefault="00042E9B" w:rsidP="00670E74">
      <w:pPr>
        <w:jc w:val="both"/>
        <w:rPr>
          <w:rStyle w:val="spar"/>
          <w:rFonts w:ascii="Courier New" w:hAnsi="Courier New" w:cs="Courier New"/>
          <w:color w:val="000000"/>
          <w:sz w:val="18"/>
          <w:szCs w:val="18"/>
        </w:rPr>
      </w:pPr>
      <w:r>
        <w:rPr>
          <w:rStyle w:val="spctbdy"/>
          <w:rFonts w:ascii="Courier New" w:hAnsi="Courier New" w:cs="Courier New"/>
          <w:color w:val="000000"/>
          <w:sz w:val="18"/>
          <w:szCs w:val="18"/>
        </w:rPr>
        <w:t>1.</w:t>
      </w:r>
      <w:r w:rsidR="00C50192">
        <w:rPr>
          <w:rStyle w:val="spctbdy"/>
          <w:rFonts w:ascii="Courier New" w:hAnsi="Courier New" w:cs="Courier New"/>
          <w:color w:val="000000"/>
          <w:sz w:val="18"/>
          <w:szCs w:val="18"/>
        </w:rPr>
        <w:t>Obiect</w:t>
      </w:r>
      <w:r w:rsidR="00C50192">
        <w:rPr>
          <w:rFonts w:ascii="Courier New" w:hAnsi="Courier New" w:cs="Courier New"/>
          <w:color w:val="000000"/>
          <w:sz w:val="18"/>
          <w:szCs w:val="18"/>
        </w:rPr>
        <w:br/>
      </w:r>
      <w:r w:rsidR="00C50192">
        <w:rPr>
          <w:rStyle w:val="spar"/>
          <w:rFonts w:ascii="Courier New" w:hAnsi="Courier New" w:cs="Courier New"/>
          <w:color w:val="000000"/>
          <w:sz w:val="18"/>
          <w:szCs w:val="18"/>
        </w:rPr>
        <w:t>Condițiile generale de furnizare a energiei electrice în regim de serviciu universal (CG-SU) completează prevederile contractului-cadru de furnizare a energiei electrice în regim de serviciu universal (contractul), încheiat de către client cu furnizorul de energie electrică, fiind parte integrantă din acesta, stabilind cadrul general aplicabil în relațiile dintre client, care are și calitatea de utilizator al</w:t>
      </w:r>
      <w:r w:rsidR="00670E74">
        <w:rPr>
          <w:rStyle w:val="spar"/>
          <w:rFonts w:ascii="Courier New" w:hAnsi="Courier New" w:cs="Courier New"/>
          <w:color w:val="000000"/>
          <w:sz w:val="18"/>
          <w:szCs w:val="18"/>
        </w:rPr>
        <w:t xml:space="preserve"> rețelei electrice, Societatea Complexul Energetic Oltenia SA</w:t>
      </w:r>
      <w:r w:rsidR="00C50192">
        <w:rPr>
          <w:rStyle w:val="spar"/>
          <w:rFonts w:ascii="Courier New" w:hAnsi="Courier New" w:cs="Courier New"/>
          <w:color w:val="000000"/>
          <w:sz w:val="18"/>
          <w:szCs w:val="18"/>
        </w:rPr>
        <w:t xml:space="preserve">, în calitate de furnizor de energie electrică, titular al licenței Autorității Naționale de Reglementare în Domeniul Energiei (ANRE) nr. </w:t>
      </w:r>
      <w:r w:rsidR="00670E74">
        <w:rPr>
          <w:rStyle w:val="spar"/>
          <w:rFonts w:ascii="Courier New" w:hAnsi="Courier New" w:cs="Courier New"/>
          <w:color w:val="000000"/>
          <w:sz w:val="18"/>
          <w:szCs w:val="18"/>
        </w:rPr>
        <w:t>2326/08.06.2022</w:t>
      </w:r>
      <w:r w:rsidR="00C50192">
        <w:rPr>
          <w:rStyle w:val="spar"/>
          <w:rFonts w:ascii="Courier New" w:hAnsi="Courier New" w:cs="Courier New"/>
          <w:color w:val="000000"/>
          <w:sz w:val="18"/>
          <w:szCs w:val="18"/>
        </w:rPr>
        <w:t xml:space="preserve">, și </w:t>
      </w:r>
      <w:r w:rsidR="00670E74">
        <w:rPr>
          <w:rStyle w:val="spar"/>
          <w:rFonts w:ascii="Courier New" w:hAnsi="Courier New" w:cs="Courier New"/>
          <w:color w:val="000000"/>
          <w:sz w:val="18"/>
          <w:szCs w:val="18"/>
        </w:rPr>
        <w:t>Operatorul de distribuție</w:t>
      </w:r>
      <w:r w:rsidR="00C50192">
        <w:rPr>
          <w:rStyle w:val="spar"/>
          <w:rFonts w:ascii="Courier New" w:hAnsi="Courier New" w:cs="Courier New"/>
          <w:color w:val="000000"/>
          <w:sz w:val="18"/>
          <w:szCs w:val="18"/>
        </w:rPr>
        <w:t>, în calitate de operator de distribuție (OD), în vederea asigurării alimentării cu energie electrică a locurilor de consum ale clientului, pentru care furnizorul prestează activitatea de furnizare a energiei electrice pe baza contractului-cadru și care sunt racordate la rețeaua electrică a OD.</w:t>
      </w:r>
    </w:p>
    <w:p w:rsidR="00042E9B" w:rsidRDefault="00042E9B" w:rsidP="006246DA">
      <w:pPr>
        <w:rPr>
          <w:rStyle w:val="spar"/>
          <w:rFonts w:ascii="Courier New" w:hAnsi="Courier New" w:cs="Courier New"/>
          <w:color w:val="000000"/>
          <w:sz w:val="18"/>
          <w:szCs w:val="18"/>
        </w:rPr>
      </w:pPr>
    </w:p>
    <w:p w:rsidR="00042E9B"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Dispoziții generale</w:t>
      </w:r>
    </w:p>
    <w:p w:rsidR="00042E9B" w:rsidRDefault="00C50192" w:rsidP="00670E74">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(1)</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Furnizorul publică pe pagina proprie de internet forma actualizată a CG-SU și, în cazul aplicării unei/unor clauze din contract, inclusiv dintre cele prevăzute în CG-SU, care conțin referiri la reglementări/acte normative aplicabile, la cererea clientului referitor la denumirea reglementărilor/actelor normative în cauză, precum și la conținutul aplicabil, furnizorul le pune în mod gratuit la dispoziția clientului, prin unul dintre următoarele mijloace, dar fără a se limita la acestea: fax, e-mail, direct sau prin servicii poștale/de curierat, conform solicitării clientului.</w:t>
      </w:r>
    </w:p>
    <w:p w:rsidR="00042E9B" w:rsidRDefault="00C50192" w:rsidP="00670E74">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(2)</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În cuprinsul CG-SU, termenul client se referă la clientul casnic al furnizorului.</w:t>
      </w:r>
    </w:p>
    <w:p w:rsidR="00042E9B" w:rsidRDefault="00042E9B" w:rsidP="006246DA">
      <w:pPr>
        <w:rPr>
          <w:rStyle w:val="salnbdy"/>
          <w:rFonts w:ascii="Courier New" w:hAnsi="Courier New" w:cs="Courier New"/>
          <w:color w:val="000000"/>
          <w:sz w:val="18"/>
          <w:szCs w:val="18"/>
        </w:rPr>
      </w:pPr>
    </w:p>
    <w:p w:rsidR="00042E9B" w:rsidRDefault="00C50192" w:rsidP="00B90991">
      <w:pPr>
        <w:rPr>
          <w:rStyle w:val="spctbdy"/>
          <w:rFonts w:ascii="Courier New" w:hAnsi="Courier New" w:cs="Courier New"/>
          <w:color w:val="000000"/>
          <w:sz w:val="18"/>
          <w:szCs w:val="18"/>
        </w:rPr>
      </w:pPr>
      <w:r>
        <w:rPr>
          <w:rStyle w:val="spctttl"/>
          <w:rFonts w:ascii="Courier New" w:hAnsi="Courier New" w:cs="Courier New"/>
          <w:color w:val="000000"/>
          <w:sz w:val="18"/>
          <w:szCs w:val="18"/>
        </w:rPr>
        <w:t>3.</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Notificări/Solicitări/Comunicări</w:t>
      </w:r>
    </w:p>
    <w:p w:rsidR="00042E9B" w:rsidRDefault="00C50192" w:rsidP="00B90991">
      <w:pPr>
        <w:rPr>
          <w:rStyle w:val="slitbdy"/>
          <w:rFonts w:ascii="Courier New" w:hAnsi="Courier New" w:cs="Courier New"/>
          <w:color w:val="000000"/>
          <w:sz w:val="18"/>
          <w:szCs w:val="18"/>
        </w:rPr>
      </w:pPr>
      <w:r>
        <w:rPr>
          <w:rStyle w:val="salnttl"/>
          <w:rFonts w:ascii="Courier New" w:hAnsi="Courier New" w:cs="Courier New"/>
          <w:color w:val="000000"/>
          <w:sz w:val="18"/>
          <w:szCs w:val="18"/>
        </w:rPr>
        <w:t>(1)</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Informațiile comerciale legate de activitatea de furnizare a energiei electrice prestată de către furnizor pot fi obținute de către client</w:t>
      </w:r>
      <w:proofErr w:type="gramStart"/>
      <w:r>
        <w:rPr>
          <w:rStyle w:val="salnbdy"/>
          <w:rFonts w:ascii="Courier New" w:hAnsi="Courier New" w:cs="Courier New"/>
          <w:color w:val="000000"/>
          <w:sz w:val="18"/>
          <w:szCs w:val="18"/>
        </w:rPr>
        <w:t>:</w:t>
      </w:r>
      <w:proofErr w:type="gramEnd"/>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 xml:space="preserve">la numărul de telefon </w:t>
      </w:r>
      <w:r w:rsidRPr="005225D6">
        <w:rPr>
          <w:rStyle w:val="slitbdy"/>
          <w:rFonts w:ascii="Courier New" w:hAnsi="Courier New" w:cs="Courier New"/>
          <w:color w:val="000000"/>
          <w:sz w:val="18"/>
          <w:szCs w:val="18"/>
        </w:rPr>
        <w:t>..........................................................;</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 xml:space="preserve">accesând pagina </w:t>
      </w:r>
      <w:r w:rsidR="00B90991">
        <w:rPr>
          <w:rStyle w:val="slitbdy"/>
          <w:rFonts w:ascii="Courier New" w:hAnsi="Courier New" w:cs="Courier New"/>
          <w:color w:val="000000"/>
          <w:sz w:val="18"/>
          <w:szCs w:val="18"/>
        </w:rPr>
        <w:t>de internet a furnizorului www.</w:t>
      </w:r>
      <w:r w:rsidR="005E4949">
        <w:rPr>
          <w:rStyle w:val="slitbdy"/>
          <w:rFonts w:ascii="Courier New" w:hAnsi="Courier New" w:cs="Courier New"/>
          <w:color w:val="000000"/>
          <w:sz w:val="18"/>
          <w:szCs w:val="18"/>
        </w:rPr>
        <w:t>ceoltenia</w:t>
      </w:r>
      <w:r>
        <w:rPr>
          <w:rStyle w:val="slitbdy"/>
          <w:rFonts w:ascii="Courier New" w:hAnsi="Courier New" w:cs="Courier New"/>
          <w:color w:val="000000"/>
          <w:sz w:val="18"/>
          <w:szCs w:val="18"/>
        </w:rPr>
        <w:t>.ro;</w:t>
      </w:r>
      <w:r>
        <w:rPr>
          <w:rFonts w:ascii="Courier New" w:hAnsi="Courier New" w:cs="Courier New"/>
          <w:color w:val="000000"/>
          <w:sz w:val="18"/>
          <w:szCs w:val="18"/>
        </w:rPr>
        <w:br/>
      </w:r>
      <w:r>
        <w:rPr>
          <w:rStyle w:val="slitttl"/>
          <w:rFonts w:ascii="Courier New" w:hAnsi="Courier New" w:cs="Courier New"/>
          <w:color w:val="000000"/>
          <w:sz w:val="18"/>
          <w:szCs w:val="18"/>
        </w:rPr>
        <w:t>c)</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 xml:space="preserve">prin intermediul altor mijloace </w:t>
      </w:r>
      <w:r w:rsidRPr="005225D6">
        <w:rPr>
          <w:rStyle w:val="slitbdy"/>
          <w:rFonts w:ascii="Courier New" w:hAnsi="Courier New" w:cs="Courier New"/>
          <w:color w:val="000000"/>
          <w:sz w:val="18"/>
          <w:szCs w:val="18"/>
        </w:rPr>
        <w:t>(se detaliază de către furnizor)</w:t>
      </w:r>
      <w:r>
        <w:rPr>
          <w:rStyle w:val="slitbdy"/>
          <w:rFonts w:ascii="Courier New" w:hAnsi="Courier New" w:cs="Courier New"/>
          <w:color w:val="000000"/>
          <w:sz w:val="18"/>
          <w:szCs w:val="18"/>
        </w:rPr>
        <w:t>.</w:t>
      </w:r>
    </w:p>
    <w:p w:rsidR="00042E9B" w:rsidRDefault="00C50192" w:rsidP="00B90991">
      <w:pPr>
        <w:rPr>
          <w:rStyle w:val="salnbdy"/>
          <w:rFonts w:ascii="Courier New" w:hAnsi="Courier New" w:cs="Courier New"/>
          <w:color w:val="000000"/>
          <w:sz w:val="18"/>
          <w:szCs w:val="18"/>
        </w:rPr>
      </w:pPr>
      <w:r>
        <w:rPr>
          <w:rStyle w:val="salnttl"/>
          <w:rFonts w:ascii="Courier New" w:hAnsi="Courier New" w:cs="Courier New"/>
          <w:color w:val="000000"/>
          <w:sz w:val="18"/>
          <w:szCs w:val="18"/>
        </w:rPr>
        <w:t>(2)</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Sesizările referitoare la deranjamente/întreruperi în alimentarea cu energie electrică se comunică de către client prin oricare dintre modalitățile puse la dispoziție, înscrise pe factura emisă de furnizor.</w:t>
      </w:r>
    </w:p>
    <w:p w:rsidR="00042E9B" w:rsidRDefault="00C50192" w:rsidP="00B90991">
      <w:pPr>
        <w:rPr>
          <w:rStyle w:val="salnbdy"/>
          <w:rFonts w:ascii="Courier New" w:hAnsi="Courier New" w:cs="Courier New"/>
          <w:color w:val="000000"/>
          <w:sz w:val="18"/>
          <w:szCs w:val="18"/>
        </w:rPr>
      </w:pPr>
      <w:r>
        <w:rPr>
          <w:rStyle w:val="salnttl"/>
          <w:rFonts w:ascii="Courier New" w:hAnsi="Courier New" w:cs="Courier New"/>
          <w:color w:val="000000"/>
          <w:sz w:val="18"/>
          <w:szCs w:val="18"/>
        </w:rPr>
        <w:t>(3)</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Orice notificare/solicitare/comunicare din partea furnizorului către client se comunică prin oricare dintre modalitățile convenite de părți prin contract sau comunicate ulterior de client, în cazul modificării acestora.</w:t>
      </w:r>
    </w:p>
    <w:p w:rsidR="00042E9B" w:rsidRDefault="00042E9B" w:rsidP="006246DA">
      <w:pPr>
        <w:rPr>
          <w:rStyle w:val="salnbdy"/>
          <w:rFonts w:ascii="Courier New" w:hAnsi="Courier New" w:cs="Courier New"/>
          <w:color w:val="000000"/>
          <w:sz w:val="18"/>
          <w:szCs w:val="18"/>
        </w:rPr>
      </w:pPr>
    </w:p>
    <w:p w:rsidR="00042E9B"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4.</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Condiții contractuale de furnizare</w:t>
      </w:r>
    </w:p>
    <w:p w:rsidR="00042E9B" w:rsidRDefault="00042E9B" w:rsidP="006246DA">
      <w:pPr>
        <w:rPr>
          <w:rStyle w:val="spctbdy"/>
          <w:rFonts w:ascii="Courier New" w:hAnsi="Courier New" w:cs="Courier New"/>
          <w:color w:val="000000"/>
          <w:sz w:val="18"/>
          <w:szCs w:val="18"/>
        </w:rPr>
      </w:pPr>
    </w:p>
    <w:p w:rsidR="00042E9B"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4.1.</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Prețuri</w:t>
      </w:r>
    </w:p>
    <w:p w:rsidR="00042E9B" w:rsidRDefault="00042E9B" w:rsidP="006246DA">
      <w:pPr>
        <w:rPr>
          <w:rStyle w:val="spctbdy"/>
          <w:rFonts w:ascii="Courier New" w:hAnsi="Courier New" w:cs="Courier New"/>
          <w:color w:val="000000"/>
          <w:sz w:val="18"/>
          <w:szCs w:val="18"/>
        </w:rPr>
      </w:pPr>
    </w:p>
    <w:p w:rsidR="00042E9B"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(1)</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 xml:space="preserve">Prețul de serviciu universal </w:t>
      </w:r>
      <w:proofErr w:type="gramStart"/>
      <w:r>
        <w:rPr>
          <w:rStyle w:val="salnbdy"/>
          <w:rFonts w:ascii="Courier New" w:hAnsi="Courier New" w:cs="Courier New"/>
          <w:color w:val="000000"/>
          <w:sz w:val="18"/>
          <w:szCs w:val="18"/>
        </w:rPr>
        <w:t>este</w:t>
      </w:r>
      <w:proofErr w:type="gramEnd"/>
      <w:r>
        <w:rPr>
          <w:rStyle w:val="salnbdy"/>
          <w:rFonts w:ascii="Courier New" w:hAnsi="Courier New" w:cs="Courier New"/>
          <w:color w:val="000000"/>
          <w:sz w:val="18"/>
          <w:szCs w:val="18"/>
        </w:rPr>
        <w:t xml:space="preserve"> compus din componenta de achiziție a energiei electrice, ce include componenta de injecție în rețea a tarifului de transport Tg și componenta de furnizare.</w:t>
      </w:r>
    </w:p>
    <w:p w:rsidR="00B90991" w:rsidRDefault="00C50192" w:rsidP="00B90991">
      <w:pPr>
        <w:jc w:val="both"/>
        <w:rPr>
          <w:rStyle w:val="salnttl"/>
          <w:rFonts w:ascii="Courier New" w:hAnsi="Courier New" w:cs="Courier New"/>
          <w:color w:val="000000"/>
          <w:sz w:val="18"/>
          <w:szCs w:val="18"/>
        </w:rPr>
      </w:pPr>
      <w:r>
        <w:rPr>
          <w:rStyle w:val="salnttl"/>
          <w:rFonts w:ascii="Courier New" w:hAnsi="Courier New" w:cs="Courier New"/>
          <w:color w:val="000000"/>
          <w:sz w:val="18"/>
          <w:szCs w:val="18"/>
        </w:rPr>
        <w:t>(2)</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Valorile prețurilor de serviciu universal aplicate de furnizor pot fi consultate la punctul unic de contact fizic al furnizorului sau pot fi puse la dispoziția clientului prin alte căi de comunicație:</w:t>
      </w:r>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 xml:space="preserve">call-center furnizor la numărul de telefon </w:t>
      </w:r>
      <w:r w:rsidRPr="005225D6">
        <w:rPr>
          <w:rStyle w:val="slitbdy"/>
          <w:rFonts w:ascii="Courier New" w:hAnsi="Courier New" w:cs="Courier New"/>
          <w:color w:val="000000"/>
          <w:sz w:val="18"/>
          <w:szCs w:val="18"/>
        </w:rPr>
        <w:t>........................;</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pagina de internet a furnizorului la adresa www</w:t>
      </w:r>
      <w:r w:rsidR="00B90991">
        <w:rPr>
          <w:rStyle w:val="slitbdy"/>
          <w:rFonts w:ascii="Courier New" w:hAnsi="Courier New" w:cs="Courier New"/>
          <w:color w:val="000000"/>
          <w:sz w:val="18"/>
          <w:szCs w:val="18"/>
        </w:rPr>
        <w:t>.ceoltenia.ro</w:t>
      </w:r>
      <w:r w:rsidR="00B90991">
        <w:rPr>
          <w:rStyle w:val="salnttl"/>
          <w:rFonts w:ascii="Courier New" w:hAnsi="Courier New" w:cs="Courier New"/>
          <w:color w:val="000000"/>
          <w:sz w:val="18"/>
          <w:szCs w:val="18"/>
        </w:rPr>
        <w:t xml:space="preserve"> </w:t>
      </w:r>
    </w:p>
    <w:p w:rsidR="00042E9B" w:rsidRDefault="00C50192" w:rsidP="00B90991">
      <w:pPr>
        <w:jc w:val="both"/>
        <w:rPr>
          <w:rStyle w:val="salnttl"/>
          <w:rFonts w:ascii="Courier New" w:hAnsi="Courier New" w:cs="Courier New"/>
          <w:color w:val="000000"/>
          <w:sz w:val="18"/>
          <w:szCs w:val="18"/>
        </w:rPr>
      </w:pPr>
      <w:r>
        <w:rPr>
          <w:rStyle w:val="salnttl"/>
          <w:rFonts w:ascii="Courier New" w:hAnsi="Courier New" w:cs="Courier New"/>
          <w:color w:val="000000"/>
          <w:sz w:val="18"/>
          <w:szCs w:val="18"/>
        </w:rPr>
        <w:t>(3)</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Prețul de serviciu universal aplicat de furnizor poate fi vizualizat accesând aplicația informatică „Comparator oferte-tip de furnizare a energiei electrice“ de pe pagina de internet a ANRE www.anre.ro și/sau prin intermediul platformei online de schimbare a furnizorului de energie electrică și gaze naturale la nivel național (POSF).</w:t>
      </w:r>
    </w:p>
    <w:p w:rsidR="00042E9B"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4)</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 xml:space="preserve">Cu cel puțin 30 de zile anterior datei de încetare a valabilității prețului de serviciu universal aplicat, furnizorul transmite clientului noua ofertă pentru serviciul universal, care se </w:t>
      </w:r>
      <w:proofErr w:type="gramStart"/>
      <w:r>
        <w:rPr>
          <w:rStyle w:val="salnbdy"/>
          <w:rFonts w:ascii="Courier New" w:hAnsi="Courier New" w:cs="Courier New"/>
          <w:color w:val="000000"/>
          <w:sz w:val="18"/>
          <w:szCs w:val="18"/>
        </w:rPr>
        <w:t>va</w:t>
      </w:r>
      <w:proofErr w:type="gramEnd"/>
      <w:r>
        <w:rPr>
          <w:rStyle w:val="salnbdy"/>
          <w:rFonts w:ascii="Courier New" w:hAnsi="Courier New" w:cs="Courier New"/>
          <w:color w:val="000000"/>
          <w:sz w:val="18"/>
          <w:szCs w:val="18"/>
        </w:rPr>
        <w:t xml:space="preserve"> aplica fără a fi necesară încheierea unui act adițional. Acest lucru se indică pe factură, împreună cu data de la </w:t>
      </w:r>
      <w:proofErr w:type="gramStart"/>
      <w:r>
        <w:rPr>
          <w:rStyle w:val="salnbdy"/>
          <w:rFonts w:ascii="Courier New" w:hAnsi="Courier New" w:cs="Courier New"/>
          <w:color w:val="000000"/>
          <w:sz w:val="18"/>
          <w:szCs w:val="18"/>
        </w:rPr>
        <w:t>care are</w:t>
      </w:r>
      <w:proofErr w:type="gramEnd"/>
      <w:r>
        <w:rPr>
          <w:rStyle w:val="salnbdy"/>
          <w:rFonts w:ascii="Courier New" w:hAnsi="Courier New" w:cs="Courier New"/>
          <w:color w:val="000000"/>
          <w:sz w:val="18"/>
          <w:szCs w:val="18"/>
        </w:rPr>
        <w:t xml:space="preserve"> loc modificarea.</w:t>
      </w:r>
    </w:p>
    <w:p w:rsidR="00042E9B"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(5)</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 xml:space="preserve">Pe perioada de aplicare a unor dispoziții legale care stabilesc prețul final facturat pentru clienții casnici/condiții de furnizare </w:t>
      </w:r>
      <w:proofErr w:type="gramStart"/>
      <w:r>
        <w:rPr>
          <w:rStyle w:val="salnbdy"/>
          <w:rFonts w:ascii="Courier New" w:hAnsi="Courier New" w:cs="Courier New"/>
          <w:color w:val="000000"/>
          <w:sz w:val="18"/>
          <w:szCs w:val="18"/>
        </w:rPr>
        <w:t>a</w:t>
      </w:r>
      <w:proofErr w:type="gramEnd"/>
      <w:r>
        <w:rPr>
          <w:rStyle w:val="salnbdy"/>
          <w:rFonts w:ascii="Courier New" w:hAnsi="Courier New" w:cs="Courier New"/>
          <w:color w:val="000000"/>
          <w:sz w:val="18"/>
          <w:szCs w:val="18"/>
        </w:rPr>
        <w:t xml:space="preserve"> energiei electrice, relația contractuală între părțile contractului se desfășoară în conformitate cu dispozițiile legale în vigoare.</w:t>
      </w:r>
    </w:p>
    <w:p w:rsidR="00042E9B" w:rsidRDefault="00042E9B" w:rsidP="006246DA">
      <w:pPr>
        <w:rPr>
          <w:rStyle w:val="salnbdy"/>
          <w:rFonts w:ascii="Courier New" w:hAnsi="Courier New" w:cs="Courier New"/>
          <w:color w:val="000000"/>
          <w:sz w:val="18"/>
          <w:szCs w:val="18"/>
        </w:rPr>
      </w:pPr>
    </w:p>
    <w:p w:rsidR="00042E9B"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4.2.</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Facturare și condiții de plată</w:t>
      </w:r>
    </w:p>
    <w:p w:rsidR="00042E9B"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(1)</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 xml:space="preserve">În cazul modificării tarifelor reglementate pentru serviciile de rețea facturate furnizorului de către operatorii de rețea, respectiv tariful pentru serviciul de distribuție a energiei electrice corespunzător nivelului de tensiune aferent punctului de delimitare dintre instalațiile OD și cele ale clientului, tariful pentru serviciul de transport - componenta de extragere a energiei electrice din rețea și tariful pentru achiziția serviciilor de sistem, </w:t>
      </w:r>
      <w:r>
        <w:rPr>
          <w:rStyle w:val="salnbdy"/>
          <w:rFonts w:ascii="Courier New" w:hAnsi="Courier New" w:cs="Courier New"/>
          <w:color w:val="000000"/>
          <w:sz w:val="18"/>
          <w:szCs w:val="18"/>
        </w:rPr>
        <w:lastRenderedPageBreak/>
        <w:t>noile valori se aplică în factură de la data intrării lor în vigoare; notificarea se consideră efectuată prin înscrierea acestor modificări pe factura de energie electrică.</w:t>
      </w:r>
    </w:p>
    <w:p w:rsidR="00042E9B"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(2)</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 xml:space="preserve">Oricând pe parcursul derulării contractului, la solicitarea justificată a clientului, furnizorul </w:t>
      </w:r>
      <w:proofErr w:type="gramStart"/>
      <w:r>
        <w:rPr>
          <w:rStyle w:val="salnbdy"/>
          <w:rFonts w:ascii="Courier New" w:hAnsi="Courier New" w:cs="Courier New"/>
          <w:color w:val="000000"/>
          <w:sz w:val="18"/>
          <w:szCs w:val="18"/>
        </w:rPr>
        <w:t>este</w:t>
      </w:r>
      <w:proofErr w:type="gramEnd"/>
      <w:r>
        <w:rPr>
          <w:rStyle w:val="salnbdy"/>
          <w:rFonts w:ascii="Courier New" w:hAnsi="Courier New" w:cs="Courier New"/>
          <w:color w:val="000000"/>
          <w:sz w:val="18"/>
          <w:szCs w:val="18"/>
        </w:rPr>
        <w:t xml:space="preserve"> obligat să emită o factură în baza indexului autocitit de client la data solicitării, factura având termenul de plată același cu cel stabilit prin contract pentru plata facturilor emise în procesul de facturare.</w:t>
      </w:r>
    </w:p>
    <w:p w:rsidR="00042E9B" w:rsidRDefault="00C50192" w:rsidP="002E6D90">
      <w:pPr>
        <w:rPr>
          <w:rStyle w:val="slitbdy"/>
          <w:rFonts w:ascii="Courier New" w:hAnsi="Courier New" w:cs="Courier New"/>
          <w:color w:val="000000"/>
          <w:sz w:val="18"/>
          <w:szCs w:val="18"/>
        </w:rPr>
      </w:pPr>
      <w:r>
        <w:rPr>
          <w:rStyle w:val="salnttl"/>
          <w:rFonts w:ascii="Courier New" w:hAnsi="Courier New" w:cs="Courier New"/>
          <w:color w:val="000000"/>
          <w:sz w:val="18"/>
          <w:szCs w:val="18"/>
        </w:rPr>
        <w:t>(3)</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La solicitarea clientului, furnizorul este obligat să pună la dispoziția acestuia o copie a facturii, astfel</w:t>
      </w:r>
      <w:proofErr w:type="gramStart"/>
      <w:r>
        <w:rPr>
          <w:rStyle w:val="salnbdy"/>
          <w:rFonts w:ascii="Courier New" w:hAnsi="Courier New" w:cs="Courier New"/>
          <w:color w:val="000000"/>
          <w:sz w:val="18"/>
          <w:szCs w:val="18"/>
        </w:rPr>
        <w:t>:</w:t>
      </w:r>
      <w:proofErr w:type="gramEnd"/>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în termen de maximum 2 zile lucrătoare de la primirea solicitării, dacă solicitarea a fost transmisă prin:</w:t>
      </w:r>
    </w:p>
    <w:p w:rsidR="00042E9B" w:rsidRDefault="00C50192" w:rsidP="00B90991">
      <w:pPr>
        <w:jc w:val="both"/>
        <w:rPr>
          <w:rStyle w:val="spctbdy"/>
          <w:rFonts w:ascii="Courier New" w:hAnsi="Courier New" w:cs="Courier New"/>
          <w:color w:val="000000"/>
          <w:sz w:val="18"/>
          <w:szCs w:val="18"/>
        </w:rPr>
      </w:pPr>
      <w:r>
        <w:rPr>
          <w:rStyle w:val="spctttl"/>
          <w:rFonts w:ascii="Courier New" w:hAnsi="Courier New" w:cs="Courier New"/>
          <w:color w:val="000000"/>
          <w:sz w:val="18"/>
          <w:szCs w:val="18"/>
        </w:rPr>
        <w:t>(i)</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servicii</w:t>
      </w:r>
      <w:proofErr w:type="gramEnd"/>
      <w:r>
        <w:rPr>
          <w:rStyle w:val="spctbdy"/>
          <w:rFonts w:ascii="Courier New" w:hAnsi="Courier New" w:cs="Courier New"/>
          <w:color w:val="000000"/>
          <w:sz w:val="18"/>
          <w:szCs w:val="18"/>
        </w:rPr>
        <w:t xml:space="preserve"> poștale;</w:t>
      </w:r>
    </w:p>
    <w:p w:rsidR="00042E9B" w:rsidRDefault="00C50192" w:rsidP="00B90991">
      <w:pPr>
        <w:rPr>
          <w:rStyle w:val="slitbdy"/>
          <w:rFonts w:ascii="Courier New" w:hAnsi="Courier New" w:cs="Courier New"/>
          <w:color w:val="000000"/>
          <w:sz w:val="18"/>
          <w:szCs w:val="18"/>
        </w:rPr>
      </w:pPr>
      <w:r>
        <w:rPr>
          <w:rStyle w:val="spctttl"/>
          <w:rFonts w:ascii="Courier New" w:hAnsi="Courier New" w:cs="Courier New"/>
          <w:color w:val="000000"/>
          <w:sz w:val="18"/>
          <w:szCs w:val="18"/>
        </w:rPr>
        <w:t>(ii)</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prin</w:t>
      </w:r>
      <w:proofErr w:type="gramEnd"/>
      <w:r w:rsidR="00B90991">
        <w:rPr>
          <w:rStyle w:val="spctbdy"/>
          <w:rFonts w:ascii="Courier New" w:hAnsi="Courier New" w:cs="Courier New"/>
          <w:color w:val="000000"/>
          <w:sz w:val="18"/>
          <w:szCs w:val="18"/>
        </w:rPr>
        <w:t xml:space="preserve"> </w:t>
      </w:r>
      <w:r>
        <w:rPr>
          <w:rStyle w:val="spctbdy"/>
          <w:rFonts w:ascii="Courier New" w:hAnsi="Courier New" w:cs="Courier New"/>
          <w:color w:val="000000"/>
          <w:sz w:val="18"/>
          <w:szCs w:val="18"/>
        </w:rPr>
        <w:t>mijloace electronice.</w:t>
      </w:r>
      <w:r>
        <w:rPr>
          <w:rFonts w:ascii="Courier New" w:hAnsi="Courier New" w:cs="Courier New"/>
          <w:color w:val="000000"/>
          <w:sz w:val="18"/>
          <w:szCs w:val="18"/>
        </w:rPr>
        <w:br/>
      </w:r>
      <w:r>
        <w:rPr>
          <w:rStyle w:val="spar"/>
          <w:rFonts w:ascii="Courier New" w:hAnsi="Courier New" w:cs="Courier New"/>
          <w:color w:val="000000"/>
          <w:sz w:val="18"/>
          <w:szCs w:val="18"/>
        </w:rPr>
        <w:t>Copia facturii se transmite prin același mijloc de comunicare prin care solicitarea a fost primită sau conform opțiunii clientului dintre mijloacele menționate la </w:t>
      </w:r>
      <w:r>
        <w:rPr>
          <w:rStyle w:val="slgi"/>
          <w:rFonts w:ascii="Courier New" w:hAnsi="Courier New" w:cs="Courier New"/>
          <w:color w:val="000000"/>
          <w:sz w:val="18"/>
          <w:szCs w:val="18"/>
        </w:rPr>
        <w:t>pct. (i)</w:t>
      </w:r>
      <w:r>
        <w:rPr>
          <w:rStyle w:val="spar"/>
          <w:rFonts w:ascii="Courier New" w:hAnsi="Courier New" w:cs="Courier New"/>
          <w:color w:val="000000"/>
          <w:sz w:val="18"/>
          <w:szCs w:val="18"/>
        </w:rPr>
        <w:t> și </w:t>
      </w:r>
      <w:r>
        <w:rPr>
          <w:rStyle w:val="slgi"/>
          <w:rFonts w:ascii="Courier New" w:hAnsi="Courier New" w:cs="Courier New"/>
          <w:color w:val="000000"/>
          <w:sz w:val="18"/>
          <w:szCs w:val="18"/>
        </w:rPr>
        <w:t>(ii)</w:t>
      </w:r>
      <w:proofErr w:type="gramStart"/>
      <w:r>
        <w:rPr>
          <w:rStyle w:val="spar"/>
          <w:rFonts w:ascii="Courier New" w:hAnsi="Courier New" w:cs="Courier New"/>
          <w:color w:val="000000"/>
          <w:sz w:val="18"/>
          <w:szCs w:val="18"/>
        </w:rPr>
        <w:t>;</w:t>
      </w:r>
      <w:proofErr w:type="gramEnd"/>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dacă solicitarea se face prin prezentarea clientului la punctul fizic de contact, copia facturii este pusă imediat la dispoziția clientului, dacă acesta nu solicită transmiterea prin unul din mijloacele prevăzute la </w:t>
      </w:r>
      <w:r>
        <w:rPr>
          <w:rStyle w:val="slgi"/>
          <w:rFonts w:ascii="Courier New" w:hAnsi="Courier New" w:cs="Courier New"/>
          <w:color w:val="000000"/>
          <w:sz w:val="18"/>
          <w:szCs w:val="18"/>
        </w:rPr>
        <w:t xml:space="preserve">lit. </w:t>
      </w:r>
      <w:proofErr w:type="gramStart"/>
      <w:r>
        <w:rPr>
          <w:rStyle w:val="slgi"/>
          <w:rFonts w:ascii="Courier New" w:hAnsi="Courier New" w:cs="Courier New"/>
          <w:color w:val="000000"/>
          <w:sz w:val="18"/>
          <w:szCs w:val="18"/>
        </w:rPr>
        <w:t>a</w:t>
      </w:r>
      <w:proofErr w:type="gramEnd"/>
      <w:r>
        <w:rPr>
          <w:rStyle w:val="slgi"/>
          <w:rFonts w:ascii="Courier New" w:hAnsi="Courier New" w:cs="Courier New"/>
          <w:color w:val="000000"/>
          <w:sz w:val="18"/>
          <w:szCs w:val="18"/>
        </w:rPr>
        <w:t>)</w:t>
      </w:r>
      <w:r>
        <w:rPr>
          <w:rStyle w:val="slitbdy"/>
          <w:rFonts w:ascii="Courier New" w:hAnsi="Courier New" w:cs="Courier New"/>
          <w:color w:val="000000"/>
          <w:sz w:val="18"/>
          <w:szCs w:val="18"/>
        </w:rPr>
        <w:t>, situație în care transmiterea copiei facturii se realizează cu respectarea termenului prevăzut la </w:t>
      </w:r>
      <w:r>
        <w:rPr>
          <w:rStyle w:val="slgi"/>
          <w:rFonts w:ascii="Courier New" w:hAnsi="Courier New" w:cs="Courier New"/>
          <w:color w:val="000000"/>
          <w:sz w:val="18"/>
          <w:szCs w:val="18"/>
        </w:rPr>
        <w:t xml:space="preserve">lit. </w:t>
      </w:r>
      <w:proofErr w:type="gramStart"/>
      <w:r>
        <w:rPr>
          <w:rStyle w:val="slgi"/>
          <w:rFonts w:ascii="Courier New" w:hAnsi="Courier New" w:cs="Courier New"/>
          <w:color w:val="000000"/>
          <w:sz w:val="18"/>
          <w:szCs w:val="18"/>
        </w:rPr>
        <w:t>a</w:t>
      </w:r>
      <w:proofErr w:type="gramEnd"/>
      <w:r>
        <w:rPr>
          <w:rStyle w:val="slgi"/>
          <w:rFonts w:ascii="Courier New" w:hAnsi="Courier New" w:cs="Courier New"/>
          <w:color w:val="000000"/>
          <w:sz w:val="18"/>
          <w:szCs w:val="18"/>
        </w:rPr>
        <w:t>)</w:t>
      </w:r>
      <w:r>
        <w:rPr>
          <w:rStyle w:val="slitbdy"/>
          <w:rFonts w:ascii="Courier New" w:hAnsi="Courier New" w:cs="Courier New"/>
          <w:color w:val="000000"/>
          <w:sz w:val="18"/>
          <w:szCs w:val="18"/>
        </w:rPr>
        <w:t>;</w:t>
      </w:r>
      <w:r>
        <w:rPr>
          <w:rFonts w:ascii="Courier New" w:hAnsi="Courier New" w:cs="Courier New"/>
          <w:color w:val="000000"/>
          <w:sz w:val="18"/>
          <w:szCs w:val="18"/>
        </w:rPr>
        <w:br/>
      </w:r>
      <w:r>
        <w:rPr>
          <w:rStyle w:val="slitttl"/>
          <w:rFonts w:ascii="Courier New" w:hAnsi="Courier New" w:cs="Courier New"/>
          <w:color w:val="000000"/>
          <w:sz w:val="18"/>
          <w:szCs w:val="18"/>
        </w:rPr>
        <w:t>c)</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dacă solicitarea a fost transmisă telefonic, copia facturii se transmite prin unul dintre mijloacele prevăzute la </w:t>
      </w:r>
      <w:r>
        <w:rPr>
          <w:rStyle w:val="slgi"/>
          <w:rFonts w:ascii="Courier New" w:hAnsi="Courier New" w:cs="Courier New"/>
          <w:color w:val="000000"/>
          <w:sz w:val="18"/>
          <w:szCs w:val="18"/>
        </w:rPr>
        <w:t>lit. a)</w:t>
      </w:r>
      <w:r>
        <w:rPr>
          <w:rStyle w:val="slitbdy"/>
          <w:rFonts w:ascii="Courier New" w:hAnsi="Courier New" w:cs="Courier New"/>
          <w:color w:val="000000"/>
          <w:sz w:val="18"/>
          <w:szCs w:val="18"/>
        </w:rPr>
        <w:t> </w:t>
      </w:r>
      <w:proofErr w:type="gramStart"/>
      <w:r>
        <w:rPr>
          <w:rStyle w:val="slitbdy"/>
          <w:rFonts w:ascii="Courier New" w:hAnsi="Courier New" w:cs="Courier New"/>
          <w:color w:val="000000"/>
          <w:sz w:val="18"/>
          <w:szCs w:val="18"/>
        </w:rPr>
        <w:t>conform</w:t>
      </w:r>
      <w:proofErr w:type="gramEnd"/>
      <w:r>
        <w:rPr>
          <w:rStyle w:val="slitbdy"/>
          <w:rFonts w:ascii="Courier New" w:hAnsi="Courier New" w:cs="Courier New"/>
          <w:color w:val="000000"/>
          <w:sz w:val="18"/>
          <w:szCs w:val="18"/>
        </w:rPr>
        <w:t xml:space="preserve"> opțiunii clientului, în termen de maximum 2 zile lucrătoare de la primirea solicitării.</w:t>
      </w:r>
    </w:p>
    <w:p w:rsidR="00042E9B"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(4)</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 xml:space="preserve">Factura emisă de către furnizor poate conține și contravaloarea unor servicii prestate de către alți operatori economici cu care furnizorul are încheiate contracte, în vederea facturării acestor servicii. În acest caz, furnizorul nu poate condiționa furnizarea energiei electrice către client de achiziționarea sau de plata de către acesta </w:t>
      </w:r>
      <w:proofErr w:type="gramStart"/>
      <w:r>
        <w:rPr>
          <w:rStyle w:val="salnbdy"/>
          <w:rFonts w:ascii="Courier New" w:hAnsi="Courier New" w:cs="Courier New"/>
          <w:color w:val="000000"/>
          <w:sz w:val="18"/>
          <w:szCs w:val="18"/>
        </w:rPr>
        <w:t>a</w:t>
      </w:r>
      <w:proofErr w:type="gramEnd"/>
      <w:r>
        <w:rPr>
          <w:rStyle w:val="salnbdy"/>
          <w:rFonts w:ascii="Courier New" w:hAnsi="Courier New" w:cs="Courier New"/>
          <w:color w:val="000000"/>
          <w:sz w:val="18"/>
          <w:szCs w:val="18"/>
        </w:rPr>
        <w:t xml:space="preserve"> altor produse/servicii care nu fac obiectul activității de furnizare a energiei electrice.</w:t>
      </w:r>
    </w:p>
    <w:p w:rsidR="00042E9B"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(5)</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Facturarea altor servicii conform </w:t>
      </w:r>
      <w:r>
        <w:rPr>
          <w:rStyle w:val="slgi"/>
          <w:rFonts w:ascii="Courier New" w:hAnsi="Courier New" w:cs="Courier New"/>
          <w:color w:val="000000"/>
          <w:sz w:val="18"/>
          <w:szCs w:val="18"/>
        </w:rPr>
        <w:t>alin. (4)</w:t>
      </w:r>
      <w:r>
        <w:rPr>
          <w:rStyle w:val="salnbdy"/>
          <w:rFonts w:ascii="Courier New" w:hAnsi="Courier New" w:cs="Courier New"/>
          <w:color w:val="000000"/>
          <w:sz w:val="18"/>
          <w:szCs w:val="18"/>
        </w:rPr>
        <w:t> </w:t>
      </w:r>
      <w:proofErr w:type="gramStart"/>
      <w:r>
        <w:rPr>
          <w:rStyle w:val="salnbdy"/>
          <w:rFonts w:ascii="Courier New" w:hAnsi="Courier New" w:cs="Courier New"/>
          <w:color w:val="000000"/>
          <w:sz w:val="18"/>
          <w:szCs w:val="18"/>
        </w:rPr>
        <w:t>se</w:t>
      </w:r>
      <w:proofErr w:type="gramEnd"/>
      <w:r>
        <w:rPr>
          <w:rStyle w:val="salnbdy"/>
          <w:rFonts w:ascii="Courier New" w:hAnsi="Courier New" w:cs="Courier New"/>
          <w:color w:val="000000"/>
          <w:sz w:val="18"/>
          <w:szCs w:val="18"/>
        </w:rPr>
        <w:t xml:space="preserve"> poate face doar în urma încheierii unui act adițional la contract.</w:t>
      </w:r>
    </w:p>
    <w:p w:rsidR="00042E9B"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(6)</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 xml:space="preserve">În cazul în care furnizorul emite factura pentru o perioadă de facturare mai mare decât cea prevăzută în contract sau stabilită conform reglementărilor în vigoare, furnizorul </w:t>
      </w:r>
      <w:proofErr w:type="gramStart"/>
      <w:r>
        <w:rPr>
          <w:rStyle w:val="salnbdy"/>
          <w:rFonts w:ascii="Courier New" w:hAnsi="Courier New" w:cs="Courier New"/>
          <w:color w:val="000000"/>
          <w:sz w:val="18"/>
          <w:szCs w:val="18"/>
        </w:rPr>
        <w:t>este</w:t>
      </w:r>
      <w:proofErr w:type="gramEnd"/>
      <w:r>
        <w:rPr>
          <w:rStyle w:val="salnbdy"/>
          <w:rFonts w:ascii="Courier New" w:hAnsi="Courier New" w:cs="Courier New"/>
          <w:color w:val="000000"/>
          <w:sz w:val="18"/>
          <w:szCs w:val="18"/>
        </w:rPr>
        <w:t xml:space="preserve"> obligat să eșaloneze la plată sumele datorate de client, pe o perioadă cel puțin egală cu perioada de facturare pentru care a fost emisă factura.</w:t>
      </w:r>
    </w:p>
    <w:p w:rsidR="00042E9B"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(7)</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În cazul în care clientul contestă corectitudinea facturii, furnizorul are dreptul să dispună întreruperea alimentării cu energie electrică doar după comunicarea către client a rezultatului verificării plângerii și doar dacă în urma verificării a rezultat că factura emisă este corectă și dacă factura nu a fost achitată, cu respectarea prevederilor Standardului de performanță pentru activitatea de furnizare a energiei electrice, în vigoare.</w:t>
      </w:r>
    </w:p>
    <w:p w:rsidR="00042E9B" w:rsidRDefault="00042E9B" w:rsidP="006246DA">
      <w:pPr>
        <w:rPr>
          <w:rStyle w:val="salnbdy"/>
          <w:rFonts w:ascii="Courier New" w:hAnsi="Courier New" w:cs="Courier New"/>
          <w:color w:val="000000"/>
          <w:sz w:val="18"/>
          <w:szCs w:val="18"/>
        </w:rPr>
      </w:pPr>
    </w:p>
    <w:p w:rsidR="00042E9B"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4.3.</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 xml:space="preserve">Răspunderea </w:t>
      </w:r>
      <w:r w:rsidR="00042E9B">
        <w:rPr>
          <w:rStyle w:val="spctbdy"/>
          <w:rFonts w:ascii="Courier New" w:hAnsi="Courier New" w:cs="Courier New"/>
          <w:color w:val="000000"/>
          <w:sz w:val="18"/>
          <w:szCs w:val="18"/>
        </w:rPr>
        <w:t>contractual</w:t>
      </w:r>
    </w:p>
    <w:p w:rsidR="00042E9B"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(1)</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 xml:space="preserve">Pentru neexecutarea, în totalitate sau în parte, </w:t>
      </w:r>
      <w:proofErr w:type="gramStart"/>
      <w:r>
        <w:rPr>
          <w:rStyle w:val="salnbdy"/>
          <w:rFonts w:ascii="Courier New" w:hAnsi="Courier New" w:cs="Courier New"/>
          <w:color w:val="000000"/>
          <w:sz w:val="18"/>
          <w:szCs w:val="18"/>
        </w:rPr>
        <w:t>a</w:t>
      </w:r>
      <w:proofErr w:type="gramEnd"/>
      <w:r>
        <w:rPr>
          <w:rStyle w:val="salnbdy"/>
          <w:rFonts w:ascii="Courier New" w:hAnsi="Courier New" w:cs="Courier New"/>
          <w:color w:val="000000"/>
          <w:sz w:val="18"/>
          <w:szCs w:val="18"/>
        </w:rPr>
        <w:t xml:space="preserve"> obligațiilor prevăzute în prezentul contract, părțile răspund conform legii și prevederilor contractuale.</w:t>
      </w:r>
    </w:p>
    <w:p w:rsidR="00042E9B" w:rsidRDefault="00C50192" w:rsidP="00B90991">
      <w:pPr>
        <w:jc w:val="both"/>
        <w:rPr>
          <w:rStyle w:val="slitbdy"/>
          <w:rFonts w:ascii="Courier New" w:hAnsi="Courier New" w:cs="Courier New"/>
          <w:color w:val="000000"/>
          <w:sz w:val="18"/>
          <w:szCs w:val="18"/>
        </w:rPr>
      </w:pPr>
      <w:r>
        <w:rPr>
          <w:rStyle w:val="salnttl"/>
          <w:rFonts w:ascii="Courier New" w:hAnsi="Courier New" w:cs="Courier New"/>
          <w:color w:val="000000"/>
          <w:sz w:val="18"/>
          <w:szCs w:val="18"/>
        </w:rPr>
        <w:t>(2)</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Dacă sumele datorate de client nu au fost achitate în termen de 30 de zile de la data scadenței și valoarea facturată nu a fost contestată de client în acest termen, după împlinirea termenului de 30 de zile furnizorul poate lua, succesiv, următoarele măsuri:</w:t>
      </w:r>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transmite clientului preavizul de deconectare, în conformitate cu prevederile </w:t>
      </w:r>
      <w:r>
        <w:rPr>
          <w:rStyle w:val="slgi"/>
          <w:rFonts w:ascii="Courier New" w:hAnsi="Courier New" w:cs="Courier New"/>
          <w:color w:val="000000"/>
          <w:sz w:val="18"/>
          <w:szCs w:val="18"/>
        </w:rPr>
        <w:t>pct. 7 alin. (2)</w:t>
      </w:r>
      <w:proofErr w:type="gramStart"/>
      <w:r>
        <w:rPr>
          <w:rStyle w:val="slitbdy"/>
          <w:rFonts w:ascii="Courier New" w:hAnsi="Courier New" w:cs="Courier New"/>
          <w:color w:val="000000"/>
          <w:sz w:val="18"/>
          <w:szCs w:val="18"/>
        </w:rPr>
        <w:t>;</w:t>
      </w:r>
      <w:proofErr w:type="gramEnd"/>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solicită OD întreruperea alimentării cu energie electrică a locului/locurilor de consum conform preavizului de deconectare.</w:t>
      </w:r>
    </w:p>
    <w:p w:rsidR="00042E9B"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(3)</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În cazul în care clientul plătește integral sumele datorate până la data-limită prevăzută în preavizul de deconectare, comunică furnizorului în format electronic/letric, utilizând modalitățile de comunicare puse la dispoziție de acesta, documentul prin care face dovada plății, cel mai târziu în ziua lucrătoare următoare celei în care a efectuat plata.</w:t>
      </w:r>
    </w:p>
    <w:p w:rsidR="00042E9B"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(4)</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În cazul în care clientul nu efectuează plata integrală a sumelor datorate în termen de 15 zile de la data menționată în preavizul de deconectare ca fiind data întreruperii alimentării cu energie electrică, furnizorul are dreptul să rezilieze contractul, sumele datorate de client urmând a fi recuperate de către furnizor conform dispozițiilor legale în vigoare.</w:t>
      </w:r>
    </w:p>
    <w:p w:rsidR="00042E9B" w:rsidRDefault="00C50192" w:rsidP="006246DA">
      <w:pPr>
        <w:rPr>
          <w:rStyle w:val="slitbdy"/>
          <w:rFonts w:ascii="Courier New" w:hAnsi="Courier New" w:cs="Courier New"/>
          <w:color w:val="000000"/>
          <w:sz w:val="18"/>
          <w:szCs w:val="18"/>
        </w:rPr>
      </w:pPr>
      <w:r>
        <w:rPr>
          <w:rStyle w:val="salnttl"/>
          <w:rFonts w:ascii="Courier New" w:hAnsi="Courier New" w:cs="Courier New"/>
          <w:color w:val="000000"/>
          <w:sz w:val="18"/>
          <w:szCs w:val="18"/>
        </w:rPr>
        <w:t>(5)</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Nerespectarea de către client a obligațiilor de plată prevăzute în contract atrage următoarele consecințe</w:t>
      </w:r>
      <w:proofErr w:type="gramStart"/>
      <w:r>
        <w:rPr>
          <w:rStyle w:val="salnbdy"/>
          <w:rFonts w:ascii="Courier New" w:hAnsi="Courier New" w:cs="Courier New"/>
          <w:color w:val="000000"/>
          <w:sz w:val="18"/>
          <w:szCs w:val="18"/>
        </w:rPr>
        <w:t>:</w:t>
      </w:r>
      <w:proofErr w:type="gramEnd"/>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plata de dobânzi penalizatoare;</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obligația acestuia de a constitui garanții financiare în favoarea furnizorului conform </w:t>
      </w:r>
      <w:r>
        <w:rPr>
          <w:rStyle w:val="slgi"/>
          <w:rFonts w:ascii="Courier New" w:hAnsi="Courier New" w:cs="Courier New"/>
          <w:color w:val="000000"/>
          <w:sz w:val="18"/>
          <w:szCs w:val="18"/>
        </w:rPr>
        <w:t>pct. 8</w:t>
      </w:r>
      <w:r>
        <w:rPr>
          <w:rStyle w:val="slitbdy"/>
          <w:rFonts w:ascii="Courier New" w:hAnsi="Courier New" w:cs="Courier New"/>
          <w:color w:val="000000"/>
          <w:sz w:val="18"/>
          <w:szCs w:val="18"/>
        </w:rPr>
        <w:t>;</w:t>
      </w:r>
      <w:r>
        <w:rPr>
          <w:rFonts w:ascii="Courier New" w:hAnsi="Courier New" w:cs="Courier New"/>
          <w:color w:val="000000"/>
          <w:sz w:val="18"/>
          <w:szCs w:val="18"/>
        </w:rPr>
        <w:br/>
      </w:r>
      <w:r>
        <w:rPr>
          <w:rStyle w:val="slitttl"/>
          <w:rFonts w:ascii="Courier New" w:hAnsi="Courier New" w:cs="Courier New"/>
          <w:color w:val="000000"/>
          <w:sz w:val="18"/>
          <w:szCs w:val="18"/>
        </w:rPr>
        <w:t>c)</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întreruperea alimentării cu energie electrică;</w:t>
      </w:r>
      <w:r>
        <w:rPr>
          <w:rFonts w:ascii="Courier New" w:hAnsi="Courier New" w:cs="Courier New"/>
          <w:color w:val="000000"/>
          <w:sz w:val="18"/>
          <w:szCs w:val="18"/>
        </w:rPr>
        <w:br/>
      </w:r>
      <w:r>
        <w:rPr>
          <w:rStyle w:val="slitttl"/>
          <w:rFonts w:ascii="Courier New" w:hAnsi="Courier New" w:cs="Courier New"/>
          <w:color w:val="000000"/>
          <w:sz w:val="18"/>
          <w:szCs w:val="18"/>
        </w:rPr>
        <w:t>d)</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rezilierea contractului.</w:t>
      </w:r>
    </w:p>
    <w:p w:rsidR="00042E9B" w:rsidRDefault="00042E9B" w:rsidP="006246DA">
      <w:pPr>
        <w:rPr>
          <w:rStyle w:val="spctttl"/>
          <w:rFonts w:ascii="Courier New" w:hAnsi="Courier New" w:cs="Courier New"/>
          <w:color w:val="000000"/>
          <w:sz w:val="18"/>
          <w:szCs w:val="18"/>
        </w:rPr>
      </w:pPr>
    </w:p>
    <w:p w:rsidR="00042E9B"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4.4.</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Încetarea contractului</w:t>
      </w:r>
    </w:p>
    <w:p w:rsidR="00042E9B" w:rsidRDefault="00C50192" w:rsidP="00B90991">
      <w:pPr>
        <w:rPr>
          <w:rStyle w:val="slitbdy"/>
          <w:rFonts w:ascii="Courier New" w:hAnsi="Courier New" w:cs="Courier New"/>
          <w:color w:val="000000"/>
          <w:sz w:val="18"/>
          <w:szCs w:val="18"/>
        </w:rPr>
      </w:pPr>
      <w:r>
        <w:rPr>
          <w:rStyle w:val="salnttl"/>
          <w:rFonts w:ascii="Courier New" w:hAnsi="Courier New" w:cs="Courier New"/>
          <w:color w:val="000000"/>
          <w:sz w:val="18"/>
          <w:szCs w:val="18"/>
        </w:rPr>
        <w:t>(1)</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Contractul încetează în oricare din următoarele situații:</w:t>
      </w:r>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la încetarea perioadei de valabilitate a contractului, după caz;</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prin acordul de voință al ambelor părți contractante;</w:t>
      </w:r>
      <w:r>
        <w:rPr>
          <w:rFonts w:ascii="Courier New" w:hAnsi="Courier New" w:cs="Courier New"/>
          <w:color w:val="000000"/>
          <w:sz w:val="18"/>
          <w:szCs w:val="18"/>
        </w:rPr>
        <w:br/>
      </w:r>
      <w:r>
        <w:rPr>
          <w:rStyle w:val="slitttl"/>
          <w:rFonts w:ascii="Courier New" w:hAnsi="Courier New" w:cs="Courier New"/>
          <w:color w:val="000000"/>
          <w:sz w:val="18"/>
          <w:szCs w:val="18"/>
        </w:rPr>
        <w:t>c)</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prin denunțarea unilaterală de către client, cu respectarea condițiilor contractuale și a prevederilor Regulamentului privind organizarea și funcționarea platformei online de schimbare a furnizorului de energie electrică și gaze naturale și pentru contractarea furnizării de energie electrică și gaze naturale, aprobat prin Ordinul președintelui Autorității Naționale de Reglementare în Domeniul Energiei nr. 3/2022, cu modificările și completările ulterioare</w:t>
      </w:r>
      <w:proofErr w:type="gramStart"/>
      <w:r>
        <w:rPr>
          <w:rStyle w:val="slitbdy"/>
          <w:rFonts w:ascii="Courier New" w:hAnsi="Courier New" w:cs="Courier New"/>
          <w:color w:val="000000"/>
          <w:sz w:val="18"/>
          <w:szCs w:val="18"/>
        </w:rPr>
        <w:t>;</w:t>
      </w:r>
      <w:proofErr w:type="gramEnd"/>
      <w:r>
        <w:rPr>
          <w:rFonts w:ascii="Courier New" w:hAnsi="Courier New" w:cs="Courier New"/>
          <w:color w:val="000000"/>
          <w:sz w:val="18"/>
          <w:szCs w:val="18"/>
        </w:rPr>
        <w:br/>
      </w:r>
      <w:r>
        <w:rPr>
          <w:rStyle w:val="slitttl"/>
          <w:rFonts w:ascii="Courier New" w:hAnsi="Courier New" w:cs="Courier New"/>
          <w:color w:val="000000"/>
          <w:sz w:val="18"/>
          <w:szCs w:val="18"/>
        </w:rPr>
        <w:t>d)</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prin reziliere de către furnizor în condițiile prevăzute la </w:t>
      </w:r>
      <w:r>
        <w:rPr>
          <w:rStyle w:val="slgi"/>
          <w:rFonts w:ascii="Courier New" w:hAnsi="Courier New" w:cs="Courier New"/>
          <w:color w:val="000000"/>
          <w:sz w:val="18"/>
          <w:szCs w:val="18"/>
        </w:rPr>
        <w:t>alin. (5)</w:t>
      </w:r>
      <w:proofErr w:type="gramStart"/>
      <w:r>
        <w:rPr>
          <w:rStyle w:val="slitbdy"/>
          <w:rFonts w:ascii="Courier New" w:hAnsi="Courier New" w:cs="Courier New"/>
          <w:color w:val="000000"/>
          <w:sz w:val="18"/>
          <w:szCs w:val="18"/>
        </w:rPr>
        <w:t>;</w:t>
      </w:r>
      <w:proofErr w:type="gramEnd"/>
      <w:r>
        <w:rPr>
          <w:rFonts w:ascii="Courier New" w:hAnsi="Courier New" w:cs="Courier New"/>
          <w:color w:val="000000"/>
          <w:sz w:val="18"/>
          <w:szCs w:val="18"/>
        </w:rPr>
        <w:br/>
      </w:r>
      <w:r>
        <w:rPr>
          <w:rStyle w:val="slitttl"/>
          <w:rFonts w:ascii="Courier New" w:hAnsi="Courier New" w:cs="Courier New"/>
          <w:color w:val="000000"/>
          <w:sz w:val="18"/>
          <w:szCs w:val="18"/>
        </w:rPr>
        <w:t>e)</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la data expirării/retragerii licenței de furnizare a energiei electrice, furnizorul având obligația informării OD și a clientului cu privire la încetarea contractului.</w:t>
      </w:r>
    </w:p>
    <w:p w:rsidR="00042E9B" w:rsidRDefault="00C50192" w:rsidP="006246DA">
      <w:pPr>
        <w:rPr>
          <w:rStyle w:val="salnbdy"/>
          <w:rFonts w:ascii="Courier New" w:hAnsi="Courier New" w:cs="Courier New"/>
          <w:color w:val="000000"/>
          <w:sz w:val="18"/>
          <w:szCs w:val="18"/>
        </w:rPr>
      </w:pPr>
      <w:r>
        <w:rPr>
          <w:rStyle w:val="salnttl"/>
          <w:rFonts w:ascii="Courier New" w:hAnsi="Courier New" w:cs="Courier New"/>
          <w:color w:val="000000"/>
          <w:sz w:val="18"/>
          <w:szCs w:val="18"/>
        </w:rPr>
        <w:lastRenderedPageBreak/>
        <w:t>(2)</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În situația prevăzută la </w:t>
      </w:r>
      <w:r>
        <w:rPr>
          <w:rStyle w:val="slgi"/>
          <w:rFonts w:ascii="Courier New" w:hAnsi="Courier New" w:cs="Courier New"/>
          <w:color w:val="000000"/>
          <w:sz w:val="18"/>
          <w:szCs w:val="18"/>
        </w:rPr>
        <w:t xml:space="preserve">alin. (1) </w:t>
      </w:r>
      <w:proofErr w:type="gramStart"/>
      <w:r>
        <w:rPr>
          <w:rStyle w:val="slgi"/>
          <w:rFonts w:ascii="Courier New" w:hAnsi="Courier New" w:cs="Courier New"/>
          <w:color w:val="000000"/>
          <w:sz w:val="18"/>
          <w:szCs w:val="18"/>
        </w:rPr>
        <w:t>lit</w:t>
      </w:r>
      <w:proofErr w:type="gramEnd"/>
      <w:r>
        <w:rPr>
          <w:rStyle w:val="slgi"/>
          <w:rFonts w:ascii="Courier New" w:hAnsi="Courier New" w:cs="Courier New"/>
          <w:color w:val="000000"/>
          <w:sz w:val="18"/>
          <w:szCs w:val="18"/>
        </w:rPr>
        <w:t>. a)</w:t>
      </w:r>
      <w:r>
        <w:rPr>
          <w:rStyle w:val="salnbdy"/>
          <w:rFonts w:ascii="Courier New" w:hAnsi="Courier New" w:cs="Courier New"/>
          <w:color w:val="000000"/>
          <w:sz w:val="18"/>
          <w:szCs w:val="18"/>
        </w:rPr>
        <w:t>, furnizorul notifică clientul cu privire la încetarea contractului de furnizare, cu cel puțin 30 de zile înainte de data efectivă de la care contractul de furnizare încetează.</w:t>
      </w:r>
    </w:p>
    <w:p w:rsidR="00042E9B" w:rsidRDefault="00C50192" w:rsidP="006246DA">
      <w:pPr>
        <w:rPr>
          <w:rStyle w:val="salnbdy"/>
          <w:rFonts w:ascii="Courier New" w:hAnsi="Courier New" w:cs="Courier New"/>
          <w:color w:val="000000"/>
          <w:sz w:val="18"/>
          <w:szCs w:val="18"/>
        </w:rPr>
      </w:pPr>
      <w:r>
        <w:rPr>
          <w:rStyle w:val="salnttl"/>
          <w:rFonts w:ascii="Courier New" w:hAnsi="Courier New" w:cs="Courier New"/>
          <w:color w:val="000000"/>
          <w:sz w:val="18"/>
          <w:szCs w:val="18"/>
        </w:rPr>
        <w:t>(3)</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Furnizorul nu poate percepe comisioane pentru încetarea contractului de furnizare în cazul denunțării unilaterale a contractului de către client.</w:t>
      </w:r>
    </w:p>
    <w:p w:rsidR="00042E9B" w:rsidRDefault="00C50192" w:rsidP="00B90991">
      <w:pPr>
        <w:rPr>
          <w:rStyle w:val="slitbdy"/>
          <w:rFonts w:ascii="Courier New" w:hAnsi="Courier New" w:cs="Courier New"/>
          <w:color w:val="000000"/>
          <w:sz w:val="18"/>
          <w:szCs w:val="18"/>
        </w:rPr>
      </w:pPr>
      <w:r>
        <w:rPr>
          <w:rStyle w:val="salnttl"/>
          <w:rFonts w:ascii="Courier New" w:hAnsi="Courier New" w:cs="Courier New"/>
          <w:color w:val="000000"/>
          <w:sz w:val="18"/>
          <w:szCs w:val="18"/>
        </w:rPr>
        <w:t>(4)</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Contractul poate fi reziliat de furnizor în următoarele situații:</w:t>
      </w:r>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sustragerea de energie electrică de către client, constatată prin hotărâre judecătorească definitivă;</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neplata de către client a facturilor emise conform contractului, la termenele și în condițiile prevăzute în contract, după parcurgerea etapei de comunicare a preavizului de deconectare;</w:t>
      </w:r>
      <w:r>
        <w:rPr>
          <w:rFonts w:ascii="Courier New" w:hAnsi="Courier New" w:cs="Courier New"/>
          <w:color w:val="000000"/>
          <w:sz w:val="18"/>
          <w:szCs w:val="18"/>
        </w:rPr>
        <w:br/>
      </w:r>
      <w:r>
        <w:rPr>
          <w:rStyle w:val="slitttl"/>
          <w:rFonts w:ascii="Courier New" w:hAnsi="Courier New" w:cs="Courier New"/>
          <w:color w:val="000000"/>
          <w:sz w:val="18"/>
          <w:szCs w:val="18"/>
        </w:rPr>
        <w:t>c)</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neconstituirea de către client a garanțiilor financiare conform prevederilor </w:t>
      </w:r>
      <w:r>
        <w:rPr>
          <w:rStyle w:val="slgi"/>
          <w:rFonts w:ascii="Courier New" w:hAnsi="Courier New" w:cs="Courier New"/>
          <w:color w:val="000000"/>
          <w:sz w:val="18"/>
          <w:szCs w:val="18"/>
        </w:rPr>
        <w:t>pct. 8</w:t>
      </w:r>
      <w:r>
        <w:rPr>
          <w:rStyle w:val="slitbdy"/>
          <w:rFonts w:ascii="Courier New" w:hAnsi="Courier New" w:cs="Courier New"/>
          <w:color w:val="000000"/>
          <w:sz w:val="18"/>
          <w:szCs w:val="18"/>
        </w:rPr>
        <w:t>, după parcurgerea etapei de comunicare a preavizului de deconectare;</w:t>
      </w:r>
      <w:r>
        <w:rPr>
          <w:rFonts w:ascii="Courier New" w:hAnsi="Courier New" w:cs="Courier New"/>
          <w:color w:val="000000"/>
          <w:sz w:val="18"/>
          <w:szCs w:val="18"/>
        </w:rPr>
        <w:br/>
      </w:r>
      <w:r>
        <w:rPr>
          <w:rStyle w:val="slitttl"/>
          <w:rFonts w:ascii="Courier New" w:hAnsi="Courier New" w:cs="Courier New"/>
          <w:color w:val="000000"/>
          <w:sz w:val="18"/>
          <w:szCs w:val="18"/>
        </w:rPr>
        <w:t>d)</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alte situații prevăzute de actele normative aplicabile.</w:t>
      </w:r>
    </w:p>
    <w:p w:rsidR="00042E9B" w:rsidRDefault="00C50192" w:rsidP="006246DA">
      <w:pPr>
        <w:rPr>
          <w:rStyle w:val="salnbdy"/>
          <w:rFonts w:ascii="Courier New" w:hAnsi="Courier New" w:cs="Courier New"/>
          <w:color w:val="000000"/>
          <w:sz w:val="18"/>
          <w:szCs w:val="18"/>
        </w:rPr>
      </w:pPr>
      <w:r>
        <w:rPr>
          <w:rStyle w:val="salnttl"/>
          <w:rFonts w:ascii="Courier New" w:hAnsi="Courier New" w:cs="Courier New"/>
          <w:color w:val="000000"/>
          <w:sz w:val="18"/>
          <w:szCs w:val="18"/>
        </w:rPr>
        <w:t>(5)</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În situația prevăzută la </w:t>
      </w:r>
      <w:r>
        <w:rPr>
          <w:rStyle w:val="slgi"/>
          <w:rFonts w:ascii="Courier New" w:hAnsi="Courier New" w:cs="Courier New"/>
          <w:color w:val="000000"/>
          <w:sz w:val="18"/>
          <w:szCs w:val="18"/>
        </w:rPr>
        <w:t xml:space="preserve">alin. (4) </w:t>
      </w:r>
      <w:proofErr w:type="gramStart"/>
      <w:r>
        <w:rPr>
          <w:rStyle w:val="slgi"/>
          <w:rFonts w:ascii="Courier New" w:hAnsi="Courier New" w:cs="Courier New"/>
          <w:color w:val="000000"/>
          <w:sz w:val="18"/>
          <w:szCs w:val="18"/>
        </w:rPr>
        <w:t>lit</w:t>
      </w:r>
      <w:proofErr w:type="gramEnd"/>
      <w:r>
        <w:rPr>
          <w:rStyle w:val="slgi"/>
          <w:rFonts w:ascii="Courier New" w:hAnsi="Courier New" w:cs="Courier New"/>
          <w:color w:val="000000"/>
          <w:sz w:val="18"/>
          <w:szCs w:val="18"/>
        </w:rPr>
        <w:t xml:space="preserve">. </w:t>
      </w:r>
      <w:proofErr w:type="gramStart"/>
      <w:r>
        <w:rPr>
          <w:rStyle w:val="slgi"/>
          <w:rFonts w:ascii="Courier New" w:hAnsi="Courier New" w:cs="Courier New"/>
          <w:color w:val="000000"/>
          <w:sz w:val="18"/>
          <w:szCs w:val="18"/>
        </w:rPr>
        <w:t>a</w:t>
      </w:r>
      <w:proofErr w:type="gramEnd"/>
      <w:r>
        <w:rPr>
          <w:rStyle w:val="slgi"/>
          <w:rFonts w:ascii="Courier New" w:hAnsi="Courier New" w:cs="Courier New"/>
          <w:color w:val="000000"/>
          <w:sz w:val="18"/>
          <w:szCs w:val="18"/>
        </w:rPr>
        <w:t>)</w:t>
      </w:r>
      <w:r>
        <w:rPr>
          <w:rStyle w:val="salnbdy"/>
          <w:rFonts w:ascii="Courier New" w:hAnsi="Courier New" w:cs="Courier New"/>
          <w:color w:val="000000"/>
          <w:sz w:val="18"/>
          <w:szCs w:val="18"/>
        </w:rPr>
        <w:t>, contractul încetează la data constatării faptei prin hotărâre judecătorească definitivă.</w:t>
      </w:r>
    </w:p>
    <w:p w:rsidR="00042E9B" w:rsidRDefault="00C50192" w:rsidP="006246DA">
      <w:pPr>
        <w:rPr>
          <w:rStyle w:val="salnbdy"/>
          <w:rFonts w:ascii="Courier New" w:hAnsi="Courier New" w:cs="Courier New"/>
          <w:color w:val="000000"/>
          <w:sz w:val="18"/>
          <w:szCs w:val="18"/>
        </w:rPr>
      </w:pPr>
      <w:r>
        <w:rPr>
          <w:rStyle w:val="salnttl"/>
          <w:rFonts w:ascii="Courier New" w:hAnsi="Courier New" w:cs="Courier New"/>
          <w:color w:val="000000"/>
          <w:sz w:val="18"/>
          <w:szCs w:val="18"/>
        </w:rPr>
        <w:t>(6)</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În situațiile prevăzute la </w:t>
      </w:r>
      <w:r>
        <w:rPr>
          <w:rStyle w:val="slgi"/>
          <w:rFonts w:ascii="Courier New" w:hAnsi="Courier New" w:cs="Courier New"/>
          <w:color w:val="000000"/>
          <w:sz w:val="18"/>
          <w:szCs w:val="18"/>
        </w:rPr>
        <w:t xml:space="preserve">alin. (4) </w:t>
      </w:r>
      <w:proofErr w:type="gramStart"/>
      <w:r>
        <w:rPr>
          <w:rStyle w:val="slgi"/>
          <w:rFonts w:ascii="Courier New" w:hAnsi="Courier New" w:cs="Courier New"/>
          <w:color w:val="000000"/>
          <w:sz w:val="18"/>
          <w:szCs w:val="18"/>
        </w:rPr>
        <w:t>lit</w:t>
      </w:r>
      <w:proofErr w:type="gramEnd"/>
      <w:r>
        <w:rPr>
          <w:rStyle w:val="slgi"/>
          <w:rFonts w:ascii="Courier New" w:hAnsi="Courier New" w:cs="Courier New"/>
          <w:color w:val="000000"/>
          <w:sz w:val="18"/>
          <w:szCs w:val="18"/>
        </w:rPr>
        <w:t>. b)-d)</w:t>
      </w:r>
      <w:r>
        <w:rPr>
          <w:rStyle w:val="salnbdy"/>
          <w:rFonts w:ascii="Courier New" w:hAnsi="Courier New" w:cs="Courier New"/>
          <w:color w:val="000000"/>
          <w:sz w:val="18"/>
          <w:szCs w:val="18"/>
        </w:rPr>
        <w:t>, rezilierea se face cu o notificare transmisă cu minimum 15 zile înainte și doar dacă, în această perioadă, clientul nu a remediat cauzele care au stat la baza notificării de reziliere.</w:t>
      </w:r>
    </w:p>
    <w:p w:rsidR="00042E9B"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4.5.</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Sistarea temporară a furnizării energiei electrice</w:t>
      </w:r>
    </w:p>
    <w:p w:rsidR="00042E9B" w:rsidRDefault="00C50192" w:rsidP="006246DA">
      <w:pPr>
        <w:rPr>
          <w:rStyle w:val="salnbdy"/>
          <w:rFonts w:ascii="Courier New" w:hAnsi="Courier New" w:cs="Courier New"/>
          <w:color w:val="000000"/>
          <w:sz w:val="18"/>
          <w:szCs w:val="18"/>
        </w:rPr>
      </w:pPr>
      <w:r>
        <w:rPr>
          <w:rStyle w:val="salnttl"/>
          <w:rFonts w:ascii="Courier New" w:hAnsi="Courier New" w:cs="Courier New"/>
          <w:color w:val="000000"/>
          <w:sz w:val="18"/>
          <w:szCs w:val="18"/>
        </w:rPr>
        <w:t>(1)</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 xml:space="preserve">Clientul poate conveni cu furnizorul sistarea temporară a furnizării energiei electrice, fără încetarea contractului, pentru o perioadă determinată de minimum o </w:t>
      </w:r>
      <w:proofErr w:type="gramStart"/>
      <w:r>
        <w:rPr>
          <w:rStyle w:val="salnbdy"/>
          <w:rFonts w:ascii="Courier New" w:hAnsi="Courier New" w:cs="Courier New"/>
          <w:color w:val="000000"/>
          <w:sz w:val="18"/>
          <w:szCs w:val="18"/>
        </w:rPr>
        <w:t>lună</w:t>
      </w:r>
      <w:proofErr w:type="gramEnd"/>
      <w:r>
        <w:rPr>
          <w:rStyle w:val="salnbdy"/>
          <w:rFonts w:ascii="Courier New" w:hAnsi="Courier New" w:cs="Courier New"/>
          <w:color w:val="000000"/>
          <w:sz w:val="18"/>
          <w:szCs w:val="18"/>
        </w:rPr>
        <w:t xml:space="preserve"> și de maximum 12 luni, cu posibilitatea prelungirii acesteia.</w:t>
      </w:r>
    </w:p>
    <w:p w:rsidR="00042E9B" w:rsidRDefault="00C50192" w:rsidP="006246DA">
      <w:pPr>
        <w:rPr>
          <w:rStyle w:val="salnbdy"/>
          <w:rFonts w:ascii="Courier New" w:hAnsi="Courier New" w:cs="Courier New"/>
          <w:color w:val="000000"/>
          <w:sz w:val="18"/>
          <w:szCs w:val="18"/>
        </w:rPr>
      </w:pPr>
      <w:r>
        <w:rPr>
          <w:rStyle w:val="salnttl"/>
          <w:rFonts w:ascii="Courier New" w:hAnsi="Courier New" w:cs="Courier New"/>
          <w:color w:val="000000"/>
          <w:sz w:val="18"/>
          <w:szCs w:val="18"/>
        </w:rPr>
        <w:t>(2)</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Pentru sistarea temporară a furnizării energiei electrice, clientul comunică furnizorului o solicitare în scris, cu minimum 10 zile lucrătoare înainte de începutul perioadei de sistare solicitate.</w:t>
      </w:r>
    </w:p>
    <w:p w:rsidR="00042E9B" w:rsidRDefault="00C50192" w:rsidP="006246DA">
      <w:pPr>
        <w:rPr>
          <w:rStyle w:val="salnbdy"/>
          <w:rFonts w:ascii="Courier New" w:hAnsi="Courier New" w:cs="Courier New"/>
          <w:color w:val="000000"/>
          <w:sz w:val="18"/>
          <w:szCs w:val="18"/>
        </w:rPr>
      </w:pPr>
      <w:r>
        <w:rPr>
          <w:rStyle w:val="salnttl"/>
          <w:rFonts w:ascii="Courier New" w:hAnsi="Courier New" w:cs="Courier New"/>
          <w:color w:val="000000"/>
          <w:sz w:val="18"/>
          <w:szCs w:val="18"/>
        </w:rPr>
        <w:t>(3)</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 xml:space="preserve">Cu cel puțin 10 zile lucrătoare înainte de sfârșitul perioadei de sistare solicitate, clientul trebuie </w:t>
      </w:r>
      <w:proofErr w:type="gramStart"/>
      <w:r>
        <w:rPr>
          <w:rStyle w:val="salnbdy"/>
          <w:rFonts w:ascii="Courier New" w:hAnsi="Courier New" w:cs="Courier New"/>
          <w:color w:val="000000"/>
          <w:sz w:val="18"/>
          <w:szCs w:val="18"/>
        </w:rPr>
        <w:t>să</w:t>
      </w:r>
      <w:proofErr w:type="gramEnd"/>
      <w:r>
        <w:rPr>
          <w:rStyle w:val="salnbdy"/>
          <w:rFonts w:ascii="Courier New" w:hAnsi="Courier New" w:cs="Courier New"/>
          <w:color w:val="000000"/>
          <w:sz w:val="18"/>
          <w:szCs w:val="18"/>
        </w:rPr>
        <w:t xml:space="preserve"> comunice furnizorului solicitarea de reluare a alimentării cu energie electrică sau de prelungire a sistării temporare pentru o nouă perioadă.</w:t>
      </w:r>
    </w:p>
    <w:p w:rsidR="00042E9B" w:rsidRDefault="00C50192" w:rsidP="006246DA">
      <w:pPr>
        <w:rPr>
          <w:rStyle w:val="salnbdy"/>
          <w:rFonts w:ascii="Courier New" w:hAnsi="Courier New" w:cs="Courier New"/>
          <w:color w:val="000000"/>
          <w:sz w:val="18"/>
          <w:szCs w:val="18"/>
        </w:rPr>
      </w:pPr>
      <w:r>
        <w:rPr>
          <w:rStyle w:val="salnttl"/>
          <w:rFonts w:ascii="Courier New" w:hAnsi="Courier New" w:cs="Courier New"/>
          <w:color w:val="000000"/>
          <w:sz w:val="18"/>
          <w:szCs w:val="18"/>
        </w:rPr>
        <w:t>(4)</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În lipsa solicitării prevăzute la </w:t>
      </w:r>
      <w:r>
        <w:rPr>
          <w:rStyle w:val="slgi"/>
          <w:rFonts w:ascii="Courier New" w:hAnsi="Courier New" w:cs="Courier New"/>
          <w:color w:val="000000"/>
          <w:sz w:val="18"/>
          <w:szCs w:val="18"/>
        </w:rPr>
        <w:t>alin. (3)</w:t>
      </w:r>
      <w:r>
        <w:rPr>
          <w:rStyle w:val="salnbdy"/>
          <w:rFonts w:ascii="Courier New" w:hAnsi="Courier New" w:cs="Courier New"/>
          <w:color w:val="000000"/>
          <w:sz w:val="18"/>
          <w:szCs w:val="18"/>
        </w:rPr>
        <w:t>, perioada de sistare se prelungește automat, dar nu cu mai mult de 3 luni.</w:t>
      </w:r>
    </w:p>
    <w:p w:rsidR="00042E9B" w:rsidRDefault="00C50192" w:rsidP="006246DA">
      <w:pPr>
        <w:rPr>
          <w:rStyle w:val="salnbdy"/>
          <w:rFonts w:ascii="Courier New" w:hAnsi="Courier New" w:cs="Courier New"/>
          <w:color w:val="000000"/>
          <w:sz w:val="18"/>
          <w:szCs w:val="18"/>
        </w:rPr>
      </w:pPr>
      <w:r>
        <w:rPr>
          <w:rStyle w:val="salnttl"/>
          <w:rFonts w:ascii="Courier New" w:hAnsi="Courier New" w:cs="Courier New"/>
          <w:color w:val="000000"/>
          <w:sz w:val="18"/>
          <w:szCs w:val="18"/>
        </w:rPr>
        <w:t>(5)</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Clientul care a solicitat sistarea temporară a furnizării energiei electrice plătește furnizorului contravaloarea lucrărilor de întrerupere a alimentării cu energie electrică efectuate în acest scop de către OD</w:t>
      </w:r>
    </w:p>
    <w:p w:rsidR="00042E9B" w:rsidRDefault="00C50192" w:rsidP="006246DA">
      <w:pPr>
        <w:rPr>
          <w:rStyle w:val="salnbdy"/>
          <w:rFonts w:ascii="Courier New" w:hAnsi="Courier New" w:cs="Courier New"/>
          <w:color w:val="000000"/>
          <w:sz w:val="18"/>
          <w:szCs w:val="18"/>
        </w:rPr>
      </w:pPr>
      <w:r>
        <w:rPr>
          <w:rStyle w:val="salnttl"/>
          <w:rFonts w:ascii="Courier New" w:hAnsi="Courier New" w:cs="Courier New"/>
          <w:color w:val="000000"/>
          <w:sz w:val="18"/>
          <w:szCs w:val="18"/>
        </w:rPr>
        <w:t>6)</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 xml:space="preserve">Pe perioada de sistare, clientul nu are obligații de plată aferente activității de furnizare </w:t>
      </w:r>
      <w:proofErr w:type="gramStart"/>
      <w:r>
        <w:rPr>
          <w:rStyle w:val="salnbdy"/>
          <w:rFonts w:ascii="Courier New" w:hAnsi="Courier New" w:cs="Courier New"/>
          <w:color w:val="000000"/>
          <w:sz w:val="18"/>
          <w:szCs w:val="18"/>
        </w:rPr>
        <w:t>a</w:t>
      </w:r>
      <w:proofErr w:type="gramEnd"/>
      <w:r>
        <w:rPr>
          <w:rStyle w:val="salnbdy"/>
          <w:rFonts w:ascii="Courier New" w:hAnsi="Courier New" w:cs="Courier New"/>
          <w:color w:val="000000"/>
          <w:sz w:val="18"/>
          <w:szCs w:val="18"/>
        </w:rPr>
        <w:t xml:space="preserve"> energiei electrice.</w:t>
      </w:r>
    </w:p>
    <w:p w:rsidR="00042E9B"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5.</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Taxe și impozite</w:t>
      </w:r>
    </w:p>
    <w:p w:rsidR="00042E9B"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(1)</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În factura emisă clientului de către furnizor conform contractului, suplimentar față de contravaloarea energiei electrice consumate la preț de serviciu universal, a tarifului de transport componenta de extragere a energiei electrice din rețea, tarifului pentru achiziția serviciilor de sistem și a tarifului pentru serviciul de distribuție a energiei electrice corespunzător nivelului de tensiune aferent punctului de delimitare dintre instalațiile OD și cele ale clientului, se adaugă și contravaloarea certificatelor verzi, a contribuției pentru cogenerare de înaltă eficiență, a accizei, a TVA, precum și a altor taxe și impozite prevăzute de legislația în vigoare.</w:t>
      </w:r>
    </w:p>
    <w:p w:rsidR="00042E9B"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(2)</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În cazul apariției unui act normativ de modificare a valorii unitare a impozitelor, comisioanelor, taxelor și contribuțiilor stabilite prin dispozițiile legale în vigoare, noile valori se aplică în factură de la data intrării lor în vigoare, cu notificarea clientului de către furnizor prin intermediul facturii; notificarea se consideră efectuată prin înscrierea acestor modificări pe factura de energie electrică.</w:t>
      </w:r>
    </w:p>
    <w:p w:rsidR="00042E9B"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(3)</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La data intrării în vigoare a prevederilor legale ce instituie o nouă taxă/un nou impozit, respectiv la data abrogării prevederilor legale ce instituie o taxă existentă/un impozit existent, modificarea se reflectă în factură de la aceeași dată, cu notificarea clientului de către furnizor prin intermediul facturii; notificarea se consideră efectuată prin înscrierea acestor modificări pe factura de energie electrică.</w:t>
      </w:r>
    </w:p>
    <w:p w:rsidR="00042E9B"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6.</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Drepturi și obligații</w:t>
      </w:r>
    </w:p>
    <w:p w:rsidR="00042E9B"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6.1.</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Drepturile clientului:</w:t>
      </w:r>
    </w:p>
    <w:p w:rsidR="00042E9B" w:rsidRDefault="00C50192" w:rsidP="00B90991">
      <w:pPr>
        <w:jc w:val="both"/>
        <w:rPr>
          <w:rStyle w:val="spctbdy"/>
          <w:rFonts w:ascii="Courier New" w:hAnsi="Courier New" w:cs="Courier New"/>
          <w:color w:val="000000"/>
          <w:sz w:val="18"/>
          <w:szCs w:val="18"/>
        </w:rPr>
      </w:pPr>
      <w:r>
        <w:rPr>
          <w:rStyle w:val="spctttl"/>
          <w:rFonts w:ascii="Courier New" w:hAnsi="Courier New" w:cs="Courier New"/>
          <w:color w:val="000000"/>
          <w:sz w:val="18"/>
          <w:szCs w:val="18"/>
        </w:rPr>
        <w:t>1.</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solicite furnizorului modificarea și completarea contractului și a anexelor la acesta sau să inițieze acte adiționale la contract, atunci când apar elemente noi ori când consideră necesară detalierea sau completarea unor clauze contractuale;</w:t>
      </w:r>
    </w:p>
    <w:p w:rsidR="00042E9B" w:rsidRDefault="00C50192" w:rsidP="00B90991">
      <w:pPr>
        <w:rPr>
          <w:rStyle w:val="spctbdy"/>
          <w:rFonts w:ascii="Courier New" w:hAnsi="Courier New" w:cs="Courier New"/>
          <w:color w:val="000000"/>
          <w:sz w:val="18"/>
          <w:szCs w:val="18"/>
        </w:rPr>
      </w:pPr>
      <w:r>
        <w:rPr>
          <w:rStyle w:val="spctttl"/>
          <w:rFonts w:ascii="Courier New" w:hAnsi="Courier New" w:cs="Courier New"/>
          <w:color w:val="000000"/>
          <w:sz w:val="18"/>
          <w:szCs w:val="18"/>
        </w:rPr>
        <w:t>2.</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solicite furnizorului modificarea adresei de corespondență și/sau a modalității de comunicare pentru primirea facturilor/ comunicărilor/notificărilor;</w:t>
      </w:r>
    </w:p>
    <w:p w:rsidR="00042E9B"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aibă acces pentru citire la contoarele pentru decontare;</w:t>
      </w:r>
    </w:p>
    <w:p w:rsidR="00042E9B"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4.</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solicite furnizorului sau OD să ia măsuri pentru remedierea defecțiunilor și a deranjamentelor survenite în rețelele electrice;</w:t>
      </w:r>
    </w:p>
    <w:p w:rsidR="00042E9B"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5.</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primească despăgubiri de la furnizor, OD sau alt client final, conform prevederilor contractuale, când i se produc daune din vina acestora ori în cazul nerespectării indicatorilor de calitate a energiei;</w:t>
      </w:r>
    </w:p>
    <w:p w:rsidR="00042E9B" w:rsidRDefault="00C50192" w:rsidP="00B90991">
      <w:pPr>
        <w:jc w:val="both"/>
        <w:rPr>
          <w:rStyle w:val="spctbdy"/>
          <w:rFonts w:ascii="Courier New" w:hAnsi="Courier New" w:cs="Courier New"/>
          <w:color w:val="000000"/>
          <w:sz w:val="18"/>
          <w:szCs w:val="18"/>
        </w:rPr>
      </w:pPr>
      <w:r>
        <w:rPr>
          <w:rStyle w:val="spctttl"/>
          <w:rFonts w:ascii="Courier New" w:hAnsi="Courier New" w:cs="Courier New"/>
          <w:color w:val="000000"/>
          <w:sz w:val="18"/>
          <w:szCs w:val="18"/>
        </w:rPr>
        <w:t>6.</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i se notifice în mod corespunzător orice intenție de modificare a condițiilor/clauzelor contractuale și să fie informat, în momentul notificării, cu privire la dreptul de a denunța contractul în cazul în care nu acceptă noile condiții contractuale sau modificări ale prețului de furnizare notificate de către furnizor;</w:t>
      </w:r>
    </w:p>
    <w:p w:rsidR="00042E9B" w:rsidRDefault="00C50192" w:rsidP="00B90991">
      <w:pPr>
        <w:jc w:val="both"/>
        <w:rPr>
          <w:rStyle w:val="spctbdy"/>
          <w:rFonts w:ascii="Courier New" w:hAnsi="Courier New" w:cs="Courier New"/>
          <w:color w:val="000000"/>
          <w:sz w:val="18"/>
          <w:szCs w:val="18"/>
        </w:rPr>
      </w:pPr>
      <w:r>
        <w:rPr>
          <w:rStyle w:val="spctttl"/>
          <w:rFonts w:ascii="Courier New" w:hAnsi="Courier New" w:cs="Courier New"/>
          <w:color w:val="000000"/>
          <w:sz w:val="18"/>
          <w:szCs w:val="18"/>
        </w:rPr>
        <w:t>7.</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denunțe unilateral contractul încheiat cu furnizorul său înainte de ajungerea la termen a contractului, cu respectarea condițiilor contractuale. Încetarea contractului prin denunțare unilaterală de către client </w:t>
      </w:r>
      <w:proofErr w:type="gramStart"/>
      <w:r>
        <w:rPr>
          <w:rStyle w:val="spctbdy"/>
          <w:rFonts w:ascii="Courier New" w:hAnsi="Courier New" w:cs="Courier New"/>
          <w:color w:val="000000"/>
          <w:sz w:val="18"/>
          <w:szCs w:val="18"/>
        </w:rPr>
        <w:t>nu are</w:t>
      </w:r>
      <w:proofErr w:type="gramEnd"/>
      <w:r>
        <w:rPr>
          <w:rStyle w:val="spctbdy"/>
          <w:rFonts w:ascii="Courier New" w:hAnsi="Courier New" w:cs="Courier New"/>
          <w:color w:val="000000"/>
          <w:sz w:val="18"/>
          <w:szCs w:val="18"/>
        </w:rPr>
        <w:t xml:space="preserve"> niciun efect asupra obligațiilor decurgând din executarea contractului până la momentul încetării acestuia;</w:t>
      </w:r>
    </w:p>
    <w:p w:rsidR="00042E9B" w:rsidRDefault="00C50192" w:rsidP="00B90991">
      <w:pPr>
        <w:jc w:val="both"/>
        <w:rPr>
          <w:rStyle w:val="spctbdy"/>
          <w:rFonts w:ascii="Courier New" w:hAnsi="Courier New" w:cs="Courier New"/>
          <w:color w:val="000000"/>
          <w:sz w:val="18"/>
          <w:szCs w:val="18"/>
        </w:rPr>
      </w:pPr>
      <w:r>
        <w:rPr>
          <w:rStyle w:val="spctttl"/>
          <w:rFonts w:ascii="Courier New" w:hAnsi="Courier New" w:cs="Courier New"/>
          <w:color w:val="000000"/>
          <w:sz w:val="18"/>
          <w:szCs w:val="18"/>
        </w:rPr>
        <w:lastRenderedPageBreak/>
        <w:t>8.</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primească informații transparente privind prețurile și tarifele practicate, precum și privind condițiile/clauzele contractuale referitoare la accesul la serviciile oferite și prestarea acestora de către operatorii economici din domeniul energiei electrice;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9.</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primească toate datele pertinente privind consumul în mod nediscriminatoriu în ceea ce privește costurile, eforturile sau timpul necesar pentru furnizarea acestor date;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10.</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beneficieze de cel puțin două modalități de plată a facturii, dintre care cel puțin una fără comisioane pentru plata sumelor aferente și care să nu creeze discriminări nejustificate între clienți;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11.</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beneficieze de cel puțin o modalitate de plată a facturii care să îi permită plata în numerar a acesteia, ușor accesibilă și fără costuri suplimentare;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12.</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beneficieze de proceduri transparente, simple și ieftine de soluționare a plângerilor;</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13.</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aibă acces, la cerere, la informațiile din baza de date gestionată de către OD prin intermediul aplicației web securizate al cărei link va fi publicat pe pagina de internet a OD, pentru locurile de consum care fac obiectul contractului;</w:t>
      </w:r>
    </w:p>
    <w:p w:rsidR="00281B74" w:rsidRDefault="00C50192" w:rsidP="00B90991">
      <w:pPr>
        <w:rPr>
          <w:rStyle w:val="slitbdy"/>
          <w:rFonts w:ascii="Courier New" w:hAnsi="Courier New" w:cs="Courier New"/>
          <w:color w:val="000000"/>
          <w:sz w:val="18"/>
          <w:szCs w:val="18"/>
        </w:rPr>
      </w:pPr>
      <w:r>
        <w:rPr>
          <w:rStyle w:val="spctttl"/>
          <w:rFonts w:ascii="Courier New" w:hAnsi="Courier New" w:cs="Courier New"/>
          <w:color w:val="000000"/>
          <w:sz w:val="18"/>
          <w:szCs w:val="18"/>
        </w:rPr>
        <w:t>14.</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aibă prin acces parolat, gratuit, în timp real și securizat prin pagina de internet a furnizorului cel puțin posibilitatea de a:</w:t>
      </w:r>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accesa datele proprii privind valoarea facturilor emise și istoricul de consum aferent locului/locurilor de consum propriu/proprii, pentru o perioadă de până la 12 luni anterioare solicitării sau pentru perioada scursă de la încheierea contractului, dacă aceasta din urmă este mai mică, istoricul plăților și, dacă este cazul, al sumelor datorate;</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transmite indexul autocitit;</w:t>
      </w:r>
      <w:r>
        <w:rPr>
          <w:rFonts w:ascii="Courier New" w:hAnsi="Courier New" w:cs="Courier New"/>
          <w:color w:val="000000"/>
          <w:sz w:val="18"/>
          <w:szCs w:val="18"/>
        </w:rPr>
        <w:br/>
      </w:r>
      <w:r>
        <w:rPr>
          <w:rStyle w:val="slitttl"/>
          <w:rFonts w:ascii="Courier New" w:hAnsi="Courier New" w:cs="Courier New"/>
          <w:color w:val="000000"/>
          <w:sz w:val="18"/>
          <w:szCs w:val="18"/>
        </w:rPr>
        <w:t>c)</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realiza o comparație între consumul actual și consumul corespunzător aceleiași perioade a anului anterior, în măsura în care aceste informații sunt disponibile, preferabil sub formă grafică;</w:t>
      </w:r>
      <w:r>
        <w:rPr>
          <w:rFonts w:ascii="Courier New" w:hAnsi="Courier New" w:cs="Courier New"/>
          <w:color w:val="000000"/>
          <w:sz w:val="18"/>
          <w:szCs w:val="18"/>
        </w:rPr>
        <w:br/>
      </w:r>
      <w:r>
        <w:rPr>
          <w:rStyle w:val="slitttl"/>
          <w:rFonts w:ascii="Courier New" w:hAnsi="Courier New" w:cs="Courier New"/>
          <w:color w:val="000000"/>
          <w:sz w:val="18"/>
          <w:szCs w:val="18"/>
        </w:rPr>
        <w:t>d)</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realiza o comparație între consumul mediu zilnic din perioada de facturare curentă și consumul mediu zilnic din perioada de facturare similară din anul precedent, preferabil în formă grafică; în cazul în care locul de consum este integrat într-un sistem de măsurare inteligentă (SMI) care permite stocarea și furnizarea de informații exacte privind consumurile utilizate la facturare, să aibă posibilitatea de a accesa tipurile de informații suplimentare privind consumurile anterioare de energie electrică, în condițiile reglementărilor aplicabile;</w:t>
      </w:r>
      <w:r>
        <w:rPr>
          <w:rFonts w:ascii="Courier New" w:hAnsi="Courier New" w:cs="Courier New"/>
          <w:color w:val="000000"/>
          <w:sz w:val="18"/>
          <w:szCs w:val="18"/>
        </w:rPr>
        <w:br/>
      </w:r>
      <w:r>
        <w:rPr>
          <w:rStyle w:val="slitttl"/>
          <w:rFonts w:ascii="Courier New" w:hAnsi="Courier New" w:cs="Courier New"/>
          <w:color w:val="000000"/>
          <w:sz w:val="18"/>
          <w:szCs w:val="18"/>
        </w:rPr>
        <w:t>e)</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transmite și gestiona solicitările/reclamațiile;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15.</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la cerere, să primească o explicație clară și ușor de înțeles a modului de calcul al facturilor, în special în cazul în care facturile nu sunt bazate pe valori citite ale contorului, și să primească, gratuit, atât facturile, cât și informațiile de facturare conform prevederilor Standardului de furnizare a energiei electrice, în vigoare;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16.</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primească de la furnizor decontul final de regularizare a consumului de energie electrică și factura de regularizare a contravalorii certificatelor verzi, în conformitate cu prevederile contractuale;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17.</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participe în cadrul unui sistem de schimbare colectivă a furnizorului;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18.</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cumpere energie electrică de la un furnizor la alegere și să încheie la alegere contracte cu unul sau mai mulți furnizori de energie în același timp, pentru un singur loc de consum, cu condiția de a se stabili punctele necesare de conectare și de măsurare;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19.</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supună soluționării ANRE disputele rezultate din derularea contractului încheiat cu respectarea reglementărilor specifice aprobate de ANRE;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20.</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schimbe furnizorul de energie electrică sau participantul la piață implicat în agregare, fără niciun comision de schimbare;</w:t>
      </w:r>
    </w:p>
    <w:p w:rsidR="00281B74" w:rsidRDefault="00C50192" w:rsidP="006246DA">
      <w:pPr>
        <w:rPr>
          <w:rStyle w:val="slitbdy"/>
          <w:rFonts w:ascii="Courier New" w:hAnsi="Courier New" w:cs="Courier New"/>
          <w:color w:val="000000"/>
          <w:sz w:val="18"/>
          <w:szCs w:val="18"/>
        </w:rPr>
      </w:pPr>
      <w:r>
        <w:rPr>
          <w:rStyle w:val="spctttl"/>
          <w:rFonts w:ascii="Courier New" w:hAnsi="Courier New" w:cs="Courier New"/>
          <w:color w:val="000000"/>
          <w:sz w:val="18"/>
          <w:szCs w:val="18"/>
        </w:rPr>
        <w:t>21.</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i se pună la dispoziție, în mod gratuit, în formă tipărită sau, dacă solicită, în formă electronică, înainte de încheierea contractului de furnizare a energiei electrice, următoarele:</w:t>
      </w:r>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contractul-cadru de furnizare a energiei electrice în regim de serviciu universal;</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oferta de serviciu universal;</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22.</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i se pună la dispoziție, înainte de încheierea contractului de furnizare a energiei electrice, în mod gratuit, prin intermediul paginii de internet a furnizorului, în formă electronică sau, dacă solicită, în formă tipărită, Condițiile generale de furnizare a energiei electrice în regim de serviciu universal și Condițiile generale pentru prestarea serviciului de distribuție a energiei electrice;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23.</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i se pună la dispoziție, la încheierea contractului de furnizare a energiei electrice/odată cu prima factură emisă, datele de contact ale punctelor unice de contact al furnizorului și, după caz, ale punctelor de informare generală;</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24.</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înainteze o plângere furnizorului referitoare la activitatea de furnizare a energiei electrice desfășurată de către acesta la locul de consum; în cazul în care clientul nu este mulțumit de soluționarea plângerii sale sau în cazul în care o eventuală dispută nu este soluționată pe cale amiabilă, acesta are posibilitatea de a se adresa ANRE, de a apela la alte proceduri extrajudiciare de soluționare a plângerilor/litigiilor, precum și de a se adresa instanțelor competente;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25.</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primească despăgubiri și/sau compensații, în conformitate cu prevederile reglementărilor aplicabile în vigoare;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26.</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transmită indexul autocitit în perioada menționată în factură;</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27.</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solicite furnizorului modificarea cantităților de energie stabilite în convenția de consum, conform prevederilor Regulamentului de furnizare a energiei electrice la clienții finali, în vigoare;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28.</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în</w:t>
      </w:r>
      <w:proofErr w:type="gramEnd"/>
      <w:r>
        <w:rPr>
          <w:rStyle w:val="spctbdy"/>
          <w:rFonts w:ascii="Courier New" w:hAnsi="Courier New" w:cs="Courier New"/>
          <w:color w:val="000000"/>
          <w:sz w:val="18"/>
          <w:szCs w:val="18"/>
        </w:rPr>
        <w:t xml:space="preserve"> cazul în care locul de consum este integrat într-un sistem de măsurare inteligentă (SMI), să i se factureze consumul real de energie electrică pe baza datelor de măsurare colectate de SMI, la care are acces gratuit furnizorul;</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29.</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 xml:space="preserve">să solicite furnizorului date privind valoarea facturilor emise și/sau istoricul de consum aferent locului/locurilor de consum propriu/proprii, pentru o perioadă de până la 12 luni anterioare solicitării sau pentru perioada scursă de la încheierea contractului de furnizare a </w:t>
      </w:r>
      <w:r>
        <w:rPr>
          <w:rStyle w:val="spctbdy"/>
          <w:rFonts w:ascii="Courier New" w:hAnsi="Courier New" w:cs="Courier New"/>
          <w:color w:val="000000"/>
          <w:sz w:val="18"/>
          <w:szCs w:val="18"/>
        </w:rPr>
        <w:lastRenderedPageBreak/>
        <w:t>energiei electrice, dacă aceasta din urmă este mai mică, și să primească toate datele solicitate;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30.</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renunțe la contractul încheiat în afara spațiilor comerciale ale furnizorului sau prin mijloace de comunicare la distanță, inclusiv prin intermediul POSF, în termen de 14 zile de la încheierea acestuia, indiferent dacă contractul a început sau nu să producă efecte;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31.</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i se restituie garanția financiară constituită la dispoziția furnizorului, conform prevederilor </w:t>
      </w:r>
      <w:r>
        <w:rPr>
          <w:rStyle w:val="slgi"/>
          <w:rFonts w:ascii="Courier New" w:hAnsi="Courier New" w:cs="Courier New"/>
          <w:color w:val="000000"/>
          <w:sz w:val="18"/>
          <w:szCs w:val="18"/>
        </w:rPr>
        <w:t>pct. 8 alin. (5)</w:t>
      </w:r>
      <w:r>
        <w:rPr>
          <w:rStyle w:val="spctbdy"/>
          <w:rFonts w:ascii="Courier New" w:hAnsi="Courier New" w:cs="Courier New"/>
          <w:color w:val="000000"/>
          <w:sz w:val="18"/>
          <w:szCs w:val="18"/>
        </w:rPr>
        <w:t>;</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32.</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convină cu furnizorul sistarea temporară a furnizării energiei electrice;</w:t>
      </w:r>
    </w:p>
    <w:p w:rsidR="00281B74" w:rsidRDefault="00C50192" w:rsidP="006246DA">
      <w:pPr>
        <w:rPr>
          <w:rStyle w:val="slitbdy"/>
          <w:rFonts w:ascii="Courier New" w:hAnsi="Courier New" w:cs="Courier New"/>
          <w:color w:val="000000"/>
          <w:sz w:val="18"/>
          <w:szCs w:val="18"/>
        </w:rPr>
      </w:pPr>
      <w:r>
        <w:rPr>
          <w:rStyle w:val="spctttl"/>
          <w:rFonts w:ascii="Courier New" w:hAnsi="Courier New" w:cs="Courier New"/>
          <w:color w:val="000000"/>
          <w:sz w:val="18"/>
          <w:szCs w:val="18"/>
        </w:rPr>
        <w:t>33.</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clientul vulnerabil are dreptul să beneficieze de facilitățile specifice asigurate în mod gratuit de către furnizori, respectiv:</w:t>
      </w:r>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acces la punctul unic de contact și/sau, după caz, la punctele de informare generală prin modalități specifice adaptate necesităților clienților vulnerabili;</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desfășurarea relației cu furnizorul prin intermediul unei terțe persoane, desemnată în scris de către clientul vulnerabil să realizeze și să transmită autocitirea indexului contorului, să primească facturile/notificările/sesizările, să depună notificări/cereri etc. în numele și pe seama titularului locului de consum, la solicitarea consumatorului vulnerabil care este titular al contractului;</w:t>
      </w:r>
      <w:r>
        <w:rPr>
          <w:rFonts w:ascii="Courier New" w:hAnsi="Courier New" w:cs="Courier New"/>
          <w:color w:val="000000"/>
          <w:sz w:val="18"/>
          <w:szCs w:val="18"/>
        </w:rPr>
        <w:br/>
      </w:r>
      <w:r>
        <w:rPr>
          <w:rStyle w:val="slitttl"/>
          <w:rFonts w:ascii="Courier New" w:hAnsi="Courier New" w:cs="Courier New"/>
          <w:color w:val="000000"/>
          <w:sz w:val="18"/>
          <w:szCs w:val="18"/>
        </w:rPr>
        <w:t>c)</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să primească, la solicitare, facturile, notificările, plângerile sau oricare materiale informative, pe cale electronică, într-un format care este compatibil cu programele de citire a documentelor;</w:t>
      </w:r>
      <w:r>
        <w:rPr>
          <w:rFonts w:ascii="Courier New" w:hAnsi="Courier New" w:cs="Courier New"/>
          <w:color w:val="000000"/>
          <w:sz w:val="18"/>
          <w:szCs w:val="18"/>
        </w:rPr>
        <w:br/>
      </w:r>
      <w:r>
        <w:rPr>
          <w:rStyle w:val="slitttl"/>
          <w:rFonts w:ascii="Courier New" w:hAnsi="Courier New" w:cs="Courier New"/>
          <w:color w:val="000000"/>
          <w:sz w:val="18"/>
          <w:szCs w:val="18"/>
        </w:rPr>
        <w:t>d)</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eșalonarea la plată a facturii, la cerere, pe o perioadă de minimum 3 luni sau convenită de părți;</w:t>
      </w:r>
      <w:r>
        <w:rPr>
          <w:rFonts w:ascii="Courier New" w:hAnsi="Courier New" w:cs="Courier New"/>
          <w:color w:val="000000"/>
          <w:sz w:val="18"/>
          <w:szCs w:val="18"/>
        </w:rPr>
        <w:br/>
      </w:r>
      <w:r>
        <w:rPr>
          <w:rStyle w:val="slitttl"/>
          <w:rFonts w:ascii="Courier New" w:hAnsi="Courier New" w:cs="Courier New"/>
          <w:color w:val="000000"/>
          <w:sz w:val="18"/>
          <w:szCs w:val="18"/>
        </w:rPr>
        <w:t>e)</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în cazul unui loc de consum unde locuiește o persoană care necesită menținerea în viață prin aparate electrice, pentru asigurarea continuității în alimentare este necesară depunerea la furnizorul cu care este încheiat contractul de furnizare a energiei electrice a documentelor eliberate de instituții medicale abilitate care să certifice această necesitate;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34.</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orice</w:t>
      </w:r>
      <w:proofErr w:type="gramEnd"/>
      <w:r>
        <w:rPr>
          <w:rStyle w:val="spctbdy"/>
          <w:rFonts w:ascii="Courier New" w:hAnsi="Courier New" w:cs="Courier New"/>
          <w:color w:val="000000"/>
          <w:sz w:val="18"/>
          <w:szCs w:val="18"/>
        </w:rPr>
        <w:t xml:space="preserve"> alte drepturi prevăzute de Legea energiei electrice și a gazelor naturale nr. </w:t>
      </w:r>
      <w:proofErr w:type="gramStart"/>
      <w:r>
        <w:rPr>
          <w:rStyle w:val="spctbdy"/>
          <w:rFonts w:ascii="Courier New" w:hAnsi="Courier New" w:cs="Courier New"/>
          <w:color w:val="000000"/>
          <w:sz w:val="18"/>
          <w:szCs w:val="18"/>
        </w:rPr>
        <w:t>123/2012, cu modificările și completările ulterioare, de contractele semnate sau de alte acte normative aplicabile.</w:t>
      </w:r>
      <w:proofErr w:type="gramEnd"/>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6.2.</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Obligațiile clientului: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respecte clauzele contractului de furnizare a energiei electrice, precum și obligațiile care îi revin în calitate de utilizator al rețelei electrice, conform Condițiilor generale de prestare a serviciului de distribuție a energiei electrice, în vigoare;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comunice în scris furnizorului orice modificare a elementelor care au stat la baza încheierii contractului de furnizare a energiei electrice, în termen de maximum 30 de zile de la modificare;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răspundă pentru daunele dovedite cauzate furnizorului/operatorului de rețea din culpa sa;</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4.</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achite contravaloarea facturilor pentru energia electrică și pentru serviciile de care beneficiază, la termenele scadente prevăzute în contract, inclusiv factura cu decontul final aferent consumului de energie electrică, factura de regularizare a contravalorii certificatelor verzi, a dobânzilor penalizatoare specificate în contract, precum și facturile aferente serviciilor de întrerupere/reluare a alimentării cu energie electrică, după caz, și altor servicii prestate la locurile de consum care fac obiectul contractului; plata contravalorii consumului de energie electrică se efectuează de client în baza facturii emise de către furnizor, cu respectarea termenului scadent de plată prevăzut în contractul de furnizare a energiei electrice;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5.</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achite contravaloarea consumului de energie electrică recalculat pentru o perioadă anterioară stabilită conform reglementărilor aplicabile, atunci când se constată înregistrarea eronată a consumului de energie electrică sau neînregistrarea acestuia;</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6.</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constituie garanția financiară la dispoziția furnizorului de energie electrică conform prevederilor </w:t>
      </w:r>
      <w:r>
        <w:rPr>
          <w:rStyle w:val="slgi"/>
          <w:rFonts w:ascii="Courier New" w:hAnsi="Courier New" w:cs="Courier New"/>
          <w:color w:val="000000"/>
          <w:sz w:val="18"/>
          <w:szCs w:val="18"/>
        </w:rPr>
        <w:t>pct. 8</w:t>
      </w:r>
      <w:r>
        <w:rPr>
          <w:rStyle w:val="spctbdy"/>
          <w:rFonts w:ascii="Courier New" w:hAnsi="Courier New" w:cs="Courier New"/>
          <w:color w:val="000000"/>
          <w:sz w:val="18"/>
          <w:szCs w:val="18"/>
        </w:rPr>
        <w:t>, în vederea evitării riscurilor de neplată pe piața de energie electrică;</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7.</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contribuie, în mod transparent și nediscriminatoriu, la costurile asociate introducerii SMI, conform reglementărilor specifice în vigoare;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8.</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în</w:t>
      </w:r>
      <w:proofErr w:type="gramEnd"/>
      <w:r>
        <w:rPr>
          <w:rStyle w:val="spctbdy"/>
          <w:rFonts w:ascii="Courier New" w:hAnsi="Courier New" w:cs="Courier New"/>
          <w:color w:val="000000"/>
          <w:sz w:val="18"/>
          <w:szCs w:val="18"/>
        </w:rPr>
        <w:t xml:space="preserve"> vederea emiterii facturilor de regularizare, clientul are obligația de a permite accesul reprezentantului OD la contorul de măsurare pentru citirea indexului;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9.</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orice</w:t>
      </w:r>
      <w:proofErr w:type="gramEnd"/>
      <w:r>
        <w:rPr>
          <w:rStyle w:val="spctbdy"/>
          <w:rFonts w:ascii="Courier New" w:hAnsi="Courier New" w:cs="Courier New"/>
          <w:color w:val="000000"/>
          <w:sz w:val="18"/>
          <w:szCs w:val="18"/>
        </w:rPr>
        <w:t xml:space="preserve"> alte obligații prevăzute de Legea energiei electrice și a gazelor naturale nr. </w:t>
      </w:r>
      <w:proofErr w:type="gramStart"/>
      <w:r>
        <w:rPr>
          <w:rStyle w:val="spctbdy"/>
          <w:rFonts w:ascii="Courier New" w:hAnsi="Courier New" w:cs="Courier New"/>
          <w:color w:val="000000"/>
          <w:sz w:val="18"/>
          <w:szCs w:val="18"/>
        </w:rPr>
        <w:t>123/2012, cu modificările și completările ulterioare, de contractele semnate sau de alte acte normative aplicabile.</w:t>
      </w:r>
      <w:proofErr w:type="gramEnd"/>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6.3.</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Drepturile furnizorului: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încaseze de la clientul final contravaloarea consumului de energie electrică furnizată la locul de consum, în termenul și în condițiile prevăzute în contractul încheiat cu acesta, inclusiv factura cu decontul final de regularizare a obligațiilor de plată, factura de regularizare a contravalorii certificatelor verzi, precum și facturile aferente serviciilor de întrerupere/reluare a alimentării cu energie electrică, după caz, și altor servicii prestate la locurile de consum care fac obiectul contractului;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perceapă clientului dobânzi penalizatoare specificate în contract pentru întârziere în efectuarea plății facturii reprezentând contravaloarea consumului de energie electrică, în termenul și în condițiile prevăzute în contract;</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inițieze modificarea ori completarea prin acte adiționale a contractului atunci când apar elemente noi care necesită modificarea ori completarea prin act adițional a unor clauze din contract;</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4.</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 xml:space="preserve">să solicite clientului constituirea de garanții financiare pentru o perioadă de consum echivalent de maximum 2 luni în cazul constatării, conform prevederilor legale în vigoare, a unor acțiuni menite să denatureze în orice fel indicațiile echipamentelor de măsurare sau să sustragă energia electrică prin ocolirea echipamentelor de măsurare și în caz de neplată a facturilor emise de către furnizor; valoarea garanției financiare constituite de către client </w:t>
      </w:r>
      <w:r>
        <w:rPr>
          <w:rStyle w:val="spctbdy"/>
          <w:rFonts w:ascii="Courier New" w:hAnsi="Courier New" w:cs="Courier New"/>
          <w:color w:val="000000"/>
          <w:sz w:val="18"/>
          <w:szCs w:val="18"/>
        </w:rPr>
        <w:lastRenderedPageBreak/>
        <w:t>se calculează la prețul final facturat al energiei electrice furnizate la momentul constituirii garanției;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5.</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notifice clientul final, prin intermediul facturii, referitor la modificarea frecvenței citirii și/sau a intervalului de timp pentru citirea indexului contorului de măsurare de către reprezentantul OD fără a fi necesară încheierea unui act adițional la contractul de furnizare;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6.</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modifice intervalul de timp pentru transmiterea indexului autocitit de către client, cu notificarea prealabilă a clientului prin intermediul facturii, nefiind necesară încheierea unui act adițional la contract în acest sens;</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7.</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rezilieze contractul de furnizare a energiei electrice în condițiile prevăzute la </w:t>
      </w:r>
      <w:r>
        <w:rPr>
          <w:rStyle w:val="slgi"/>
          <w:rFonts w:ascii="Courier New" w:hAnsi="Courier New" w:cs="Courier New"/>
          <w:color w:val="000000"/>
          <w:sz w:val="18"/>
          <w:szCs w:val="18"/>
        </w:rPr>
        <w:t xml:space="preserve">subpct. </w:t>
      </w:r>
      <w:proofErr w:type="gramStart"/>
      <w:r>
        <w:rPr>
          <w:rStyle w:val="slgi"/>
          <w:rFonts w:ascii="Courier New" w:hAnsi="Courier New" w:cs="Courier New"/>
          <w:color w:val="000000"/>
          <w:sz w:val="18"/>
          <w:szCs w:val="18"/>
        </w:rPr>
        <w:t>4.4 alin.</w:t>
      </w:r>
      <w:proofErr w:type="gramEnd"/>
      <w:r>
        <w:rPr>
          <w:rStyle w:val="slgi"/>
          <w:rFonts w:ascii="Courier New" w:hAnsi="Courier New" w:cs="Courier New"/>
          <w:color w:val="000000"/>
          <w:sz w:val="18"/>
          <w:szCs w:val="18"/>
        </w:rPr>
        <w:t xml:space="preserve"> (5)</w:t>
      </w:r>
      <w:r>
        <w:rPr>
          <w:rStyle w:val="spctbdy"/>
          <w:rFonts w:ascii="Courier New" w:hAnsi="Courier New" w:cs="Courier New"/>
          <w:color w:val="000000"/>
          <w:sz w:val="18"/>
          <w:szCs w:val="18"/>
        </w:rPr>
        <w:t>;</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8.</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factureze consumul recalculat de energie electrică pentru o perioadă anterioară stabilită conform reglementărilor aplicabile, atunci când se constată înregistrarea eronată a consumului de energie electrică sau neînregistrarea acestuia în cazul unei facturări eronate a consumului, care a fost sesizată de clientul final sau de furnizor;</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9.</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orice</w:t>
      </w:r>
      <w:proofErr w:type="gramEnd"/>
      <w:r>
        <w:rPr>
          <w:rStyle w:val="spctbdy"/>
          <w:rFonts w:ascii="Courier New" w:hAnsi="Courier New" w:cs="Courier New"/>
          <w:color w:val="000000"/>
          <w:sz w:val="18"/>
          <w:szCs w:val="18"/>
        </w:rPr>
        <w:t xml:space="preserve"> alte drepturi prevăzute de Legea energiei electrice și a gazelor naturale nr. </w:t>
      </w:r>
      <w:proofErr w:type="gramStart"/>
      <w:r>
        <w:rPr>
          <w:rStyle w:val="spctbdy"/>
          <w:rFonts w:ascii="Courier New" w:hAnsi="Courier New" w:cs="Courier New"/>
          <w:color w:val="000000"/>
          <w:sz w:val="18"/>
          <w:szCs w:val="18"/>
        </w:rPr>
        <w:t>123/2012, cu modificările și completările ulterioare, de contractele în vigoare sau de alte acte normative aplicabile.</w:t>
      </w:r>
      <w:proofErr w:type="gramEnd"/>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6.4.</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Obligațiile furnizorului: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dețină licență pentru activitatea de furnizare a energiei electrice, cu excepția cazurilor prevăzute expres de lege, și să respecte prevederile acesteia;</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informeze clienții, atât prin intermediul punctelor unice de contact și paginii de internet, conform reglementărilor specifice în vigoare, cât și prin intermediul facturii sau al documentelor anexate acesteia, precum și prin materiale promoționale, cu privire la drepturile acestora, la legislația în vigoare și la căile de soluționare a litigiilor în cazul unor cereri, plângeri, sesizări, reclamații sau contestații;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înființeze puncte unice de contact, fizice sau virtuale;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4.</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respecte clauzele contractului cu clientul, precum și orice alte reglementări aplicabile în vigoare;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5.</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asigure indicatorii de performanță privind calitatea activității de furnizare, conform prevederilor Standardului de performanță pentru activitatea de furnizare a energiei electrice, în vigoare;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6.</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asigure clienților un sistem de gestionare a plângerilor simplu, echitabil și prompt;</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7.</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faciliteze accesul clientului la datele de măsurare, dacă acesta are montat un contor inteligent, conform reglementărilor specifice în vigoare;</w:t>
      </w:r>
    </w:p>
    <w:p w:rsidR="00281B74" w:rsidRDefault="00C50192" w:rsidP="006246DA">
      <w:pPr>
        <w:rPr>
          <w:rStyle w:val="slitbdy"/>
          <w:rFonts w:ascii="Courier New" w:hAnsi="Courier New" w:cs="Courier New"/>
          <w:color w:val="000000"/>
          <w:sz w:val="18"/>
          <w:szCs w:val="18"/>
        </w:rPr>
      </w:pPr>
      <w:r>
        <w:rPr>
          <w:rStyle w:val="spctttl"/>
          <w:rFonts w:ascii="Courier New" w:hAnsi="Courier New" w:cs="Courier New"/>
          <w:color w:val="000000"/>
          <w:sz w:val="18"/>
          <w:szCs w:val="18"/>
        </w:rPr>
        <w:t>8.</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asigure clientului vulnerabil:</w:t>
      </w:r>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acces la punctul unic fizic de contact și/sau, după caz, la punctele de informare generală prin modalități specifice adaptate necesităților clienților vulnerabili;</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desfășurarea relației cu furnizorul, prin intermediul unei terțe persoane, desemnată în scris de către clientul vulnerabil să realizeze și să transmită autocitirea indexului contorului, să primească facturile/notificările/sesizările, să depună notificări/cereri etc. în numele și pe seama titularului locului de consum, la solicitarea consumatorului vulnerabil care este titular al contractului de furnizare a energiei electrice;</w:t>
      </w:r>
      <w:r>
        <w:rPr>
          <w:rFonts w:ascii="Courier New" w:hAnsi="Courier New" w:cs="Courier New"/>
          <w:color w:val="000000"/>
          <w:sz w:val="18"/>
          <w:szCs w:val="18"/>
        </w:rPr>
        <w:br/>
      </w:r>
      <w:r>
        <w:rPr>
          <w:rStyle w:val="slitttl"/>
          <w:rFonts w:ascii="Courier New" w:hAnsi="Courier New" w:cs="Courier New"/>
          <w:color w:val="000000"/>
          <w:sz w:val="18"/>
          <w:szCs w:val="18"/>
        </w:rPr>
        <w:t>c)</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primirea, la solicitare, a facturilor, notificărilor, plângerilor sau oricăror materiale informative, pe cale electronică, într-un format care este compatibil cu programele de citire a documentelor;</w:t>
      </w:r>
      <w:r>
        <w:rPr>
          <w:rFonts w:ascii="Courier New" w:hAnsi="Courier New" w:cs="Courier New"/>
          <w:color w:val="000000"/>
          <w:sz w:val="18"/>
          <w:szCs w:val="18"/>
        </w:rPr>
        <w:br/>
      </w:r>
      <w:r>
        <w:rPr>
          <w:rStyle w:val="slitttl"/>
          <w:rFonts w:ascii="Courier New" w:hAnsi="Courier New" w:cs="Courier New"/>
          <w:color w:val="000000"/>
          <w:sz w:val="18"/>
          <w:szCs w:val="18"/>
        </w:rPr>
        <w:t>d)</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eșalonarea la plată a facturii, la cerere, pe o perioadă de minimum 3 luni sau convenită de părți;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9.</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informeze cel puțin clienții prin intermediul facturilor sau în documente anexate acestora sau prin alte mijloace de comunicare agreate cu privire la existența instrumentului de comparare a ofertelor furnizorilor, inclusiv a ofertelor de contracte de furnizare a energiei electrice, pus la dispoziție de către ANRE;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10.</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notifice clientul final, prin intermediul facturii, referitor la modificarea frecvenței citirii și/sau a intervalului de timp pentru citirea indexului contorului de măsurare de către reprezentantul OD, după primirea acestei informații de la OD;</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11.</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factureze consumul real de energie electrică pe baza datelor de măsurare, colectate de SMI, la care au acces conform reglementărilor specifice în vigoare, pentru toți clienții ale căror locuri de consum sunt integrate în SMI;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12.</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emită facturi pe baza cantităților de energie electrică estimate conform convenției de consum;</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13.</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ofere clienților opțiunea de a primi/accesa electronic facturi și informații de facturare, precum și modalități flexibile de efectuare a plăților propriu-zise ale facturilor;</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14.</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pună la dispoziția clienților cel puțin două modalități de plată a facturii, dintre care cel puțin una fără comisioane pentru plata sumelor aferente și care să nu creeze discriminări nejustificate între clienți;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15.</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pună la dispoziția clientului cel puțin o modalitate de plată a facturii care să îi permită plata în numerar a acesteia, ușor accesibilă și fără costuri suplimentare;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16.</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răspundă în scris la o solicitare de transmitere a unei oferte de furnizare la termenele prevăzute în Standardul de performanță pentru activitatea de furnizare, în vigoare;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17.</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comunice clienților informații privind clauzele contractului și ale CG-SU înainte de încheierea sau de confirmarea contractului;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18.</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dețină o pagină proprie de internet;</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19.</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factureze clientului energia electrică consumată la prețurile/tarifele și în condițiile stabilite în contractul încheiat cu acesta;</w:t>
      </w:r>
    </w:p>
    <w:p w:rsidR="00281B74" w:rsidRDefault="00C50192" w:rsidP="006246DA">
      <w:pPr>
        <w:rPr>
          <w:rStyle w:val="slitbdy"/>
          <w:rFonts w:ascii="Courier New" w:hAnsi="Courier New" w:cs="Courier New"/>
          <w:color w:val="000000"/>
          <w:sz w:val="18"/>
          <w:szCs w:val="18"/>
        </w:rPr>
      </w:pPr>
      <w:r>
        <w:rPr>
          <w:rStyle w:val="spctttl"/>
          <w:rFonts w:ascii="Courier New" w:hAnsi="Courier New" w:cs="Courier New"/>
          <w:color w:val="000000"/>
          <w:sz w:val="18"/>
          <w:szCs w:val="18"/>
        </w:rPr>
        <w:t>20.</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asigure clienților prin acces parolat, gratuit, în timp real și securizat prin pagina de internet cel puțin posibilitatea de a:</w:t>
      </w:r>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 xml:space="preserve">accesa datele proprii privind valoarea facturilor emise și istoricul de consum aferent locului/locurilor de consum propriu/proprii, pentru o perioadă de până la 12 luni anterioare </w:t>
      </w:r>
      <w:r>
        <w:rPr>
          <w:rStyle w:val="slitbdy"/>
          <w:rFonts w:ascii="Courier New" w:hAnsi="Courier New" w:cs="Courier New"/>
          <w:color w:val="000000"/>
          <w:sz w:val="18"/>
          <w:szCs w:val="18"/>
        </w:rPr>
        <w:lastRenderedPageBreak/>
        <w:t>solicitării sau pentru perioada scursă de la încheierea contractului, dacă aceasta din urmă este mai mică, istoricul plăților și, dacă este cazul, al sumelor datorate;</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transmite indexul autocitit;</w:t>
      </w:r>
      <w:r>
        <w:rPr>
          <w:rFonts w:ascii="Courier New" w:hAnsi="Courier New" w:cs="Courier New"/>
          <w:color w:val="000000"/>
          <w:sz w:val="18"/>
          <w:szCs w:val="18"/>
        </w:rPr>
        <w:br/>
      </w:r>
      <w:r>
        <w:rPr>
          <w:rStyle w:val="slitttl"/>
          <w:rFonts w:ascii="Courier New" w:hAnsi="Courier New" w:cs="Courier New"/>
          <w:color w:val="000000"/>
          <w:sz w:val="18"/>
          <w:szCs w:val="18"/>
        </w:rPr>
        <w:t>c)</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realiza o comparație între consumul actual și consumul corespunzător aceleiași perioade a anului anterior, în măsura în care aceste informații sunt disponibile, preferabil sub formă grafică;</w:t>
      </w:r>
      <w:r>
        <w:rPr>
          <w:rFonts w:ascii="Courier New" w:hAnsi="Courier New" w:cs="Courier New"/>
          <w:color w:val="000000"/>
          <w:sz w:val="18"/>
          <w:szCs w:val="18"/>
        </w:rPr>
        <w:br/>
      </w:r>
      <w:r>
        <w:rPr>
          <w:rStyle w:val="slitttl"/>
          <w:rFonts w:ascii="Courier New" w:hAnsi="Courier New" w:cs="Courier New"/>
          <w:color w:val="000000"/>
          <w:sz w:val="18"/>
          <w:szCs w:val="18"/>
        </w:rPr>
        <w:t>d)</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realiza o comparație între consumul mediu zilnic din perioada de facturare curentă și consumul mediu zilnic din perioada de facturare similară din anul precedent, preferabil în formă grafică; în cazul în care are montat SMI, care permite stocarea și furnizarea de informații exacte privind consumurile utilizate la facturare, să aibă posibilitatea de a accesa tipurile de informații suplimentare privind consumurile anterioare de energie electrică, în condițiile reglementărilor aplicabile;</w:t>
      </w:r>
      <w:r>
        <w:rPr>
          <w:rFonts w:ascii="Courier New" w:hAnsi="Courier New" w:cs="Courier New"/>
          <w:color w:val="000000"/>
          <w:sz w:val="18"/>
          <w:szCs w:val="18"/>
        </w:rPr>
        <w:br/>
      </w:r>
      <w:r>
        <w:rPr>
          <w:rStyle w:val="slitttl"/>
          <w:rFonts w:ascii="Courier New" w:hAnsi="Courier New" w:cs="Courier New"/>
          <w:color w:val="000000"/>
          <w:sz w:val="18"/>
          <w:szCs w:val="18"/>
        </w:rPr>
        <w:t>e)</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transmite și gestiona solicitările/reclamațiile;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21.</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pună la dispoziția furnizorului de servicii energetice desemnat de client printr-un acord scris informații privind consumurile facturate anterior acestuia, în măsura în care aceste informații sunt disponibile;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22.</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realizeze în cazul prosumatorilor compensarea cantitativă/regularizarea financiară, în condițiile reglementărilor aplicabile, în situația în care contractul de furnizare este încheiat cu un prosumator care îndeplinește condițiile prevăzute în legislația aplicabilă pentru a beneficia de acest serviciu, cu respectarea prevederilor legale specifice privind obligațiile fiscale;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23.</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pună la dispoziția clientului mai multe modalități de comunicare a facturilor și a informațiilor privind facturarea/notificărilor/comunicărilor, printre care și comunicarea pe cale electronică;</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24.</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transmită, la cererea clientului, o explicație clară și ușor de înțeles a modului în care este calculată valoarea facturii, în special în cazul în care aceasta nu este bazată pe consumul real;</w:t>
      </w:r>
    </w:p>
    <w:p w:rsidR="00281B74" w:rsidRDefault="00C50192" w:rsidP="006246DA">
      <w:pPr>
        <w:rPr>
          <w:rStyle w:val="slitbdy"/>
          <w:rFonts w:ascii="Courier New" w:hAnsi="Courier New" w:cs="Courier New"/>
          <w:color w:val="000000"/>
          <w:sz w:val="18"/>
          <w:szCs w:val="18"/>
        </w:rPr>
      </w:pPr>
      <w:r>
        <w:rPr>
          <w:rStyle w:val="spctttl"/>
          <w:rFonts w:ascii="Courier New" w:hAnsi="Courier New" w:cs="Courier New"/>
          <w:color w:val="000000"/>
          <w:sz w:val="18"/>
          <w:szCs w:val="18"/>
        </w:rPr>
        <w:t>25.</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comunice clientului, prin intermediul facturii, în vederea transmiterii de către client a indexului autocitit al contorului, cel puțin următoarele informații:</w:t>
      </w:r>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intervalul de timp în care clientul poate transmite indexul autocitit, care nu poate fi mai mic de 5 zile;</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linia telefonică dedicată și gratuită, care înregistrează atât data transmiterii indexului autocitit, cât și conținutul mesajului; suplimentar, se pot pune la dispoziția clientului final și alte mijloace de transmitere a indexului, ca de exemplu, dar fără a se limita la acestea, calea electronică;</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26.</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notifice clientului în mod corespunzător orice intenție de modificare și/sau completare a condițiilor/clauzelor contractuale, precum și dreptul clientului de a denunța unilateral, în mod gratuit, contractul, în cazul în care nu acceptă noile condiții;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27.</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notifice clientului, în mod transparent și ușor de înțeles, orice intenție de modificare a prețului de serviciu universal cu cel puțin 30 de zile înainte de intrarea în vigoare a modificării, precum și dreptul acestuia de a denunța unilateral în mod gratuit contractul în cazul în care nu acceptă modificările notificate privind prețul energiei electrice;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28.</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notifice clientului orice schimbare a datelor sale de identificare prevăzute în contract, cu ocazia primei facturi emise după modificare;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29.</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permită clientului schimbarea efectivă a furnizorului, cu respectarea condițiilor/clauzelor contractuale;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30.</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transmită clientului un decont final de regularizare a obligațiilor de plată în termen de maximum 42 de zile de la încetarea contractului;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31.</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transmită, la cererea clientului final, în termen de cel mult 5 zile lucrătoare de la înregistrarea cererii, informații privind valoarea facturilor emise și/sau date privind istoricul de consum aferent locului/locurilor de consum al/ale acestuia, pentru ultimele 12 luni calendaristice, fără să perceapă costuri suplimentare pentru acest serviciu;</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32.</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plătească clienților finali despăgubiri și/sau compensații în condițiile prevăzute în reglementările specifice în vigoare;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33.</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investigheze reclamațiile privind calitatea activității de furnizare;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34.</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utilizeze datele personale ale clientului cu respectarea prevederilor legislației privind protecția persoanelor cu privire la prelucrarea datelor cu caracter personal și libera circulație a acestor date;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35.</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să restituie clientului suma plătită, dacă în urma regularizării suma plătită de client în plus este mai mare de 100 lei, în termen de 5 zile de la data emiterii facturii de regularizare;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36.</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nu utilizeze practici comerciale incorecte sau înșelătoare în relația cu clientul;</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37.</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transmită clientului eticheta energiei electrice; întocmirea și transmiterea etichetei energiei electrice se realizează de către furnizor în conformitate cu prevederile Regulamentului de etichetare a energiei electrice în vigoare;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38.</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transmită clienților informații adecvate cu privire la alternativele de întrerupere a livrărilor de energie electrică cu suficient timp înainte de data prevăzută a întreruperii;</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39.</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urmărească îmbunătățirea calității activității de furnizare a energiei electrice, în scopul creșterii gradului de satisfacție a clienților;</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40.</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să</w:t>
      </w:r>
      <w:proofErr w:type="gramEnd"/>
      <w:r>
        <w:rPr>
          <w:rStyle w:val="spctbdy"/>
          <w:rFonts w:ascii="Courier New" w:hAnsi="Courier New" w:cs="Courier New"/>
          <w:color w:val="000000"/>
          <w:sz w:val="18"/>
          <w:szCs w:val="18"/>
        </w:rPr>
        <w:t xml:space="preserve"> asigure clientului nivelul minim de calitate a activității de furnizare stabilit prin Standardul de performanță a activității de furnizare a energiei electrice, în vigoare;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41.</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orice</w:t>
      </w:r>
      <w:proofErr w:type="gramEnd"/>
      <w:r>
        <w:rPr>
          <w:rStyle w:val="spctbdy"/>
          <w:rFonts w:ascii="Courier New" w:hAnsi="Courier New" w:cs="Courier New"/>
          <w:color w:val="000000"/>
          <w:sz w:val="18"/>
          <w:szCs w:val="18"/>
        </w:rPr>
        <w:t xml:space="preserve"> alte obligații prevăzute de Legea energiei electrice și a gazelor naturale nr. </w:t>
      </w:r>
      <w:proofErr w:type="gramStart"/>
      <w:r>
        <w:rPr>
          <w:rStyle w:val="spctbdy"/>
          <w:rFonts w:ascii="Courier New" w:hAnsi="Courier New" w:cs="Courier New"/>
          <w:color w:val="000000"/>
          <w:sz w:val="18"/>
          <w:szCs w:val="18"/>
        </w:rPr>
        <w:t>123/2012, cu modificările și completările ulterioare, de contractele în vigoare sau de alte acte normative aplicabile.</w:t>
      </w:r>
      <w:proofErr w:type="gramEnd"/>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7.</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Întreruperea alimentării cu energie electrică</w:t>
      </w:r>
    </w:p>
    <w:p w:rsidR="00281B74" w:rsidRDefault="00C50192" w:rsidP="006246DA">
      <w:pPr>
        <w:rPr>
          <w:rStyle w:val="slitbdy"/>
          <w:rFonts w:ascii="Courier New" w:hAnsi="Courier New" w:cs="Courier New"/>
          <w:color w:val="000000"/>
          <w:sz w:val="18"/>
          <w:szCs w:val="18"/>
        </w:rPr>
      </w:pPr>
      <w:r>
        <w:rPr>
          <w:rStyle w:val="salnttl"/>
          <w:rFonts w:ascii="Courier New" w:hAnsi="Courier New" w:cs="Courier New"/>
          <w:color w:val="000000"/>
          <w:sz w:val="18"/>
          <w:szCs w:val="18"/>
        </w:rPr>
        <w:t>(1)</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 xml:space="preserve">Furnizorul poate solicita OD întreruperea alimentării cu energie electrică a locului/locurilor de consum care face/fac obiectul contractului, cu excepția locurilor de </w:t>
      </w:r>
      <w:r>
        <w:rPr>
          <w:rStyle w:val="salnbdy"/>
          <w:rFonts w:ascii="Courier New" w:hAnsi="Courier New" w:cs="Courier New"/>
          <w:color w:val="000000"/>
          <w:sz w:val="18"/>
          <w:szCs w:val="18"/>
        </w:rPr>
        <w:lastRenderedPageBreak/>
        <w:t>consum ale clienților vulnerabili în situații de criză energetică, în următoarele situații</w:t>
      </w:r>
      <w:proofErr w:type="gramStart"/>
      <w:r>
        <w:rPr>
          <w:rStyle w:val="salnbdy"/>
          <w:rFonts w:ascii="Courier New" w:hAnsi="Courier New" w:cs="Courier New"/>
          <w:color w:val="000000"/>
          <w:sz w:val="18"/>
          <w:szCs w:val="18"/>
        </w:rPr>
        <w:t>:</w:t>
      </w:r>
      <w:proofErr w:type="gramEnd"/>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neplata facturilor emise de furnizor conform prevederilor contractului;</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neconstituirea/neactualizarea de către client a garanțiilor financiare solicitate de furnizor conform contractului și reglementărilor aplicabile.</w:t>
      </w:r>
    </w:p>
    <w:p w:rsidR="00281B74" w:rsidRDefault="00C50192" w:rsidP="00B90991">
      <w:pPr>
        <w:jc w:val="both"/>
        <w:rPr>
          <w:rStyle w:val="slitbdy"/>
          <w:rFonts w:ascii="Courier New" w:hAnsi="Courier New" w:cs="Courier New"/>
          <w:color w:val="000000"/>
          <w:sz w:val="18"/>
          <w:szCs w:val="18"/>
        </w:rPr>
      </w:pPr>
      <w:r>
        <w:rPr>
          <w:rStyle w:val="salnttl"/>
          <w:rFonts w:ascii="Courier New" w:hAnsi="Courier New" w:cs="Courier New"/>
          <w:color w:val="000000"/>
          <w:sz w:val="18"/>
          <w:szCs w:val="18"/>
        </w:rPr>
        <w:t>(2)</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Etapele parcurse în vederea întreruperii alimentării cu energie electrică sunt următoarele</w:t>
      </w:r>
      <w:proofErr w:type="gramStart"/>
      <w:r>
        <w:rPr>
          <w:rStyle w:val="salnbdy"/>
          <w:rFonts w:ascii="Courier New" w:hAnsi="Courier New" w:cs="Courier New"/>
          <w:color w:val="000000"/>
          <w:sz w:val="18"/>
          <w:szCs w:val="18"/>
        </w:rPr>
        <w:t>:</w:t>
      </w:r>
      <w:proofErr w:type="gramEnd"/>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 xml:space="preserve">cu cel puțin 20 de zile lucrătoare înainte de data estimată pentru deconectare, furnizorul comunică clientului preavizul de deconectare. </w:t>
      </w:r>
      <w:proofErr w:type="gramStart"/>
      <w:r>
        <w:rPr>
          <w:rStyle w:val="slitbdy"/>
          <w:rFonts w:ascii="Courier New" w:hAnsi="Courier New" w:cs="Courier New"/>
          <w:color w:val="000000"/>
          <w:sz w:val="18"/>
          <w:szCs w:val="18"/>
        </w:rPr>
        <w:t>Preavizul de deconectare se transmite prin poștă electronică, în cazul în care această modalitate de comunicare a fost convenită prin contract, sau prin poștă.</w:t>
      </w:r>
      <w:proofErr w:type="gramEnd"/>
      <w:r>
        <w:rPr>
          <w:rStyle w:val="slitbdy"/>
          <w:rFonts w:ascii="Courier New" w:hAnsi="Courier New" w:cs="Courier New"/>
          <w:color w:val="000000"/>
          <w:sz w:val="18"/>
          <w:szCs w:val="18"/>
        </w:rPr>
        <w:t xml:space="preserve"> În situația transmiterii prin poștă electronică se utilizează opțiunea de verificare a citirii mesajului, dacă această opțiune există;</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în cazul în care, cu cel puțin 10 zile lucrătoare înainte de data estimată pentru deconectare, clientul nu achită integral sumele datorate, respectiv nu constituie/nu actualizează garanția financiară, furnizorul transmite un nou preaviz de deconectare, prin poștă/curierat, utilizând opțiunea cu confirmare de primire, sau prin poștă electronică, în cazul în care această modalitate a fost convenită prin contract. În situația transmiterii preavizului de deconectare prin poștă electronică se utilizează opțiunea de verificare a citirii mesajului, dacă această opțiune există</w:t>
      </w:r>
      <w:proofErr w:type="gramStart"/>
      <w:r>
        <w:rPr>
          <w:rStyle w:val="slitbdy"/>
          <w:rFonts w:ascii="Courier New" w:hAnsi="Courier New" w:cs="Courier New"/>
          <w:color w:val="000000"/>
          <w:sz w:val="18"/>
          <w:szCs w:val="18"/>
        </w:rPr>
        <w:t>;</w:t>
      </w:r>
      <w:proofErr w:type="gramEnd"/>
      <w:r>
        <w:rPr>
          <w:rFonts w:ascii="Courier New" w:hAnsi="Courier New" w:cs="Courier New"/>
          <w:color w:val="000000"/>
          <w:sz w:val="18"/>
          <w:szCs w:val="18"/>
        </w:rPr>
        <w:br/>
      </w:r>
      <w:r>
        <w:rPr>
          <w:rStyle w:val="slitttl"/>
          <w:rFonts w:ascii="Courier New" w:hAnsi="Courier New" w:cs="Courier New"/>
          <w:color w:val="000000"/>
          <w:sz w:val="18"/>
          <w:szCs w:val="18"/>
        </w:rPr>
        <w:t>c)</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în cazul în care clientul nu plătește sumele datorate, nu constituie/nu actualizează garanția financiară, cu cel puțin 2 zile lucrătoare înainte de data estimată pentru deconectare, furnizorul poate comunica OD solicitarea de întrerupere a alimentării cu energie electrică la locul/locurile de consum respectiv/respective.</w:t>
      </w:r>
    </w:p>
    <w:p w:rsidR="00281B74" w:rsidRDefault="00C50192" w:rsidP="006246DA">
      <w:pPr>
        <w:rPr>
          <w:rStyle w:val="salnbdy"/>
          <w:rFonts w:ascii="Courier New" w:hAnsi="Courier New" w:cs="Courier New"/>
          <w:color w:val="000000"/>
          <w:sz w:val="18"/>
          <w:szCs w:val="18"/>
        </w:rPr>
      </w:pPr>
      <w:r>
        <w:rPr>
          <w:rStyle w:val="salnttl"/>
          <w:rFonts w:ascii="Courier New" w:hAnsi="Courier New" w:cs="Courier New"/>
          <w:color w:val="000000"/>
          <w:sz w:val="18"/>
          <w:szCs w:val="18"/>
        </w:rPr>
        <w:t>(3)</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În situația prevăzută la </w:t>
      </w:r>
      <w:r>
        <w:rPr>
          <w:rStyle w:val="slgi"/>
          <w:rFonts w:ascii="Courier New" w:hAnsi="Courier New" w:cs="Courier New"/>
          <w:color w:val="000000"/>
          <w:sz w:val="18"/>
          <w:szCs w:val="18"/>
        </w:rPr>
        <w:t xml:space="preserve">alin. (1) </w:t>
      </w:r>
      <w:proofErr w:type="gramStart"/>
      <w:r>
        <w:rPr>
          <w:rStyle w:val="slgi"/>
          <w:rFonts w:ascii="Courier New" w:hAnsi="Courier New" w:cs="Courier New"/>
          <w:color w:val="000000"/>
          <w:sz w:val="18"/>
          <w:szCs w:val="18"/>
        </w:rPr>
        <w:t>lit</w:t>
      </w:r>
      <w:proofErr w:type="gramEnd"/>
      <w:r>
        <w:rPr>
          <w:rStyle w:val="slgi"/>
          <w:rFonts w:ascii="Courier New" w:hAnsi="Courier New" w:cs="Courier New"/>
          <w:color w:val="000000"/>
          <w:sz w:val="18"/>
          <w:szCs w:val="18"/>
        </w:rPr>
        <w:t>. b)</w:t>
      </w:r>
      <w:r>
        <w:rPr>
          <w:rStyle w:val="salnbdy"/>
          <w:rFonts w:ascii="Courier New" w:hAnsi="Courier New" w:cs="Courier New"/>
          <w:color w:val="000000"/>
          <w:sz w:val="18"/>
          <w:szCs w:val="18"/>
        </w:rPr>
        <w:t>, furnizorul poate emite preavizul de deconectare cel mai devreme în prima zi lucrătoare după expirarea termenului de constituire/actualizare a garanției financiare.</w:t>
      </w:r>
    </w:p>
    <w:p w:rsidR="00281B74"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(4)</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Preavizul de deconectare este un document distinct, are forma stabilită de către furnizor și conține cel puțin următoarele elemente: suma datorată, termenul de plată după care urmează întreruperea alimentării cu energie electrică, data estimată pentru deconectare, informații privind garanția financiară care trebuie constituită, dacă este cazul, costul estimat al operațiilor de întrerupere/reluare a alimentării cu energie electrică a locului de consum, costul preavizării.</w:t>
      </w:r>
    </w:p>
    <w:p w:rsidR="00281B74" w:rsidRDefault="00C50192" w:rsidP="00B90991">
      <w:pPr>
        <w:jc w:val="both"/>
        <w:rPr>
          <w:rStyle w:val="salnbdy"/>
          <w:rFonts w:ascii="Courier New" w:hAnsi="Courier New" w:cs="Courier New"/>
          <w:color w:val="000000"/>
          <w:sz w:val="18"/>
          <w:szCs w:val="18"/>
        </w:rPr>
      </w:pPr>
      <w:r>
        <w:rPr>
          <w:rStyle w:val="salnttl"/>
          <w:rFonts w:ascii="Courier New" w:hAnsi="Courier New" w:cs="Courier New"/>
          <w:color w:val="000000"/>
          <w:sz w:val="18"/>
          <w:szCs w:val="18"/>
        </w:rPr>
        <w:t>(5)</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După întreruperea alimentării cu energie electrică, reluarea alimentării la locul/locurile de consum care face/fac obiectul contractului se realizează conform reglementărilor în vigoare ulterior primirii de către furnizor de la client a dovezii efectuării plății integrale a sumei datorate și a costurilor aferente serviciilor de întrerupere/reluare a alimentării cu energie electrică, precum și/sau a dovezii constituirii garanțiilor financiare solicitate conform prevederilor contractului și reglementărilor aplicabile.</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8.</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Garanții financiare</w:t>
      </w:r>
    </w:p>
    <w:p w:rsidR="00281B74" w:rsidRDefault="00C50192" w:rsidP="006246DA">
      <w:pPr>
        <w:rPr>
          <w:rStyle w:val="slitbdy"/>
          <w:rFonts w:ascii="Courier New" w:hAnsi="Courier New" w:cs="Courier New"/>
          <w:color w:val="000000"/>
          <w:sz w:val="18"/>
          <w:szCs w:val="18"/>
        </w:rPr>
      </w:pPr>
      <w:r>
        <w:rPr>
          <w:rStyle w:val="salnttl"/>
          <w:rFonts w:ascii="Courier New" w:hAnsi="Courier New" w:cs="Courier New"/>
          <w:color w:val="000000"/>
          <w:sz w:val="18"/>
          <w:szCs w:val="18"/>
        </w:rPr>
        <w:t>(1)</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Clientul constituie garanții financiare în favoarea furnizorului în următoarele cazuri</w:t>
      </w:r>
      <w:proofErr w:type="gramStart"/>
      <w:r>
        <w:rPr>
          <w:rStyle w:val="salnbdy"/>
          <w:rFonts w:ascii="Courier New" w:hAnsi="Courier New" w:cs="Courier New"/>
          <w:color w:val="000000"/>
          <w:sz w:val="18"/>
          <w:szCs w:val="18"/>
        </w:rPr>
        <w:t>:</w:t>
      </w:r>
      <w:proofErr w:type="gramEnd"/>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constatarea, conform prevederilor legale în vigoare, a unor acțiuni menite să denatureze în orice fel indicațiile echipamentelor de măsurare sau să sustragă energia electrică prin ocolirea echipamentelor de măsurare;</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neplata facturilor emise de către furnizor.</w:t>
      </w:r>
    </w:p>
    <w:p w:rsidR="00281B74" w:rsidRDefault="00C50192" w:rsidP="006246DA">
      <w:pPr>
        <w:rPr>
          <w:rStyle w:val="slitbdy"/>
          <w:rFonts w:ascii="Courier New" w:hAnsi="Courier New" w:cs="Courier New"/>
          <w:color w:val="000000"/>
          <w:sz w:val="18"/>
          <w:szCs w:val="18"/>
        </w:rPr>
      </w:pPr>
      <w:r>
        <w:rPr>
          <w:rStyle w:val="salnttl"/>
          <w:rFonts w:ascii="Courier New" w:hAnsi="Courier New" w:cs="Courier New"/>
          <w:color w:val="000000"/>
          <w:sz w:val="18"/>
          <w:szCs w:val="18"/>
        </w:rPr>
        <w:t>(2)</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Formele în care poate fi constituită garanția financiară sunt:</w:t>
      </w:r>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scrisoare de garanție bancară emisă de o bancă în favoarea furnizorului;</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depozit bancar de tip Escrow, deschis în favoarea furnizorului;</w:t>
      </w:r>
      <w:r>
        <w:rPr>
          <w:rFonts w:ascii="Courier New" w:hAnsi="Courier New" w:cs="Courier New"/>
          <w:color w:val="000000"/>
          <w:sz w:val="18"/>
          <w:szCs w:val="18"/>
        </w:rPr>
        <w:br/>
      </w:r>
      <w:r>
        <w:rPr>
          <w:rStyle w:val="slitttl"/>
          <w:rFonts w:ascii="Courier New" w:hAnsi="Courier New" w:cs="Courier New"/>
          <w:color w:val="000000"/>
          <w:sz w:val="18"/>
          <w:szCs w:val="18"/>
        </w:rPr>
        <w:t>c)</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sume virate direct în cont de consemnare la orice bancă, sub titlu de garanție în favoarea furnizorului;</w:t>
      </w:r>
      <w:r>
        <w:rPr>
          <w:rFonts w:ascii="Courier New" w:hAnsi="Courier New" w:cs="Courier New"/>
          <w:color w:val="000000"/>
          <w:sz w:val="18"/>
          <w:szCs w:val="18"/>
        </w:rPr>
        <w:br/>
      </w:r>
      <w:r>
        <w:rPr>
          <w:rStyle w:val="slitttl"/>
          <w:rFonts w:ascii="Courier New" w:hAnsi="Courier New" w:cs="Courier New"/>
          <w:color w:val="000000"/>
          <w:sz w:val="18"/>
          <w:szCs w:val="18"/>
        </w:rPr>
        <w:t>d)</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asigurare de pierdere financiară pentru acoperirea riscului de neplată, emisă în favoarea furnizorului;</w:t>
      </w:r>
      <w:r>
        <w:rPr>
          <w:rFonts w:ascii="Courier New" w:hAnsi="Courier New" w:cs="Courier New"/>
          <w:color w:val="000000"/>
          <w:sz w:val="18"/>
          <w:szCs w:val="18"/>
        </w:rPr>
        <w:br/>
      </w:r>
      <w:r>
        <w:rPr>
          <w:rStyle w:val="slitttl"/>
          <w:rFonts w:ascii="Courier New" w:hAnsi="Courier New" w:cs="Courier New"/>
          <w:color w:val="000000"/>
          <w:sz w:val="18"/>
          <w:szCs w:val="18"/>
        </w:rPr>
        <w:t>e)</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bilet la ordin avalizat de o bancă;</w:t>
      </w:r>
      <w:r>
        <w:rPr>
          <w:rFonts w:ascii="Courier New" w:hAnsi="Courier New" w:cs="Courier New"/>
          <w:color w:val="000000"/>
          <w:sz w:val="18"/>
          <w:szCs w:val="18"/>
        </w:rPr>
        <w:br/>
      </w:r>
      <w:r>
        <w:rPr>
          <w:rStyle w:val="slitttl"/>
          <w:rFonts w:ascii="Courier New" w:hAnsi="Courier New" w:cs="Courier New"/>
          <w:color w:val="000000"/>
          <w:sz w:val="18"/>
          <w:szCs w:val="18"/>
        </w:rPr>
        <w:t>f)</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contract de ipotecă/gaj;</w:t>
      </w:r>
      <w:r>
        <w:rPr>
          <w:rFonts w:ascii="Courier New" w:hAnsi="Courier New" w:cs="Courier New"/>
          <w:color w:val="000000"/>
          <w:sz w:val="18"/>
          <w:szCs w:val="18"/>
        </w:rPr>
        <w:br/>
      </w:r>
      <w:r>
        <w:rPr>
          <w:rStyle w:val="slitttl"/>
          <w:rFonts w:ascii="Courier New" w:hAnsi="Courier New" w:cs="Courier New"/>
          <w:color w:val="000000"/>
          <w:sz w:val="18"/>
          <w:szCs w:val="18"/>
        </w:rPr>
        <w:t>g)</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alte forme legale de garanție, propuse de furnizor și acceptate de clientul final.</w:t>
      </w:r>
    </w:p>
    <w:p w:rsidR="00281B74" w:rsidRDefault="00C50192" w:rsidP="006246DA">
      <w:pPr>
        <w:rPr>
          <w:rStyle w:val="salnbdy"/>
          <w:rFonts w:ascii="Courier New" w:hAnsi="Courier New" w:cs="Courier New"/>
          <w:color w:val="000000"/>
          <w:sz w:val="18"/>
          <w:szCs w:val="18"/>
        </w:rPr>
      </w:pPr>
      <w:r>
        <w:rPr>
          <w:rStyle w:val="salnttl"/>
          <w:rFonts w:ascii="Courier New" w:hAnsi="Courier New" w:cs="Courier New"/>
          <w:color w:val="000000"/>
          <w:sz w:val="18"/>
          <w:szCs w:val="18"/>
        </w:rPr>
        <w:t>(3)</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 xml:space="preserve">Furnizorul </w:t>
      </w:r>
      <w:proofErr w:type="gramStart"/>
      <w:r>
        <w:rPr>
          <w:rStyle w:val="salnbdy"/>
          <w:rFonts w:ascii="Courier New" w:hAnsi="Courier New" w:cs="Courier New"/>
          <w:color w:val="000000"/>
          <w:sz w:val="18"/>
          <w:szCs w:val="18"/>
        </w:rPr>
        <w:t>este</w:t>
      </w:r>
      <w:proofErr w:type="gramEnd"/>
      <w:r>
        <w:rPr>
          <w:rStyle w:val="salnbdy"/>
          <w:rFonts w:ascii="Courier New" w:hAnsi="Courier New" w:cs="Courier New"/>
          <w:color w:val="000000"/>
          <w:sz w:val="18"/>
          <w:szCs w:val="18"/>
        </w:rPr>
        <w:t xml:space="preserve"> obligat să aleagă trei dintre formele de garanție prevăzute la </w:t>
      </w:r>
      <w:r>
        <w:rPr>
          <w:rStyle w:val="slgi"/>
          <w:rFonts w:ascii="Courier New" w:hAnsi="Courier New" w:cs="Courier New"/>
          <w:color w:val="000000"/>
          <w:sz w:val="18"/>
          <w:szCs w:val="18"/>
        </w:rPr>
        <w:t>alin. (2)</w:t>
      </w:r>
      <w:r>
        <w:rPr>
          <w:rStyle w:val="salnbdy"/>
          <w:rFonts w:ascii="Courier New" w:hAnsi="Courier New" w:cs="Courier New"/>
          <w:color w:val="000000"/>
          <w:sz w:val="18"/>
          <w:szCs w:val="18"/>
        </w:rPr>
        <w:t xml:space="preserve">, iar clientul are dreptul </w:t>
      </w:r>
      <w:proofErr w:type="gramStart"/>
      <w:r>
        <w:rPr>
          <w:rStyle w:val="salnbdy"/>
          <w:rFonts w:ascii="Courier New" w:hAnsi="Courier New" w:cs="Courier New"/>
          <w:color w:val="000000"/>
          <w:sz w:val="18"/>
          <w:szCs w:val="18"/>
        </w:rPr>
        <w:t>să</w:t>
      </w:r>
      <w:proofErr w:type="gramEnd"/>
      <w:r>
        <w:rPr>
          <w:rStyle w:val="salnbdy"/>
          <w:rFonts w:ascii="Courier New" w:hAnsi="Courier New" w:cs="Courier New"/>
          <w:color w:val="000000"/>
          <w:sz w:val="18"/>
          <w:szCs w:val="18"/>
        </w:rPr>
        <w:t xml:space="preserve"> opteze pentru oricare dintre aceste trei forme de constituire a garanției.</w:t>
      </w:r>
    </w:p>
    <w:p w:rsidR="00281B74" w:rsidRDefault="00C50192" w:rsidP="006246DA">
      <w:pPr>
        <w:rPr>
          <w:rStyle w:val="salnbdy"/>
          <w:rFonts w:ascii="Courier New" w:hAnsi="Courier New" w:cs="Courier New"/>
          <w:color w:val="000000"/>
          <w:sz w:val="18"/>
          <w:szCs w:val="18"/>
        </w:rPr>
      </w:pPr>
      <w:r>
        <w:rPr>
          <w:rStyle w:val="salnttl"/>
          <w:rFonts w:ascii="Courier New" w:hAnsi="Courier New" w:cs="Courier New"/>
          <w:color w:val="000000"/>
          <w:sz w:val="18"/>
          <w:szCs w:val="18"/>
        </w:rPr>
        <w:t>(4)</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Valoarea garanției financiare se stabilește astfel încât să acopere contravaloarea consumului de energie electrică determinat luând în considerare consumul de energie electrică estimat/realizat, după caz, pentru o perioadă de maximum 2 luni, la locul/locurile de consum pentru care se stabilește garanția și prețul final facturat.</w:t>
      </w:r>
    </w:p>
    <w:p w:rsidR="00281B74" w:rsidRDefault="00C50192" w:rsidP="006246DA">
      <w:pPr>
        <w:rPr>
          <w:rStyle w:val="slitbdy"/>
          <w:rFonts w:ascii="Courier New" w:hAnsi="Courier New" w:cs="Courier New"/>
          <w:color w:val="000000"/>
          <w:sz w:val="18"/>
          <w:szCs w:val="18"/>
        </w:rPr>
      </w:pPr>
      <w:r>
        <w:rPr>
          <w:rStyle w:val="salnttl"/>
          <w:rFonts w:ascii="Courier New" w:hAnsi="Courier New" w:cs="Courier New"/>
          <w:color w:val="000000"/>
          <w:sz w:val="18"/>
          <w:szCs w:val="18"/>
        </w:rPr>
        <w:t>(5)</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Restituirea garanției se realizează ținând cont de următoarele</w:t>
      </w:r>
      <w:proofErr w:type="gramStart"/>
      <w:r>
        <w:rPr>
          <w:rStyle w:val="salnbdy"/>
          <w:rFonts w:ascii="Courier New" w:hAnsi="Courier New" w:cs="Courier New"/>
          <w:color w:val="000000"/>
          <w:sz w:val="18"/>
          <w:szCs w:val="18"/>
        </w:rPr>
        <w:t>:</w:t>
      </w:r>
      <w:proofErr w:type="gramEnd"/>
      <w:r>
        <w:rPr>
          <w:rFonts w:ascii="Courier New" w:hAnsi="Courier New" w:cs="Courier New"/>
          <w:color w:val="000000"/>
          <w:sz w:val="18"/>
          <w:szCs w:val="18"/>
        </w:rPr>
        <w:br/>
      </w:r>
      <w:r>
        <w:rPr>
          <w:rStyle w:val="slitttl"/>
          <w:rFonts w:ascii="Courier New" w:hAnsi="Courier New" w:cs="Courier New"/>
          <w:color w:val="000000"/>
          <w:sz w:val="18"/>
          <w:szCs w:val="18"/>
        </w:rPr>
        <w:t>a)</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în cazul încetării contractului, la determinarea sumei care se restituie clienților, furnizorii iau în considerare debitele la zi ale acestora;</w:t>
      </w:r>
      <w:r>
        <w:rPr>
          <w:rFonts w:ascii="Courier New" w:hAnsi="Courier New" w:cs="Courier New"/>
          <w:color w:val="000000"/>
          <w:sz w:val="18"/>
          <w:szCs w:val="18"/>
        </w:rPr>
        <w:br/>
      </w:r>
      <w:r>
        <w:rPr>
          <w:rStyle w:val="slitttl"/>
          <w:rFonts w:ascii="Courier New" w:hAnsi="Courier New" w:cs="Courier New"/>
          <w:color w:val="000000"/>
          <w:sz w:val="18"/>
          <w:szCs w:val="18"/>
        </w:rPr>
        <w:t>b)</w:t>
      </w:r>
      <w:r>
        <w:rPr>
          <w:rStyle w:val="slit"/>
          <w:rFonts w:ascii="Courier New" w:hAnsi="Courier New" w:cs="Courier New"/>
          <w:color w:val="000000"/>
          <w:sz w:val="18"/>
          <w:szCs w:val="18"/>
        </w:rPr>
        <w:t> </w:t>
      </w:r>
      <w:r>
        <w:rPr>
          <w:rStyle w:val="slitbdy"/>
          <w:rFonts w:ascii="Courier New" w:hAnsi="Courier New" w:cs="Courier New"/>
          <w:color w:val="000000"/>
          <w:sz w:val="18"/>
          <w:szCs w:val="18"/>
        </w:rPr>
        <w:t>garanția financiară se restituie clientului astfel:</w:t>
      </w:r>
    </w:p>
    <w:p w:rsidR="00281B74" w:rsidRDefault="00C50192" w:rsidP="006246DA">
      <w:pPr>
        <w:rPr>
          <w:rStyle w:val="spctttl"/>
          <w:rFonts w:ascii="Courier New" w:hAnsi="Courier New" w:cs="Courier New"/>
          <w:color w:val="000000"/>
          <w:sz w:val="18"/>
          <w:szCs w:val="18"/>
        </w:rPr>
      </w:pPr>
      <w:r>
        <w:rPr>
          <w:rStyle w:val="spctttl"/>
          <w:rFonts w:ascii="Courier New" w:hAnsi="Courier New" w:cs="Courier New"/>
          <w:color w:val="000000"/>
          <w:sz w:val="18"/>
          <w:szCs w:val="18"/>
        </w:rPr>
        <w:t>(i)</w:t>
      </w:r>
      <w:r>
        <w:rPr>
          <w:rStyle w:val="spct"/>
          <w:rFonts w:ascii="Courier New" w:hAnsi="Courier New" w:cs="Courier New"/>
          <w:color w:val="000000"/>
          <w:sz w:val="18"/>
          <w:szCs w:val="18"/>
        </w:rPr>
        <w:t> </w:t>
      </w:r>
      <w:proofErr w:type="gramStart"/>
      <w:r>
        <w:rPr>
          <w:rStyle w:val="spctbdy"/>
          <w:rFonts w:ascii="Courier New" w:hAnsi="Courier New" w:cs="Courier New"/>
          <w:color w:val="000000"/>
          <w:sz w:val="18"/>
          <w:szCs w:val="18"/>
        </w:rPr>
        <w:t>în</w:t>
      </w:r>
      <w:proofErr w:type="gramEnd"/>
      <w:r>
        <w:rPr>
          <w:rStyle w:val="spctbdy"/>
          <w:rFonts w:ascii="Courier New" w:hAnsi="Courier New" w:cs="Courier New"/>
          <w:color w:val="000000"/>
          <w:sz w:val="18"/>
          <w:szCs w:val="18"/>
        </w:rPr>
        <w:t xml:space="preserve"> maximum 42 de zile de la încetarea contractului, în măsura în care nu a fost executată;</w:t>
      </w:r>
      <w:r>
        <w:rPr>
          <w:rStyle w:val="spctttl"/>
          <w:rFonts w:ascii="Courier New" w:hAnsi="Courier New" w:cs="Courier New"/>
          <w:color w:val="000000"/>
          <w:sz w:val="18"/>
          <w:szCs w:val="18"/>
        </w:rPr>
        <w:t>(</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ii)</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în maximum 10 zile, din inițiativa furnizorului, dacă timp de 6 luni consecutive de la constituirea garanției financiare clientul nu s-a aflat în situațiile prevăzute la </w:t>
      </w:r>
      <w:r>
        <w:rPr>
          <w:rStyle w:val="slgi"/>
          <w:rFonts w:ascii="Courier New" w:hAnsi="Courier New" w:cs="Courier New"/>
          <w:color w:val="000000"/>
          <w:sz w:val="18"/>
          <w:szCs w:val="18"/>
        </w:rPr>
        <w:t>alin. (1)</w:t>
      </w:r>
      <w:r>
        <w:rPr>
          <w:rStyle w:val="spctbdy"/>
          <w:rFonts w:ascii="Courier New" w:hAnsi="Courier New" w:cs="Courier New"/>
          <w:color w:val="000000"/>
          <w:sz w:val="18"/>
          <w:szCs w:val="18"/>
        </w:rPr>
        <w:t>.</w:t>
      </w:r>
    </w:p>
    <w:p w:rsidR="00281B74" w:rsidRDefault="00C50192" w:rsidP="006246DA">
      <w:pPr>
        <w:rPr>
          <w:rStyle w:val="spctbdy"/>
          <w:rFonts w:ascii="Courier New" w:hAnsi="Courier New" w:cs="Courier New"/>
          <w:color w:val="000000"/>
          <w:sz w:val="18"/>
          <w:szCs w:val="18"/>
        </w:rPr>
      </w:pPr>
      <w:r>
        <w:rPr>
          <w:rStyle w:val="spctttl"/>
          <w:rFonts w:ascii="Courier New" w:hAnsi="Courier New" w:cs="Courier New"/>
          <w:color w:val="000000"/>
          <w:sz w:val="18"/>
          <w:szCs w:val="18"/>
        </w:rPr>
        <w:t>9.</w:t>
      </w:r>
      <w:r>
        <w:rPr>
          <w:rStyle w:val="spct"/>
          <w:rFonts w:ascii="Courier New" w:hAnsi="Courier New" w:cs="Courier New"/>
          <w:color w:val="000000"/>
          <w:sz w:val="18"/>
          <w:szCs w:val="18"/>
        </w:rPr>
        <w:t> </w:t>
      </w:r>
      <w:r>
        <w:rPr>
          <w:rStyle w:val="spctbdy"/>
          <w:rFonts w:ascii="Courier New" w:hAnsi="Courier New" w:cs="Courier New"/>
          <w:color w:val="000000"/>
          <w:sz w:val="18"/>
          <w:szCs w:val="18"/>
        </w:rPr>
        <w:t>Protecția datelor cu caracter personal</w:t>
      </w:r>
    </w:p>
    <w:p w:rsidR="00281B74" w:rsidRDefault="00C50192" w:rsidP="006246DA">
      <w:pPr>
        <w:rPr>
          <w:rStyle w:val="salnbdy"/>
          <w:rFonts w:ascii="Courier New" w:hAnsi="Courier New" w:cs="Courier New"/>
          <w:color w:val="000000"/>
          <w:sz w:val="18"/>
          <w:szCs w:val="18"/>
        </w:rPr>
      </w:pPr>
      <w:r>
        <w:rPr>
          <w:rStyle w:val="salnttl"/>
          <w:rFonts w:ascii="Courier New" w:hAnsi="Courier New" w:cs="Courier New"/>
          <w:color w:val="000000"/>
          <w:sz w:val="18"/>
          <w:szCs w:val="18"/>
        </w:rPr>
        <w:t>(1)</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 xml:space="preserve">Părțile trebuie </w:t>
      </w:r>
      <w:proofErr w:type="gramStart"/>
      <w:r>
        <w:rPr>
          <w:rStyle w:val="salnbdy"/>
          <w:rFonts w:ascii="Courier New" w:hAnsi="Courier New" w:cs="Courier New"/>
          <w:color w:val="000000"/>
          <w:sz w:val="18"/>
          <w:szCs w:val="18"/>
        </w:rPr>
        <w:t>să</w:t>
      </w:r>
      <w:proofErr w:type="gramEnd"/>
      <w:r>
        <w:rPr>
          <w:rStyle w:val="salnbdy"/>
          <w:rFonts w:ascii="Courier New" w:hAnsi="Courier New" w:cs="Courier New"/>
          <w:color w:val="000000"/>
          <w:sz w:val="18"/>
          <w:szCs w:val="18"/>
        </w:rPr>
        <w:t xml:space="preserve"> respecte normele și obligațiile impuse de dispozițiile în vigoare privind protecția datelor cu caracter personal.</w:t>
      </w:r>
    </w:p>
    <w:p w:rsidR="002B45D6" w:rsidRPr="006F19F5" w:rsidRDefault="00C50192" w:rsidP="006246DA">
      <w:r>
        <w:rPr>
          <w:rStyle w:val="salnttl"/>
          <w:rFonts w:ascii="Courier New" w:hAnsi="Courier New" w:cs="Courier New"/>
          <w:color w:val="000000"/>
          <w:sz w:val="18"/>
          <w:szCs w:val="18"/>
        </w:rPr>
        <w:t>(2)</w:t>
      </w:r>
      <w:r>
        <w:rPr>
          <w:rStyle w:val="saln"/>
          <w:rFonts w:ascii="Courier New" w:hAnsi="Courier New" w:cs="Courier New"/>
          <w:color w:val="000000"/>
          <w:sz w:val="18"/>
          <w:szCs w:val="18"/>
        </w:rPr>
        <w:t> </w:t>
      </w:r>
      <w:r>
        <w:rPr>
          <w:rStyle w:val="salnbdy"/>
          <w:rFonts w:ascii="Courier New" w:hAnsi="Courier New" w:cs="Courier New"/>
          <w:color w:val="000000"/>
          <w:sz w:val="18"/>
          <w:szCs w:val="18"/>
        </w:rPr>
        <w:t>Părțile sunt conștiente de faptul că normele europene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se aplică oricărui operator de date sau împuternicit situat în Uniunea Europeană și oricărei persoane care prelucrează date cu caracter personal ale persoanelor vizate situate în Uniunea Europeană sau care le furnizează servicii.</w:t>
      </w:r>
    </w:p>
    <w:p w:rsidR="00AF5DB4" w:rsidRPr="008D43AF" w:rsidRDefault="001F74BD" w:rsidP="00461B43">
      <w:pPr>
        <w:jc w:val="both"/>
        <w:rPr>
          <w:lang w:val="ro-RO"/>
        </w:rPr>
      </w:pPr>
      <w:r w:rsidRPr="006F19F5">
        <w:t xml:space="preserve">   </w:t>
      </w:r>
      <w:r w:rsidR="00D64E86" w:rsidRPr="006F19F5">
        <w:tab/>
      </w:r>
    </w:p>
    <w:sectPr w:rsidR="00AF5DB4" w:rsidRPr="008D43AF" w:rsidSect="00D64E86">
      <w:pgSz w:w="11907" w:h="16840" w:code="9"/>
      <w:pgMar w:top="288" w:right="432" w:bottom="720" w:left="1138" w:header="27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414" w:rsidRDefault="004E7414" w:rsidP="009D1FAD">
      <w:r>
        <w:separator/>
      </w:r>
    </w:p>
  </w:endnote>
  <w:endnote w:type="continuationSeparator" w:id="0">
    <w:p w:rsidR="004E7414" w:rsidRDefault="004E7414" w:rsidP="009D1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414" w:rsidRDefault="004E7414" w:rsidP="009D1FAD">
      <w:r>
        <w:separator/>
      </w:r>
    </w:p>
  </w:footnote>
  <w:footnote w:type="continuationSeparator" w:id="0">
    <w:p w:rsidR="004E7414" w:rsidRDefault="004E7414" w:rsidP="009D1F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864C4"/>
    <w:multiLevelType w:val="hybridMultilevel"/>
    <w:tmpl w:val="AEC8C196"/>
    <w:lvl w:ilvl="0" w:tplc="3DFE96F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78676286"/>
    <w:multiLevelType w:val="hybridMultilevel"/>
    <w:tmpl w:val="23A24190"/>
    <w:lvl w:ilvl="0" w:tplc="F140BED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hyphenationZone w:val="425"/>
  <w:characterSpacingControl w:val="doNotCompress"/>
  <w:hdrShapeDefaults>
    <o:shapedefaults v:ext="edit" spidmax="9218"/>
  </w:hdrShapeDefaults>
  <w:footnotePr>
    <w:footnote w:id="-1"/>
    <w:footnote w:id="0"/>
  </w:footnotePr>
  <w:endnotePr>
    <w:endnote w:id="-1"/>
    <w:endnote w:id="0"/>
  </w:endnotePr>
  <w:compat/>
  <w:rsids>
    <w:rsidRoot w:val="00E92002"/>
    <w:rsid w:val="0000421E"/>
    <w:rsid w:val="0000673B"/>
    <w:rsid w:val="000116C8"/>
    <w:rsid w:val="000376AD"/>
    <w:rsid w:val="00040CCF"/>
    <w:rsid w:val="00042E9B"/>
    <w:rsid w:val="000461B5"/>
    <w:rsid w:val="00053411"/>
    <w:rsid w:val="0005758C"/>
    <w:rsid w:val="000614AB"/>
    <w:rsid w:val="00064B03"/>
    <w:rsid w:val="00076669"/>
    <w:rsid w:val="00082248"/>
    <w:rsid w:val="00082607"/>
    <w:rsid w:val="00095098"/>
    <w:rsid w:val="000B149F"/>
    <w:rsid w:val="000B4C79"/>
    <w:rsid w:val="000F1145"/>
    <w:rsid w:val="000F39E8"/>
    <w:rsid w:val="000F59A8"/>
    <w:rsid w:val="00115A28"/>
    <w:rsid w:val="00120B0B"/>
    <w:rsid w:val="00125774"/>
    <w:rsid w:val="001278F1"/>
    <w:rsid w:val="001855F9"/>
    <w:rsid w:val="001932E2"/>
    <w:rsid w:val="00196C13"/>
    <w:rsid w:val="001B06BD"/>
    <w:rsid w:val="001B1D7B"/>
    <w:rsid w:val="001B35B0"/>
    <w:rsid w:val="001E5965"/>
    <w:rsid w:val="001F532C"/>
    <w:rsid w:val="001F74BD"/>
    <w:rsid w:val="00221185"/>
    <w:rsid w:val="00224B7F"/>
    <w:rsid w:val="00250E4F"/>
    <w:rsid w:val="00261748"/>
    <w:rsid w:val="00262937"/>
    <w:rsid w:val="00281B74"/>
    <w:rsid w:val="0029273B"/>
    <w:rsid w:val="002A703B"/>
    <w:rsid w:val="002B45D6"/>
    <w:rsid w:val="002B65A6"/>
    <w:rsid w:val="002C6AE7"/>
    <w:rsid w:val="002D0890"/>
    <w:rsid w:val="002E4EE9"/>
    <w:rsid w:val="002E6D90"/>
    <w:rsid w:val="00313354"/>
    <w:rsid w:val="00331927"/>
    <w:rsid w:val="00343864"/>
    <w:rsid w:val="00345214"/>
    <w:rsid w:val="003532D4"/>
    <w:rsid w:val="00363753"/>
    <w:rsid w:val="003652F1"/>
    <w:rsid w:val="003A7072"/>
    <w:rsid w:val="003B0A2D"/>
    <w:rsid w:val="003C0480"/>
    <w:rsid w:val="003D0D62"/>
    <w:rsid w:val="003E2340"/>
    <w:rsid w:val="003E7C83"/>
    <w:rsid w:val="003F3DC6"/>
    <w:rsid w:val="003F6AAA"/>
    <w:rsid w:val="004003D7"/>
    <w:rsid w:val="0040749B"/>
    <w:rsid w:val="004438EC"/>
    <w:rsid w:val="00461B43"/>
    <w:rsid w:val="0046593B"/>
    <w:rsid w:val="00476D8E"/>
    <w:rsid w:val="0048082D"/>
    <w:rsid w:val="00481F0E"/>
    <w:rsid w:val="00490985"/>
    <w:rsid w:val="00490B5A"/>
    <w:rsid w:val="004A34F5"/>
    <w:rsid w:val="004A66E1"/>
    <w:rsid w:val="004B083D"/>
    <w:rsid w:val="004C05CE"/>
    <w:rsid w:val="004C2492"/>
    <w:rsid w:val="004E11BA"/>
    <w:rsid w:val="004E7414"/>
    <w:rsid w:val="004F40F0"/>
    <w:rsid w:val="005154CC"/>
    <w:rsid w:val="005225D6"/>
    <w:rsid w:val="005240CA"/>
    <w:rsid w:val="00531A64"/>
    <w:rsid w:val="00531C0B"/>
    <w:rsid w:val="00551D5A"/>
    <w:rsid w:val="005B16EA"/>
    <w:rsid w:val="005B787C"/>
    <w:rsid w:val="005D3CC5"/>
    <w:rsid w:val="005D7FF2"/>
    <w:rsid w:val="005E4949"/>
    <w:rsid w:val="005F1570"/>
    <w:rsid w:val="005F3603"/>
    <w:rsid w:val="0060509B"/>
    <w:rsid w:val="00605F67"/>
    <w:rsid w:val="00615F1F"/>
    <w:rsid w:val="006246DA"/>
    <w:rsid w:val="0063585F"/>
    <w:rsid w:val="00670E74"/>
    <w:rsid w:val="00692D91"/>
    <w:rsid w:val="006A0A65"/>
    <w:rsid w:val="006D3F5A"/>
    <w:rsid w:val="006D4BA4"/>
    <w:rsid w:val="006E05BE"/>
    <w:rsid w:val="006F19F5"/>
    <w:rsid w:val="006F5FEA"/>
    <w:rsid w:val="007243FD"/>
    <w:rsid w:val="00755BBC"/>
    <w:rsid w:val="0077637B"/>
    <w:rsid w:val="007819E1"/>
    <w:rsid w:val="0078387E"/>
    <w:rsid w:val="007A2C22"/>
    <w:rsid w:val="007B28E8"/>
    <w:rsid w:val="007B2D5C"/>
    <w:rsid w:val="007D0358"/>
    <w:rsid w:val="00820C12"/>
    <w:rsid w:val="00826959"/>
    <w:rsid w:val="00854059"/>
    <w:rsid w:val="00872135"/>
    <w:rsid w:val="008837CD"/>
    <w:rsid w:val="00885D58"/>
    <w:rsid w:val="0089327B"/>
    <w:rsid w:val="00894B7F"/>
    <w:rsid w:val="008965AE"/>
    <w:rsid w:val="008B641C"/>
    <w:rsid w:val="008C3796"/>
    <w:rsid w:val="008D4286"/>
    <w:rsid w:val="008D43AF"/>
    <w:rsid w:val="008F3E81"/>
    <w:rsid w:val="00902490"/>
    <w:rsid w:val="00905851"/>
    <w:rsid w:val="00925D05"/>
    <w:rsid w:val="00951D6D"/>
    <w:rsid w:val="00952792"/>
    <w:rsid w:val="00981B5E"/>
    <w:rsid w:val="00992242"/>
    <w:rsid w:val="00997AC9"/>
    <w:rsid w:val="009B5FDF"/>
    <w:rsid w:val="009B731D"/>
    <w:rsid w:val="009C4DD7"/>
    <w:rsid w:val="009D1FAD"/>
    <w:rsid w:val="009E4FC4"/>
    <w:rsid w:val="009F7DB5"/>
    <w:rsid w:val="00A037AC"/>
    <w:rsid w:val="00A122E9"/>
    <w:rsid w:val="00A13FE6"/>
    <w:rsid w:val="00A14DBE"/>
    <w:rsid w:val="00A222D2"/>
    <w:rsid w:val="00A651E6"/>
    <w:rsid w:val="00A66FD6"/>
    <w:rsid w:val="00A8239C"/>
    <w:rsid w:val="00A82EBD"/>
    <w:rsid w:val="00AC01F3"/>
    <w:rsid w:val="00AD2673"/>
    <w:rsid w:val="00AE23FC"/>
    <w:rsid w:val="00AE245B"/>
    <w:rsid w:val="00AE50B6"/>
    <w:rsid w:val="00AF5DB4"/>
    <w:rsid w:val="00AF5F81"/>
    <w:rsid w:val="00AF783B"/>
    <w:rsid w:val="00B26DCB"/>
    <w:rsid w:val="00B3548B"/>
    <w:rsid w:val="00B60AC9"/>
    <w:rsid w:val="00B810EF"/>
    <w:rsid w:val="00B90991"/>
    <w:rsid w:val="00BA1D29"/>
    <w:rsid w:val="00BA71C2"/>
    <w:rsid w:val="00BB236F"/>
    <w:rsid w:val="00BB27D7"/>
    <w:rsid w:val="00BD2D3F"/>
    <w:rsid w:val="00BF7AD7"/>
    <w:rsid w:val="00BF7C89"/>
    <w:rsid w:val="00C135AE"/>
    <w:rsid w:val="00C24EE4"/>
    <w:rsid w:val="00C50192"/>
    <w:rsid w:val="00C57BA6"/>
    <w:rsid w:val="00C60B85"/>
    <w:rsid w:val="00C65722"/>
    <w:rsid w:val="00C66A42"/>
    <w:rsid w:val="00C712F8"/>
    <w:rsid w:val="00C71D69"/>
    <w:rsid w:val="00C82005"/>
    <w:rsid w:val="00C85F5B"/>
    <w:rsid w:val="00CB4325"/>
    <w:rsid w:val="00CB4A6F"/>
    <w:rsid w:val="00CC7E04"/>
    <w:rsid w:val="00CD5634"/>
    <w:rsid w:val="00D00EB3"/>
    <w:rsid w:val="00D05C3C"/>
    <w:rsid w:val="00D11112"/>
    <w:rsid w:val="00D23CDB"/>
    <w:rsid w:val="00D31230"/>
    <w:rsid w:val="00D5158F"/>
    <w:rsid w:val="00D53DEA"/>
    <w:rsid w:val="00D64E86"/>
    <w:rsid w:val="00D72FDA"/>
    <w:rsid w:val="00D87FCC"/>
    <w:rsid w:val="00DA2939"/>
    <w:rsid w:val="00DA3DA5"/>
    <w:rsid w:val="00DA3FA5"/>
    <w:rsid w:val="00DB5C3F"/>
    <w:rsid w:val="00DC1D03"/>
    <w:rsid w:val="00DE297D"/>
    <w:rsid w:val="00E40D8E"/>
    <w:rsid w:val="00E67D45"/>
    <w:rsid w:val="00E719A3"/>
    <w:rsid w:val="00E72E38"/>
    <w:rsid w:val="00E745B4"/>
    <w:rsid w:val="00E878AA"/>
    <w:rsid w:val="00E87E2E"/>
    <w:rsid w:val="00E92002"/>
    <w:rsid w:val="00EA1388"/>
    <w:rsid w:val="00EA1E67"/>
    <w:rsid w:val="00ED4B2F"/>
    <w:rsid w:val="00EF0C2B"/>
    <w:rsid w:val="00F21780"/>
    <w:rsid w:val="00F25968"/>
    <w:rsid w:val="00F33861"/>
    <w:rsid w:val="00F33FFD"/>
    <w:rsid w:val="00F431DA"/>
    <w:rsid w:val="00F54B57"/>
    <w:rsid w:val="00F6156A"/>
    <w:rsid w:val="00F84455"/>
    <w:rsid w:val="00F868DD"/>
    <w:rsid w:val="00F86A66"/>
    <w:rsid w:val="00F90372"/>
    <w:rsid w:val="00F92A2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FC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1FAD"/>
    <w:pPr>
      <w:tabs>
        <w:tab w:val="center" w:pos="4680"/>
        <w:tab w:val="right" w:pos="9360"/>
      </w:tabs>
    </w:pPr>
  </w:style>
  <w:style w:type="character" w:customStyle="1" w:styleId="HeaderChar">
    <w:name w:val="Header Char"/>
    <w:link w:val="Header"/>
    <w:rsid w:val="009D1FAD"/>
    <w:rPr>
      <w:sz w:val="24"/>
      <w:szCs w:val="24"/>
    </w:rPr>
  </w:style>
  <w:style w:type="paragraph" w:styleId="Footer">
    <w:name w:val="footer"/>
    <w:basedOn w:val="Normal"/>
    <w:link w:val="FooterChar"/>
    <w:rsid w:val="009D1FAD"/>
    <w:pPr>
      <w:tabs>
        <w:tab w:val="center" w:pos="4680"/>
        <w:tab w:val="right" w:pos="9360"/>
      </w:tabs>
    </w:pPr>
  </w:style>
  <w:style w:type="character" w:customStyle="1" w:styleId="FooterChar">
    <w:name w:val="Footer Char"/>
    <w:link w:val="Footer"/>
    <w:rsid w:val="009D1FAD"/>
    <w:rPr>
      <w:sz w:val="24"/>
      <w:szCs w:val="24"/>
    </w:rPr>
  </w:style>
  <w:style w:type="paragraph" w:styleId="BalloonText">
    <w:name w:val="Balloon Text"/>
    <w:basedOn w:val="Normal"/>
    <w:link w:val="BalloonTextChar"/>
    <w:rsid w:val="00D00EB3"/>
    <w:rPr>
      <w:rFonts w:ascii="Tahoma" w:hAnsi="Tahoma"/>
      <w:sz w:val="16"/>
      <w:szCs w:val="16"/>
    </w:rPr>
  </w:style>
  <w:style w:type="character" w:customStyle="1" w:styleId="BalloonTextChar">
    <w:name w:val="Balloon Text Char"/>
    <w:link w:val="BalloonText"/>
    <w:rsid w:val="00D00EB3"/>
    <w:rPr>
      <w:rFonts w:ascii="Tahoma" w:hAnsi="Tahoma" w:cs="Tahoma"/>
      <w:sz w:val="16"/>
      <w:szCs w:val="16"/>
      <w:lang w:val="en-US" w:eastAsia="en-US"/>
    </w:rPr>
  </w:style>
  <w:style w:type="character" w:styleId="Hyperlink">
    <w:name w:val="Hyperlink"/>
    <w:rsid w:val="00D00EB3"/>
    <w:rPr>
      <w:color w:val="0000FF"/>
      <w:u w:val="single"/>
    </w:rPr>
  </w:style>
  <w:style w:type="character" w:customStyle="1" w:styleId="apar">
    <w:name w:val="a_par"/>
    <w:basedOn w:val="DefaultParagraphFont"/>
    <w:rsid w:val="00461B43"/>
  </w:style>
  <w:style w:type="character" w:customStyle="1" w:styleId="spct">
    <w:name w:val="s_pct"/>
    <w:basedOn w:val="DefaultParagraphFont"/>
    <w:rsid w:val="00461B43"/>
  </w:style>
  <w:style w:type="character" w:customStyle="1" w:styleId="spctttl">
    <w:name w:val="s_pct_ttl"/>
    <w:basedOn w:val="DefaultParagraphFont"/>
    <w:rsid w:val="00461B43"/>
  </w:style>
  <w:style w:type="character" w:customStyle="1" w:styleId="spctbdy">
    <w:name w:val="s_pct_bdy"/>
    <w:basedOn w:val="DefaultParagraphFont"/>
    <w:rsid w:val="00461B43"/>
  </w:style>
  <w:style w:type="character" w:customStyle="1" w:styleId="spar">
    <w:name w:val="s_par"/>
    <w:basedOn w:val="DefaultParagraphFont"/>
    <w:rsid w:val="00461B43"/>
  </w:style>
  <w:style w:type="character" w:customStyle="1" w:styleId="sartttl">
    <w:name w:val="s_art_ttl"/>
    <w:basedOn w:val="DefaultParagraphFont"/>
    <w:rsid w:val="00461B43"/>
  </w:style>
  <w:style w:type="character" w:customStyle="1" w:styleId="saln">
    <w:name w:val="s_aln"/>
    <w:basedOn w:val="DefaultParagraphFont"/>
    <w:rsid w:val="00461B43"/>
  </w:style>
  <w:style w:type="character" w:customStyle="1" w:styleId="salnttl">
    <w:name w:val="s_aln_ttl"/>
    <w:basedOn w:val="DefaultParagraphFont"/>
    <w:rsid w:val="00461B43"/>
  </w:style>
  <w:style w:type="character" w:customStyle="1" w:styleId="salnbdy">
    <w:name w:val="s_aln_bdy"/>
    <w:basedOn w:val="DefaultParagraphFont"/>
    <w:rsid w:val="00461B43"/>
  </w:style>
  <w:style w:type="character" w:customStyle="1" w:styleId="slit">
    <w:name w:val="s_lit"/>
    <w:basedOn w:val="DefaultParagraphFont"/>
    <w:rsid w:val="00461B43"/>
  </w:style>
  <w:style w:type="character" w:customStyle="1" w:styleId="slitttl">
    <w:name w:val="s_lit_ttl"/>
    <w:basedOn w:val="DefaultParagraphFont"/>
    <w:rsid w:val="00461B43"/>
  </w:style>
  <w:style w:type="character" w:customStyle="1" w:styleId="slitbdy">
    <w:name w:val="s_lit_bdy"/>
    <w:basedOn w:val="DefaultParagraphFont"/>
    <w:rsid w:val="00461B43"/>
  </w:style>
  <w:style w:type="character" w:customStyle="1" w:styleId="slgi">
    <w:name w:val="s_lgi"/>
    <w:basedOn w:val="DefaultParagraphFont"/>
    <w:rsid w:val="00461B43"/>
  </w:style>
</w:styles>
</file>

<file path=word/webSettings.xml><?xml version="1.0" encoding="utf-8"?>
<w:webSettings xmlns:r="http://schemas.openxmlformats.org/officeDocument/2006/relationships" xmlns:w="http://schemas.openxmlformats.org/wordprocessingml/2006/main">
  <w:divs>
    <w:div w:id="397364618">
      <w:bodyDiv w:val="1"/>
      <w:marLeft w:val="0"/>
      <w:marRight w:val="0"/>
      <w:marTop w:val="0"/>
      <w:marBottom w:val="0"/>
      <w:divBdr>
        <w:top w:val="none" w:sz="0" w:space="0" w:color="auto"/>
        <w:left w:val="none" w:sz="0" w:space="0" w:color="auto"/>
        <w:bottom w:val="none" w:sz="0" w:space="0" w:color="auto"/>
        <w:right w:val="none" w:sz="0" w:space="0" w:color="auto"/>
      </w:divBdr>
    </w:div>
    <w:div w:id="1149204741">
      <w:bodyDiv w:val="1"/>
      <w:marLeft w:val="0"/>
      <w:marRight w:val="0"/>
      <w:marTop w:val="0"/>
      <w:marBottom w:val="0"/>
      <w:divBdr>
        <w:top w:val="none" w:sz="0" w:space="0" w:color="auto"/>
        <w:left w:val="none" w:sz="0" w:space="0" w:color="auto"/>
        <w:bottom w:val="none" w:sz="0" w:space="0" w:color="auto"/>
        <w:right w:val="none" w:sz="0" w:space="0" w:color="auto"/>
      </w:divBdr>
    </w:div>
    <w:div w:id="1580745267">
      <w:bodyDiv w:val="1"/>
      <w:marLeft w:val="0"/>
      <w:marRight w:val="0"/>
      <w:marTop w:val="0"/>
      <w:marBottom w:val="0"/>
      <w:divBdr>
        <w:top w:val="none" w:sz="0" w:space="0" w:color="auto"/>
        <w:left w:val="none" w:sz="0" w:space="0" w:color="auto"/>
        <w:bottom w:val="none" w:sz="0" w:space="0" w:color="auto"/>
        <w:right w:val="none" w:sz="0" w:space="0" w:color="auto"/>
      </w:divBdr>
    </w:div>
    <w:div w:id="1843810699">
      <w:bodyDiv w:val="1"/>
      <w:marLeft w:val="0"/>
      <w:marRight w:val="0"/>
      <w:marTop w:val="0"/>
      <w:marBottom w:val="0"/>
      <w:divBdr>
        <w:top w:val="none" w:sz="0" w:space="0" w:color="auto"/>
        <w:left w:val="none" w:sz="0" w:space="0" w:color="auto"/>
        <w:bottom w:val="none" w:sz="0" w:space="0" w:color="auto"/>
        <w:right w:val="none" w:sz="0" w:space="0" w:color="auto"/>
      </w:divBdr>
    </w:div>
    <w:div w:id="192217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6604</Words>
  <Characters>38309</Characters>
  <Application>Microsoft Office Word</Application>
  <DocSecurity>0</DocSecurity>
  <Lines>319</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vector>
  </TitlesOfParts>
  <Company>CEN Craiova</Company>
  <LinksUpToDate>false</LinksUpToDate>
  <CharactersWithSpaces>44824</CharactersWithSpaces>
  <SharedDoc>false</SharedDoc>
  <HLinks>
    <vt:vector size="6" baseType="variant">
      <vt:variant>
        <vt:i4>8060970</vt:i4>
      </vt:variant>
      <vt:variant>
        <vt:i4>0</vt:i4>
      </vt:variant>
      <vt:variant>
        <vt:i4>0</vt:i4>
      </vt:variant>
      <vt:variant>
        <vt:i4>5</vt:i4>
      </vt:variant>
      <vt:variant>
        <vt:lpwstr>http://www.ceoltenia.ro/Business/Piata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vvanca</dc:creator>
  <cp:lastModifiedBy>sorin.draghici</cp:lastModifiedBy>
  <cp:revision>8</cp:revision>
  <cp:lastPrinted>2017-05-15T09:19:00Z</cp:lastPrinted>
  <dcterms:created xsi:type="dcterms:W3CDTF">2024-01-18T10:08:00Z</dcterms:created>
  <dcterms:modified xsi:type="dcterms:W3CDTF">2025-08-13T07:20:00Z</dcterms:modified>
</cp:coreProperties>
</file>